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5C4" w:rsidRDefault="00DE65C4">
      <w:pPr>
        <w:spacing w:after="240"/>
        <w:ind w:left="6521"/>
        <w:jc w:val="center"/>
        <w:rPr>
          <w:sz w:val="24"/>
          <w:szCs w:val="24"/>
        </w:rPr>
      </w:pPr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распоряжением Правительства Российской Федерации</w:t>
      </w:r>
      <w:r>
        <w:rPr>
          <w:sz w:val="24"/>
          <w:szCs w:val="24"/>
        </w:rPr>
        <w:br/>
        <w:t>от 28 декабря 2016 г. № 2867-р</w:t>
      </w:r>
    </w:p>
    <w:p w:rsidR="00DE65C4" w:rsidRDefault="00DE65C4">
      <w:pPr>
        <w:spacing w:after="6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:rsidR="00DE65C4" w:rsidRDefault="00DE65C4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представления сведений об адресах сайтов и (или) страниц сайтов</w:t>
      </w:r>
      <w:r>
        <w:rPr>
          <w:b/>
          <w:bCs/>
          <w:sz w:val="26"/>
          <w:szCs w:val="26"/>
        </w:rPr>
        <w:br/>
        <w:t>в информационно-телекоммуникационной сети “Интернет”,</w:t>
      </w:r>
      <w:r>
        <w:rPr>
          <w:b/>
          <w:bCs/>
          <w:sz w:val="26"/>
          <w:szCs w:val="26"/>
        </w:rPr>
        <w:br/>
        <w:t>на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:rsidR="00DE65C4" w:rsidRDefault="00DE65C4" w:rsidP="00817B93">
      <w:pPr>
        <w:rPr>
          <w:sz w:val="24"/>
          <w:szCs w:val="24"/>
        </w:rPr>
      </w:pPr>
      <w:r>
        <w:rPr>
          <w:sz w:val="24"/>
          <w:szCs w:val="24"/>
        </w:rPr>
        <w:t>Я,</w:t>
      </w:r>
      <w:r w:rsidR="00B54E2F">
        <w:rPr>
          <w:sz w:val="24"/>
          <w:szCs w:val="24"/>
        </w:rPr>
        <w:t xml:space="preserve"> </w:t>
      </w:r>
    </w:p>
    <w:p w:rsidR="00DE65C4" w:rsidRDefault="00DE65C4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отчество, дата рождения,</w:t>
      </w:r>
    </w:p>
    <w:p w:rsidR="00B54E2F" w:rsidRDefault="00B54E2F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</w:p>
    <w:p w:rsidR="00B54E2F" w:rsidRDefault="00B54E2F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</w:p>
    <w:p w:rsidR="00DE65C4" w:rsidRDefault="00DE65C4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номер паспорта, дата выдачи и орган, выдавший паспорт,</w:t>
      </w:r>
    </w:p>
    <w:p w:rsidR="00BC2E3A" w:rsidRDefault="00BD39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E65C4" w:rsidRDefault="00DE65C4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>
        <w:rPr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367"/>
        <w:gridCol w:w="340"/>
        <w:gridCol w:w="454"/>
        <w:gridCol w:w="2098"/>
        <w:gridCol w:w="454"/>
        <w:gridCol w:w="340"/>
      </w:tblGrid>
      <w:tr w:rsidR="00DE65C4" w:rsidRPr="006A4C4D"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5C4" w:rsidRPr="006A4C4D" w:rsidRDefault="00DE65C4">
            <w:pPr>
              <w:rPr>
                <w:rFonts w:eastAsiaTheme="minorEastAsia"/>
                <w:sz w:val="24"/>
                <w:szCs w:val="24"/>
              </w:rPr>
            </w:pPr>
            <w:r w:rsidRPr="006A4C4D">
              <w:rPr>
                <w:rFonts w:eastAsiaTheme="minorEastAsia"/>
                <w:sz w:val="24"/>
                <w:szCs w:val="24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5C4" w:rsidRPr="006A4C4D" w:rsidRDefault="00DE65C4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6A4C4D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5C4" w:rsidRPr="006A4C4D" w:rsidRDefault="00DE65C4" w:rsidP="00817B93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5C4" w:rsidRPr="006A4C4D" w:rsidRDefault="00DE65C4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6A4C4D">
              <w:rPr>
                <w:rFonts w:eastAsiaTheme="minorEastAsia"/>
                <w:sz w:val="24"/>
                <w:szCs w:val="24"/>
              </w:rPr>
              <w:t>г. по 31 декабря</w:t>
            </w:r>
            <w:r w:rsidRPr="006A4C4D">
              <w:rPr>
                <w:rFonts w:eastAsiaTheme="minorEastAsia"/>
                <w:sz w:val="24"/>
                <w:szCs w:val="24"/>
                <w:lang w:val="en-US"/>
              </w:rPr>
              <w:t xml:space="preserve">  </w:t>
            </w:r>
            <w:r w:rsidRPr="006A4C4D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5C4" w:rsidRPr="006A4C4D" w:rsidRDefault="00DE65C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5C4" w:rsidRPr="006A4C4D" w:rsidRDefault="00DE65C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6A4C4D">
              <w:rPr>
                <w:rFonts w:eastAsiaTheme="minorEastAsia"/>
                <w:sz w:val="24"/>
                <w:szCs w:val="24"/>
              </w:rPr>
              <w:t>г.</w:t>
            </w:r>
          </w:p>
        </w:tc>
      </w:tr>
    </w:tbl>
    <w:p w:rsidR="00DE65C4" w:rsidRDefault="00DE65C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 информационно-телекоммуникационной сети “Интернет” общедоступной информации </w:t>
      </w:r>
      <w:r>
        <w:rPr>
          <w:rStyle w:val="a9"/>
          <w:sz w:val="24"/>
          <w:szCs w:val="24"/>
        </w:rPr>
        <w:endnoteReference w:customMarkFollows="1" w:id="2"/>
        <w:t>1</w:t>
      </w:r>
      <w:r>
        <w:rPr>
          <w:sz w:val="24"/>
          <w:szCs w:val="24"/>
        </w:rPr>
        <w:t>, а также данных, позволяющих меня 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9356"/>
      </w:tblGrid>
      <w:tr w:rsidR="00DE65C4" w:rsidRPr="006A4C4D">
        <w:tc>
          <w:tcPr>
            <w:tcW w:w="624" w:type="dxa"/>
            <w:vAlign w:val="center"/>
          </w:tcPr>
          <w:p w:rsidR="00DE65C4" w:rsidRPr="006A4C4D" w:rsidRDefault="00DE65C4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6A4C4D">
              <w:rPr>
                <w:rFonts w:eastAsiaTheme="minorEastAsia"/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:rsidR="00DE65C4" w:rsidRPr="006A4C4D" w:rsidRDefault="00DE65C4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6A4C4D">
              <w:rPr>
                <w:rFonts w:eastAsiaTheme="minorEastAsia"/>
                <w:sz w:val="24"/>
                <w:szCs w:val="24"/>
              </w:rPr>
              <w:t>Адрес сайта </w:t>
            </w:r>
            <w:r w:rsidRPr="006A4C4D">
              <w:rPr>
                <w:rStyle w:val="a9"/>
                <w:rFonts w:eastAsiaTheme="minorEastAsia"/>
                <w:sz w:val="24"/>
                <w:szCs w:val="24"/>
              </w:rPr>
              <w:endnoteReference w:customMarkFollows="1" w:id="3"/>
              <w:t>2</w:t>
            </w:r>
            <w:r w:rsidRPr="006A4C4D">
              <w:rPr>
                <w:rFonts w:eastAsiaTheme="minorEastAsia"/>
                <w:sz w:val="24"/>
                <w:szCs w:val="24"/>
              </w:rPr>
              <w:t xml:space="preserve"> и (или) страницы сайта </w:t>
            </w:r>
            <w:r w:rsidRPr="006A4C4D">
              <w:rPr>
                <w:rStyle w:val="a9"/>
                <w:rFonts w:eastAsiaTheme="minorEastAsia"/>
                <w:sz w:val="24"/>
                <w:szCs w:val="24"/>
              </w:rPr>
              <w:endnoteReference w:customMarkFollows="1" w:id="4"/>
              <w:t>3</w:t>
            </w:r>
            <w:r w:rsidRPr="006A4C4D">
              <w:rPr>
                <w:rFonts w:eastAsiaTheme="minorEastAsia"/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DE65C4" w:rsidRPr="006A4C4D">
        <w:tc>
          <w:tcPr>
            <w:tcW w:w="624" w:type="dxa"/>
          </w:tcPr>
          <w:p w:rsidR="00DE65C4" w:rsidRPr="006A4C4D" w:rsidRDefault="00DE65C4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6A4C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DE65C4" w:rsidRPr="006A4C4D" w:rsidRDefault="00DE65C4" w:rsidP="00BD39DA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DE65C4" w:rsidRPr="006A4C4D">
        <w:tc>
          <w:tcPr>
            <w:tcW w:w="624" w:type="dxa"/>
          </w:tcPr>
          <w:p w:rsidR="00DE65C4" w:rsidRPr="006A4C4D" w:rsidRDefault="00DE65C4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6A4C4D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DE65C4" w:rsidRPr="006A4C4D" w:rsidRDefault="00DE65C4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DE65C4" w:rsidRPr="006A4C4D">
        <w:tc>
          <w:tcPr>
            <w:tcW w:w="624" w:type="dxa"/>
          </w:tcPr>
          <w:p w:rsidR="00DE65C4" w:rsidRPr="006A4C4D" w:rsidRDefault="00DE65C4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6A4C4D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DE65C4" w:rsidRPr="006A4C4D" w:rsidRDefault="00DE65C4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DE65C4" w:rsidRDefault="00DE65C4">
      <w:pPr>
        <w:rPr>
          <w:sz w:val="24"/>
          <w:szCs w:val="24"/>
        </w:rPr>
      </w:pPr>
    </w:p>
    <w:p w:rsidR="00DE65C4" w:rsidRDefault="00DE65C4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DE65C4" w:rsidRPr="006A4C4D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5C4" w:rsidRPr="006A4C4D" w:rsidRDefault="00DE65C4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6A4C4D">
              <w:rPr>
                <w:rFonts w:eastAsiaTheme="minorEastAsia"/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5C4" w:rsidRPr="006A4C4D" w:rsidRDefault="00DE65C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5C4" w:rsidRPr="006A4C4D" w:rsidRDefault="00DE65C4">
            <w:pPr>
              <w:rPr>
                <w:rFonts w:eastAsiaTheme="minorEastAsia"/>
                <w:sz w:val="24"/>
                <w:szCs w:val="24"/>
              </w:rPr>
            </w:pPr>
            <w:r w:rsidRPr="006A4C4D">
              <w:rPr>
                <w:rFonts w:eastAsiaTheme="minorEastAsia"/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5C4" w:rsidRPr="006A4C4D" w:rsidRDefault="00DE65C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5C4" w:rsidRPr="006A4C4D" w:rsidRDefault="00DE65C4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6A4C4D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5C4" w:rsidRPr="006A4C4D" w:rsidRDefault="005E16AD" w:rsidP="009702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5C4" w:rsidRPr="006A4C4D" w:rsidRDefault="00DE65C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6A4C4D">
              <w:rPr>
                <w:rFonts w:eastAsiaTheme="minorEastAsia"/>
                <w:sz w:val="24"/>
                <w:szCs w:val="24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5C4" w:rsidRPr="006A4C4D" w:rsidRDefault="00DE65C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DE65C4" w:rsidRPr="006A4C4D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DE65C4" w:rsidRPr="006A4C4D" w:rsidRDefault="00DE65C4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E65C4" w:rsidRPr="006A4C4D" w:rsidRDefault="00DE65C4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DE65C4" w:rsidRPr="006A4C4D" w:rsidRDefault="00DE65C4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DE65C4" w:rsidRPr="006A4C4D" w:rsidRDefault="00DE65C4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E65C4" w:rsidRPr="006A4C4D" w:rsidRDefault="00DE65C4">
            <w:pPr>
              <w:jc w:val="right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E65C4" w:rsidRPr="006A4C4D" w:rsidRDefault="00DE65C4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DE65C4" w:rsidRPr="006A4C4D" w:rsidRDefault="00DE65C4">
            <w:pPr>
              <w:ind w:left="57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E65C4" w:rsidRPr="006A4C4D" w:rsidRDefault="00DE65C4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6A4C4D">
              <w:rPr>
                <w:rFonts w:eastAsiaTheme="minorEastAsia"/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</w:t>
            </w:r>
            <w:r w:rsidRPr="00BD39DA">
              <w:rPr>
                <w:rFonts w:eastAsiaTheme="minorEastAsia"/>
                <w:sz w:val="18"/>
                <w:szCs w:val="18"/>
              </w:rPr>
              <w:t xml:space="preserve"> </w:t>
            </w:r>
            <w:r w:rsidRPr="006A4C4D">
              <w:rPr>
                <w:rFonts w:eastAsiaTheme="minorEastAsia"/>
                <w:sz w:val="18"/>
                <w:szCs w:val="18"/>
              </w:rPr>
              <w:t>или муниципальной службы)</w:t>
            </w:r>
          </w:p>
        </w:tc>
      </w:tr>
    </w:tbl>
    <w:p w:rsidR="00DE65C4" w:rsidRPr="00BD39DA" w:rsidRDefault="00DE65C4">
      <w:pPr>
        <w:spacing w:before="240"/>
        <w:rPr>
          <w:sz w:val="24"/>
          <w:szCs w:val="24"/>
        </w:rPr>
      </w:pPr>
    </w:p>
    <w:p w:rsidR="00DE65C4" w:rsidRDefault="00DE65C4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</w:p>
    <w:p w:rsidR="00DE65C4" w:rsidRDefault="00DE65C4">
      <w:pPr>
        <w:rPr>
          <w:sz w:val="24"/>
          <w:szCs w:val="24"/>
        </w:rPr>
      </w:pPr>
    </w:p>
    <w:p w:rsidR="00DE65C4" w:rsidRDefault="00DE65C4">
      <w:pPr>
        <w:rPr>
          <w:sz w:val="24"/>
          <w:szCs w:val="24"/>
        </w:rPr>
      </w:pPr>
    </w:p>
    <w:sectPr w:rsidR="00DE65C4" w:rsidSect="00311ABF"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EB5" w:rsidRDefault="00E54EB5">
      <w:r>
        <w:separator/>
      </w:r>
    </w:p>
  </w:endnote>
  <w:endnote w:type="continuationSeparator" w:id="1">
    <w:p w:rsidR="00E54EB5" w:rsidRDefault="00E54EB5">
      <w:r>
        <w:continuationSeparator/>
      </w:r>
    </w:p>
  </w:endnote>
  <w:endnote w:id="2">
    <w:p w:rsidR="00311ABF" w:rsidRDefault="00DE65C4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3">
    <w:p w:rsidR="00311ABF" w:rsidRDefault="00DE65C4">
      <w:pPr>
        <w:pStyle w:val="a7"/>
        <w:ind w:firstLine="567"/>
        <w:jc w:val="both"/>
      </w:pPr>
      <w:r>
        <w:rPr>
          <w:rStyle w:val="a9"/>
          <w:sz w:val="18"/>
          <w:szCs w:val="18"/>
        </w:rPr>
        <w:t>2</w:t>
      </w:r>
      <w:r>
        <w:rPr>
          <w:sz w:val="18"/>
          <w:szCs w:val="18"/>
        </w:rPr>
        <w:t> 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</w:p>
  </w:endnote>
  <w:endnote w:id="4">
    <w:p w:rsidR="00311ABF" w:rsidRDefault="00DE65C4">
      <w:pPr>
        <w:pStyle w:val="a7"/>
        <w:ind w:firstLine="567"/>
        <w:jc w:val="both"/>
      </w:pPr>
      <w:r>
        <w:rPr>
          <w:rStyle w:val="a9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статьи 2 Федерального закона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EB5" w:rsidRDefault="00E54EB5">
      <w:r>
        <w:separator/>
      </w:r>
    </w:p>
  </w:footnote>
  <w:footnote w:type="continuationSeparator" w:id="1">
    <w:p w:rsidR="00E54EB5" w:rsidRDefault="00E54E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E65C4"/>
    <w:rsid w:val="00196D66"/>
    <w:rsid w:val="001C5B62"/>
    <w:rsid w:val="002107F8"/>
    <w:rsid w:val="00311ABF"/>
    <w:rsid w:val="00381958"/>
    <w:rsid w:val="004A6FD3"/>
    <w:rsid w:val="004E5521"/>
    <w:rsid w:val="00511ED0"/>
    <w:rsid w:val="00546B9D"/>
    <w:rsid w:val="005734E8"/>
    <w:rsid w:val="005E16AD"/>
    <w:rsid w:val="00616EEB"/>
    <w:rsid w:val="00674E11"/>
    <w:rsid w:val="006A4C4D"/>
    <w:rsid w:val="00817B93"/>
    <w:rsid w:val="0089140F"/>
    <w:rsid w:val="0097026F"/>
    <w:rsid w:val="00997BDF"/>
    <w:rsid w:val="00B36F0E"/>
    <w:rsid w:val="00B54E2F"/>
    <w:rsid w:val="00BC2E3A"/>
    <w:rsid w:val="00BD39DA"/>
    <w:rsid w:val="00BF6753"/>
    <w:rsid w:val="00DE65C4"/>
    <w:rsid w:val="00E54EB5"/>
    <w:rsid w:val="00EB4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ABF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11AB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11ABF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311AB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311ABF"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sid w:val="00311ABF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sid w:val="00311ABF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rsid w:val="00311ABF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rsid w:val="00311ABF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rsid w:val="00311ABF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rsid w:val="00311ABF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rsid w:val="00311ABF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11AB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TableParagraph">
    <w:name w:val="Table Paragraph"/>
    <w:basedOn w:val="a"/>
    <w:uiPriority w:val="99"/>
    <w:rsid w:val="00311ABF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rsid w:val="00311ABF"/>
    <w:pPr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311ABF"/>
    <w:pPr>
      <w:autoSpaceDE w:val="0"/>
      <w:autoSpaceDN w:val="0"/>
      <w:ind w:right="19772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311ABF"/>
    <w:pPr>
      <w:autoSpaceDE w:val="0"/>
      <w:autoSpaceDN w:val="0"/>
      <w:jc w:val="both"/>
    </w:pPr>
    <w:rPr>
      <w:rFonts w:ascii="Times New Roman" w:hAnsi="Times New Roman"/>
      <w:sz w:val="24"/>
      <w:szCs w:val="24"/>
    </w:rPr>
  </w:style>
  <w:style w:type="paragraph" w:styleId="a7">
    <w:name w:val="endnote text"/>
    <w:basedOn w:val="a"/>
    <w:link w:val="a8"/>
    <w:uiPriority w:val="99"/>
    <w:rsid w:val="00311ABF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sid w:val="00311ABF"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sid w:val="00311ABF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1261</Characters>
  <Application>Microsoft Office Word</Application>
  <DocSecurity>0</DocSecurity>
  <Lines>10</Lines>
  <Paragraphs>2</Paragraphs>
  <ScaleCrop>false</ScaleCrop>
  <Company>КонсультантПлюс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Пестерева </cp:lastModifiedBy>
  <cp:revision>2</cp:revision>
  <cp:lastPrinted>2021-09-21T06:13:00Z</cp:lastPrinted>
  <dcterms:created xsi:type="dcterms:W3CDTF">2024-09-30T09:37:00Z</dcterms:created>
  <dcterms:modified xsi:type="dcterms:W3CDTF">2024-09-30T09:37:00Z</dcterms:modified>
</cp:coreProperties>
</file>