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FC6" w:rsidRDefault="00C02FC6" w:rsidP="00C02FC6">
      <w:pPr>
        <w:ind w:firstLine="709"/>
        <w:jc w:val="center"/>
        <w:rPr>
          <w:b/>
        </w:rPr>
      </w:pPr>
      <w:r>
        <w:rPr>
          <w:b/>
        </w:rPr>
        <w:t xml:space="preserve">Перечень правовых актов, регулирующих предоставление </w:t>
      </w:r>
    </w:p>
    <w:p w:rsidR="00745737" w:rsidRPr="00745737" w:rsidRDefault="00C02FC6" w:rsidP="00745737">
      <w:pPr>
        <w:pStyle w:val="a6"/>
        <w:suppressAutoHyphens w:val="0"/>
        <w:ind w:left="426"/>
        <w:jc w:val="both"/>
        <w:rPr>
          <w:b/>
        </w:rPr>
      </w:pPr>
      <w:r>
        <w:rPr>
          <w:b/>
        </w:rPr>
        <w:t>муниципальной услуги</w:t>
      </w:r>
      <w:r w:rsidR="00745737">
        <w:rPr>
          <w:b/>
        </w:rPr>
        <w:t xml:space="preserve"> </w:t>
      </w:r>
      <w:r w:rsidR="00745737" w:rsidRPr="00745737">
        <w:rPr>
          <w:b/>
        </w:rPr>
        <w:t>«Выдача разрешения на осуществление земляных работ».</w:t>
      </w:r>
    </w:p>
    <w:p w:rsidR="00C02FC6" w:rsidRPr="00745737" w:rsidRDefault="00C02FC6" w:rsidP="00C02FC6">
      <w:pPr>
        <w:ind w:firstLine="709"/>
        <w:jc w:val="center"/>
        <w:rPr>
          <w:b/>
        </w:rPr>
      </w:pPr>
    </w:p>
    <w:p w:rsidR="00C02FC6" w:rsidRDefault="00C02FC6" w:rsidP="00C02FC6">
      <w:pPr>
        <w:ind w:firstLine="709"/>
        <w:jc w:val="center"/>
        <w:rPr>
          <w:b/>
        </w:rPr>
      </w:pPr>
    </w:p>
    <w:p w:rsidR="00C02FC6" w:rsidRDefault="00C02FC6" w:rsidP="00C02FC6">
      <w:pPr>
        <w:pStyle w:val="ConsPlusNormal"/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rPr>
          <w:rFonts w:ascii="Times New Roman" w:hAnsi="Times New Roman" w:cs="Times New Roman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t xml:space="preserve"> Федеральный закон от 02.05.2006 № 59-ФЗ «О порядке рассмотрения обращений граждан» </w:t>
      </w:r>
      <w:r>
        <w:rPr>
          <w:rStyle w:val="a3"/>
        </w:rPr>
        <w:footnoteReference w:id="2"/>
      </w:r>
      <w:r>
        <w:t>.</w:t>
      </w:r>
    </w:p>
    <w:p w:rsidR="00C02FC6" w:rsidRDefault="00C02FC6" w:rsidP="00C02FC6">
      <w:pPr>
        <w:pStyle w:val="ConsPlusNormal"/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rPr>
          <w:rFonts w:ascii="Times New Roman" w:hAnsi="Times New Roman" w:cs="Times New Roman"/>
          <w:sz w:val="24"/>
          <w:szCs w:val="24"/>
        </w:rPr>
        <w:t> Федеральный закон от 27.07.2010 № 210-ФЗ «Об организации предоставления государственных и муниципальных услуг»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t>Федеральный закон Российской Федерации от 27.07.2006 № 149-ФЗ «Об информации, информационных технологиях и о защите информации»</w:t>
      </w:r>
      <w:r>
        <w:rPr>
          <w:rStyle w:val="1"/>
        </w:rPr>
        <w:footnoteReference w:id="4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t>Федеральный закон от 06.04.2011 № 63-ФЗ «</w:t>
      </w:r>
      <w:r>
        <w:rPr>
          <w:bCs/>
        </w:rPr>
        <w:t>Об электронной подписи»</w:t>
      </w:r>
      <w:r>
        <w:rPr>
          <w:b/>
          <w:bCs/>
        </w:rPr>
        <w:t xml:space="preserve"> </w:t>
      </w:r>
      <w:r>
        <w:rPr>
          <w:rStyle w:val="a3"/>
        </w:rPr>
        <w:footnoteReference w:id="5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t>Федеральный закон от 25.06.2002 № 73-ФЗ (ред. от 29.07.2017) «Об объектах культурного наследия (памятниках истории и культуры) народов Российской Федерации»</w:t>
      </w:r>
      <w:r>
        <w:rPr>
          <w:rStyle w:val="1"/>
        </w:rPr>
        <w:footnoteReference w:id="6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autoSpaceDE w:val="0"/>
        <w:ind w:left="0" w:firstLine="851"/>
        <w:jc w:val="both"/>
      </w:pPr>
      <w:r>
        <w:t> Федеральный закон от 27.07.2006 № 152-ФЗ «О персональных данных»</w:t>
      </w:r>
      <w:r>
        <w:rPr>
          <w:rStyle w:val="1"/>
        </w:rPr>
        <w:footnoteReference w:id="7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autoSpaceDE w:val="0"/>
        <w:ind w:left="0" w:firstLine="851"/>
        <w:jc w:val="both"/>
      </w:pPr>
      <w:r>
        <w:t> Постановление Правительства Российской Федерации от 27.11.2014 № 1244 «Об утверждении правил выдачи разрешения на использование земель или земельного участка, находящихся в государственной или муниципальной собственности»</w:t>
      </w:r>
      <w:r>
        <w:rPr>
          <w:rStyle w:val="a3"/>
        </w:rPr>
        <w:footnoteReference w:id="8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autoSpaceDE w:val="0"/>
        <w:ind w:left="0" w:firstLine="851"/>
        <w:jc w:val="both"/>
      </w:pPr>
      <w:r>
        <w:t> 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</w:t>
      </w:r>
      <w:r>
        <w:rPr>
          <w:rStyle w:val="a3"/>
        </w:rPr>
        <w:footnoteReference w:id="9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autoSpaceDE w:val="0"/>
        <w:ind w:left="0" w:firstLine="851"/>
        <w:jc w:val="both"/>
      </w:pPr>
      <w:r>
        <w:t>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Style w:val="a3"/>
        </w:rPr>
        <w:footnoteReference w:id="10"/>
      </w:r>
      <w:r>
        <w:t>.</w:t>
      </w:r>
    </w:p>
    <w:p w:rsidR="00C02FC6" w:rsidRDefault="00C02FC6" w:rsidP="00C02FC6">
      <w:pPr>
        <w:pStyle w:val="a6"/>
        <w:numPr>
          <w:ilvl w:val="0"/>
          <w:numId w:val="1"/>
        </w:numPr>
        <w:tabs>
          <w:tab w:val="left" w:pos="851"/>
          <w:tab w:val="left" w:pos="1134"/>
        </w:tabs>
        <w:ind w:left="0" w:firstLine="851"/>
        <w:jc w:val="both"/>
      </w:pPr>
      <w:r>
        <w:t>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a3"/>
        </w:rPr>
        <w:footnoteReference w:id="11"/>
      </w:r>
      <w:r>
        <w:t>.</w:t>
      </w:r>
    </w:p>
    <w:p w:rsidR="00C02FC6" w:rsidRDefault="00C02FC6" w:rsidP="00C02FC6">
      <w:pPr>
        <w:numPr>
          <w:ilvl w:val="0"/>
          <w:numId w:val="1"/>
        </w:numPr>
        <w:tabs>
          <w:tab w:val="left" w:pos="1134"/>
        </w:tabs>
        <w:autoSpaceDE w:val="0"/>
        <w:ind w:left="0" w:firstLine="851"/>
        <w:jc w:val="both"/>
      </w:pPr>
      <w:r>
        <w:t>Правила благоустройства территории ЗАТО город Заозерск, в действующей редакции.</w:t>
      </w:r>
    </w:p>
    <w:p w:rsidR="00524289" w:rsidRDefault="00524289" w:rsidP="00524289">
      <w:pPr>
        <w:tabs>
          <w:tab w:val="left" w:pos="0"/>
          <w:tab w:val="left" w:pos="1134"/>
        </w:tabs>
        <w:ind w:firstLine="709"/>
      </w:pPr>
      <w:r>
        <w:t>- Правила землепользования и застройки ЗАТО город Заозерск, принятые Решением Совета депутатов ЗАТО город Заозерск от  08.05.2019 №78-</w:t>
      </w:r>
      <w:r w:rsidRPr="00524289">
        <w:t>3704</w:t>
      </w:r>
      <w:r w:rsidRPr="00524289">
        <w:rPr>
          <w:rStyle w:val="a3"/>
        </w:rPr>
        <w:footnoteReference w:id="12"/>
      </w:r>
      <w:r w:rsidRPr="00524289">
        <w:t>.</w:t>
      </w:r>
      <w:r w:rsidR="00C02FC6" w:rsidRPr="00524289">
        <w:t> </w:t>
      </w:r>
    </w:p>
    <w:p w:rsidR="000B4071" w:rsidRDefault="000B4071" w:rsidP="000B4071">
      <w:pPr>
        <w:ind w:firstLine="709"/>
        <w:jc w:val="both"/>
      </w:pPr>
      <w:r>
        <w:t>Устав ЗАТО город Заозерск (принят решением Совета депутатов ЗАТО Заозерск</w:t>
      </w:r>
      <w:r w:rsidRPr="007629AF">
        <w:t xml:space="preserve"> </w:t>
      </w:r>
      <w:r w:rsidRPr="007629AF">
        <w:rPr>
          <w:rStyle w:val="a7"/>
          <w:b w:val="0"/>
        </w:rPr>
        <w:t xml:space="preserve">от </w:t>
      </w:r>
      <w:r w:rsidRPr="00792A23">
        <w:rPr>
          <w:rStyle w:val="a7"/>
          <w:b w:val="0"/>
        </w:rPr>
        <w:t>12 мая 2016 г. № 38-3422</w:t>
      </w:r>
      <w:r>
        <w:t>) (в ред. от 04.03.2019 № 101-3839, №101-3840)</w:t>
      </w:r>
      <w:r>
        <w:rPr>
          <w:rStyle w:val="2"/>
        </w:rPr>
        <w:footnoteReference w:id="13"/>
      </w:r>
      <w:r>
        <w:t>;</w:t>
      </w:r>
    </w:p>
    <w:p w:rsidR="00C02FC6" w:rsidRDefault="00C02FC6" w:rsidP="00C02FC6">
      <w:pPr>
        <w:widowControl w:val="0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autoSpaceDE w:val="0"/>
        <w:ind w:left="0" w:firstLine="851"/>
        <w:jc w:val="both"/>
      </w:pPr>
      <w:r>
        <w:t> Положение об Управлении экономического развития, жилищно-коммунального хозяйства и муниципального имущества Администрации ЗАТО город Заозерск, утвержденное постановлением Администрации ЗАТО город Заозерск от 29.12.2015 № 901.</w:t>
      </w:r>
    </w:p>
    <w:p w:rsidR="00C02FC6" w:rsidRDefault="00C02FC6" w:rsidP="00C02FC6">
      <w:pPr>
        <w:keepLines/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ind w:left="0" w:firstLine="851"/>
        <w:contextualSpacing/>
        <w:jc w:val="both"/>
      </w:pPr>
      <w:r>
        <w:t> Инструкция по делопроизводству, утвержденная постановлением Администрации ЗАТО города Заозерск от 20.05.2011 № 356 «Об утверждении регламента и инструкции по делопроизводству в Администрации ЗАТО город Заозерск».</w:t>
      </w:r>
    </w:p>
    <w:sectPr w:rsidR="00C02FC6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6DC" w:rsidRDefault="004446DC" w:rsidP="00C02FC6">
      <w:r>
        <w:separator/>
      </w:r>
    </w:p>
  </w:endnote>
  <w:endnote w:type="continuationSeparator" w:id="1">
    <w:p w:rsidR="004446DC" w:rsidRDefault="004446DC" w:rsidP="00C02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6DC" w:rsidRDefault="004446DC" w:rsidP="00C02FC6">
      <w:r>
        <w:separator/>
      </w:r>
    </w:p>
  </w:footnote>
  <w:footnote w:type="continuationSeparator" w:id="1">
    <w:p w:rsidR="004446DC" w:rsidRDefault="004446DC" w:rsidP="00C02FC6">
      <w:r>
        <w:continuationSeparator/>
      </w:r>
    </w:p>
  </w:footnote>
  <w:footnote w:id="2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rPr>
          <w:sz w:val="18"/>
          <w:szCs w:val="18"/>
        </w:rPr>
        <w:tab/>
        <w:t>«</w:t>
      </w:r>
      <w:r>
        <w:t>Российская газета», 05.05.2006 № 95</w:t>
      </w:r>
    </w:p>
  </w:footnote>
  <w:footnote w:id="3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«Российская газета», 29.06.2006, № 136</w:t>
      </w:r>
    </w:p>
  </w:footnote>
  <w:footnote w:id="4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«Российская газета», 29.07.2006, № 165.</w:t>
      </w:r>
    </w:p>
  </w:footnote>
  <w:footnote w:id="5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08.04.2011, № 75.</w:t>
      </w:r>
    </w:p>
  </w:footnote>
  <w:footnote w:id="6">
    <w:p w:rsidR="00C02FC6" w:rsidRDefault="00C02FC6" w:rsidP="00C02FC6">
      <w:pPr>
        <w:pStyle w:val="a4"/>
      </w:pPr>
      <w:r>
        <w:rPr>
          <w:rStyle w:val="a3"/>
        </w:rPr>
        <w:footnoteRef/>
      </w:r>
      <w:r w:rsidR="00252275">
        <w:t xml:space="preserve"> </w:t>
      </w:r>
      <w:r>
        <w:t xml:space="preserve"> «Российская газета», 29.06.2002, № 116-117</w:t>
      </w:r>
    </w:p>
  </w:footnote>
  <w:footnote w:id="7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«Российская газета»,  29.07.2006, № 165</w:t>
      </w:r>
    </w:p>
  </w:footnote>
  <w:footnote w:id="8">
    <w:p w:rsidR="00C02FC6" w:rsidRDefault="00C02FC6" w:rsidP="00C02FC6">
      <w:pPr>
        <w:pStyle w:val="ConsPlusNormal"/>
        <w:tabs>
          <w:tab w:val="left" w:pos="142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</w:rPr>
        <w:tab/>
        <w:t xml:space="preserve"> </w:t>
      </w:r>
      <w:r>
        <w:rPr>
          <w:rFonts w:ascii="Times New Roman" w:hAnsi="Times New Roman" w:cs="Times New Roman"/>
        </w:rPr>
        <w:t>«Собрание законодательства РФ», 08.12.2014, № 49 (часть VI), ст. 6951</w:t>
      </w:r>
    </w:p>
  </w:footnote>
  <w:footnote w:id="9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tab/>
        <w:t>«Собрание законодательства РФ», 18.07.2011, № 29, ст. 4479;</w:t>
      </w:r>
    </w:p>
  </w:footnote>
  <w:footnote w:id="10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rPr>
          <w:rFonts w:eastAsia="TimesNewRomanPSMT"/>
        </w:rPr>
        <w:tab/>
        <w:t>«Собрание законодательства РФ», 02.07.2012, №27, ст. 3744.</w:t>
      </w:r>
    </w:p>
  </w:footnote>
  <w:footnote w:id="11">
    <w:p w:rsidR="00C02FC6" w:rsidRDefault="00C02FC6" w:rsidP="00C02FC6">
      <w:pPr>
        <w:pStyle w:val="a4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</w:t>
      </w:r>
      <w:r>
        <w:rPr>
          <w:rFonts w:eastAsia="TimesNewRomanPSMT"/>
        </w:rPr>
        <w:t>Бюллетень нормативных актов федеральных органов исполнительной власти», № 16, 16.04.2012.</w:t>
      </w:r>
    </w:p>
  </w:footnote>
  <w:footnote w:id="12">
    <w:p w:rsidR="00524289" w:rsidRDefault="00524289" w:rsidP="00524289">
      <w:pPr>
        <w:pStyle w:val="a4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«Западная Лица», № 18, 11.05.2018.</w:t>
      </w:r>
    </w:p>
  </w:footnote>
  <w:footnote w:id="13">
    <w:p w:rsidR="000B4071" w:rsidRDefault="000B4071" w:rsidP="00747B0F">
      <w:pPr>
        <w:pStyle w:val="a4"/>
        <w:tabs>
          <w:tab w:val="left" w:pos="5665"/>
        </w:tabs>
      </w:pPr>
      <w:r>
        <w:rPr>
          <w:rStyle w:val="a3"/>
        </w:rPr>
        <w:footnoteRef/>
      </w:r>
      <w:r>
        <w:t xml:space="preserve">  </w:t>
      </w:r>
      <w:r w:rsidRPr="000B4071">
        <w:rPr>
          <w:rStyle w:val="FontStyle28"/>
          <w:rFonts w:ascii="Times New Roman" w:hAnsi="Times New Roman" w:cs="Times New Roman"/>
          <w:sz w:val="20"/>
          <w:szCs w:val="20"/>
        </w:rPr>
        <w:t>«Западная Лица»,</w:t>
      </w:r>
      <w:r w:rsidRPr="00804EFA">
        <w:rPr>
          <w:rStyle w:val="FontStyle28"/>
        </w:rPr>
        <w:t xml:space="preserve"> </w:t>
      </w:r>
      <w:r w:rsidRPr="00804EFA">
        <w:t>№</w:t>
      </w:r>
      <w:r w:rsidRPr="00112FDC">
        <w:rPr>
          <w:sz w:val="16"/>
          <w:szCs w:val="16"/>
        </w:rPr>
        <w:t xml:space="preserve"> 17.06.2016, с. 8-19,</w:t>
      </w:r>
      <w:r>
        <w:rPr>
          <w:sz w:val="16"/>
          <w:szCs w:val="16"/>
        </w:rPr>
        <w:t xml:space="preserve"> </w:t>
      </w:r>
      <w:r w:rsidRPr="00112FDC">
        <w:rPr>
          <w:sz w:val="16"/>
          <w:szCs w:val="16"/>
        </w:rPr>
        <w:t>№16</w:t>
      </w:r>
      <w:r>
        <w:rPr>
          <w:sz w:val="16"/>
          <w:szCs w:val="16"/>
        </w:rPr>
        <w:t xml:space="preserve">, </w:t>
      </w:r>
      <w:r w:rsidRPr="00112FDC">
        <w:rPr>
          <w:sz w:val="16"/>
          <w:szCs w:val="16"/>
        </w:rPr>
        <w:t xml:space="preserve"> 26.04.2019, с.4-6</w:t>
      </w:r>
      <w:r w:rsidR="00747B0F">
        <w:rPr>
          <w:sz w:val="16"/>
          <w:szCs w:val="1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1">
    <w:nsid w:val="1FDA1E8C"/>
    <w:multiLevelType w:val="hybridMultilevel"/>
    <w:tmpl w:val="D6609842"/>
    <w:lvl w:ilvl="0" w:tplc="E3E6A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2FC6"/>
    <w:rsid w:val="000B4071"/>
    <w:rsid w:val="00252275"/>
    <w:rsid w:val="002A25C2"/>
    <w:rsid w:val="002B0498"/>
    <w:rsid w:val="00306D53"/>
    <w:rsid w:val="004446DC"/>
    <w:rsid w:val="004776C4"/>
    <w:rsid w:val="00524289"/>
    <w:rsid w:val="00525A0E"/>
    <w:rsid w:val="005535E5"/>
    <w:rsid w:val="005B364E"/>
    <w:rsid w:val="00745737"/>
    <w:rsid w:val="00747B0F"/>
    <w:rsid w:val="007629AF"/>
    <w:rsid w:val="008023E9"/>
    <w:rsid w:val="009C03A2"/>
    <w:rsid w:val="00C02FC6"/>
    <w:rsid w:val="00CC0A22"/>
    <w:rsid w:val="00D11D63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FC6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basedOn w:val="a0"/>
    <w:rsid w:val="00C02FC6"/>
    <w:rPr>
      <w:vertAlign w:val="superscript"/>
    </w:rPr>
  </w:style>
  <w:style w:type="character" w:customStyle="1" w:styleId="1">
    <w:name w:val="Знак сноски1"/>
    <w:rsid w:val="00C02FC6"/>
    <w:rPr>
      <w:vertAlign w:val="superscript"/>
    </w:rPr>
  </w:style>
  <w:style w:type="paragraph" w:customStyle="1" w:styleId="ConsPlusNormal">
    <w:name w:val="ConsPlusNormal"/>
    <w:rsid w:val="00C02FC6"/>
    <w:pPr>
      <w:suppressAutoHyphens/>
      <w:autoSpaceDE w:val="0"/>
      <w:ind w:left="0" w:firstLine="720"/>
      <w:jc w:val="left"/>
    </w:pPr>
    <w:rPr>
      <w:rFonts w:ascii="Arial" w:eastAsia="Times New Roman" w:hAnsi="Arial" w:cs="Arial"/>
      <w:sz w:val="20"/>
      <w:szCs w:val="20"/>
      <w:lang w:eastAsia="zh-CN"/>
    </w:rPr>
  </w:style>
  <w:style w:type="paragraph" w:styleId="a4">
    <w:name w:val="footnote text"/>
    <w:basedOn w:val="a"/>
    <w:link w:val="a5"/>
    <w:rsid w:val="00C02FC6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C02F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No Spacing"/>
    <w:uiPriority w:val="1"/>
    <w:qFormat/>
    <w:rsid w:val="00C02FC6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Знак сноски2"/>
    <w:rsid w:val="000B4071"/>
    <w:rPr>
      <w:vertAlign w:val="superscript"/>
    </w:rPr>
  </w:style>
  <w:style w:type="character" w:customStyle="1" w:styleId="FontStyle28">
    <w:name w:val="Font Style28"/>
    <w:basedOn w:val="a0"/>
    <w:rsid w:val="000B4071"/>
    <w:rPr>
      <w:rFonts w:ascii="Arial" w:hAnsi="Arial" w:cs="Arial"/>
      <w:spacing w:val="-10"/>
      <w:sz w:val="24"/>
      <w:szCs w:val="24"/>
    </w:rPr>
  </w:style>
  <w:style w:type="character" w:customStyle="1" w:styleId="a7">
    <w:name w:val="Цветовое выделение"/>
    <w:uiPriority w:val="99"/>
    <w:rsid w:val="000B4071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377</Words>
  <Characters>2152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8</cp:revision>
  <dcterms:created xsi:type="dcterms:W3CDTF">2019-11-21T08:19:00Z</dcterms:created>
  <dcterms:modified xsi:type="dcterms:W3CDTF">2019-11-21T10:20:00Z</dcterms:modified>
</cp:coreProperties>
</file>