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D0" w:rsidRDefault="006B1DD0" w:rsidP="006B1DD0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654122" w:rsidRDefault="006B1DD0" w:rsidP="006B1DD0">
      <w:pPr>
        <w:ind w:firstLine="709"/>
        <w:jc w:val="center"/>
        <w:rPr>
          <w:b/>
        </w:rPr>
      </w:pPr>
      <w:r>
        <w:rPr>
          <w:b/>
        </w:rPr>
        <w:t>муниципальной услуги</w:t>
      </w:r>
    </w:p>
    <w:p w:rsidR="006B1DD0" w:rsidRDefault="006B1DD0" w:rsidP="006B1DD0">
      <w:pPr>
        <w:ind w:firstLine="709"/>
        <w:jc w:val="center"/>
        <w:rPr>
          <w:b/>
        </w:rPr>
      </w:pPr>
    </w:p>
    <w:p w:rsidR="005633BB" w:rsidRDefault="00654122" w:rsidP="00654122">
      <w:pPr>
        <w:widowControl w:val="0"/>
        <w:shd w:val="clear" w:color="auto" w:fill="FFFFFF"/>
        <w:ind w:firstLine="709"/>
        <w:contextualSpacing/>
        <w:jc w:val="both"/>
      </w:pPr>
      <w:r>
        <w:t>1) </w:t>
      </w:r>
      <w:r w:rsidR="005633BB" w:rsidRPr="00C03CBC">
        <w:t>Жилищный кодекс Российской Федерации</w:t>
      </w:r>
      <w:r w:rsidR="005633BB" w:rsidRPr="00C03CBC">
        <w:rPr>
          <w:rStyle w:val="a8"/>
        </w:rPr>
        <w:footnoteReference w:id="2"/>
      </w:r>
      <w:r w:rsidR="005633BB" w:rsidRPr="00C03CBC">
        <w:t>;</w:t>
      </w:r>
    </w:p>
    <w:p w:rsidR="00654122" w:rsidRDefault="005633BB" w:rsidP="00654122">
      <w:pPr>
        <w:widowControl w:val="0"/>
        <w:shd w:val="clear" w:color="auto" w:fill="FFFFFF"/>
        <w:ind w:firstLine="709"/>
        <w:contextualSpacing/>
        <w:jc w:val="both"/>
      </w:pPr>
      <w:r>
        <w:t>2) </w:t>
      </w:r>
      <w:r w:rsidR="00654122">
        <w:t>Федеральный закон Российской Федерации от 06.10.2003 № 131-ФЗ «Об общих принципах организации местного самоуправления в Российской Федерации»</w:t>
      </w:r>
      <w:r w:rsidR="00654122">
        <w:rPr>
          <w:rStyle w:val="3"/>
        </w:rPr>
        <w:footnoteReference w:id="3"/>
      </w:r>
      <w:r w:rsidR="00654122">
        <w:t>;</w:t>
      </w:r>
    </w:p>
    <w:p w:rsidR="00654122" w:rsidRDefault="005633BB" w:rsidP="00654122">
      <w:pPr>
        <w:keepLines/>
        <w:widowControl w:val="0"/>
        <w:shd w:val="clear" w:color="auto" w:fill="FFFFFF"/>
        <w:ind w:firstLine="709"/>
        <w:contextualSpacing/>
        <w:jc w:val="both"/>
      </w:pPr>
      <w:r>
        <w:t>3</w:t>
      </w:r>
      <w:r w:rsidR="00654122">
        <w:t>) Федеральны</w:t>
      </w:r>
      <w:r w:rsidR="006C387A">
        <w:t>й</w:t>
      </w:r>
      <w:r w:rsidR="00654122">
        <w:t xml:space="preserve"> закон Российской Федерации от 02.05.2006 № 59-ФЗ «О порядке рассмотрения обращений граждан Российской Федерации»</w:t>
      </w:r>
      <w:r w:rsidR="00654122">
        <w:rPr>
          <w:rStyle w:val="3"/>
        </w:rPr>
        <w:footnoteReference w:id="4"/>
      </w:r>
      <w:r w:rsidR="00654122">
        <w:t>;</w:t>
      </w:r>
    </w:p>
    <w:p w:rsidR="00654122" w:rsidRDefault="005633BB" w:rsidP="00654122">
      <w:pPr>
        <w:keepLines/>
        <w:widowControl w:val="0"/>
        <w:shd w:val="clear" w:color="auto" w:fill="FFFFFF"/>
        <w:ind w:firstLine="709"/>
        <w:contextualSpacing/>
        <w:jc w:val="both"/>
      </w:pPr>
      <w:r>
        <w:t>4</w:t>
      </w:r>
      <w:r w:rsidR="00654122">
        <w:t>) Федеральный закон</w:t>
      </w:r>
      <w:r w:rsidR="006C387A" w:rsidRPr="006C387A">
        <w:t xml:space="preserve"> </w:t>
      </w:r>
      <w:r w:rsidR="006C387A">
        <w:t>Российской Федерации</w:t>
      </w:r>
      <w:r w:rsidR="00654122">
        <w:t xml:space="preserve"> от 13.03.2006 № 38 - ФЗ «О рекламе»</w:t>
      </w:r>
      <w:r w:rsidR="00654122">
        <w:rPr>
          <w:rStyle w:val="3"/>
        </w:rPr>
        <w:footnoteReference w:id="5"/>
      </w:r>
      <w:r w:rsidR="00654122">
        <w:t>;</w:t>
      </w:r>
    </w:p>
    <w:p w:rsidR="00654122" w:rsidRDefault="005633BB" w:rsidP="00654122">
      <w:pPr>
        <w:keepLines/>
        <w:widowControl w:val="0"/>
        <w:shd w:val="clear" w:color="auto" w:fill="FFFFFF"/>
        <w:tabs>
          <w:tab w:val="left" w:pos="567"/>
        </w:tabs>
        <w:ind w:firstLine="709"/>
        <w:contextualSpacing/>
        <w:jc w:val="both"/>
      </w:pPr>
      <w:r>
        <w:t>5</w:t>
      </w:r>
      <w:r w:rsidR="00654122">
        <w:t xml:space="preserve">) Федеральный </w:t>
      </w:r>
      <w:hyperlink r:id="rId7" w:history="1">
        <w:r w:rsidR="00654122" w:rsidRPr="005633BB">
          <w:rPr>
            <w:rStyle w:val="a3"/>
            <w:color w:val="000000" w:themeColor="text1"/>
            <w:u w:val="none"/>
          </w:rPr>
          <w:t>закон</w:t>
        </w:r>
      </w:hyperlink>
      <w:r w:rsidR="00654122">
        <w:t xml:space="preserve"> Российской Федерации от 05.08.2000 № 177-ФЗ «Налоговый кодекс Российской Федерации (часть вторая)»</w:t>
      </w:r>
      <w:r w:rsidR="00654122">
        <w:rPr>
          <w:rStyle w:val="3"/>
        </w:rPr>
        <w:footnoteReference w:id="6"/>
      </w:r>
      <w:r w:rsidR="00654122">
        <w:t>;</w:t>
      </w:r>
    </w:p>
    <w:p w:rsidR="006C387A" w:rsidRDefault="005633BB" w:rsidP="00654122">
      <w:pPr>
        <w:ind w:firstLine="709"/>
        <w:jc w:val="both"/>
      </w:pPr>
      <w:r>
        <w:t>6</w:t>
      </w:r>
      <w:r w:rsidR="00654122">
        <w:t>)</w:t>
      </w:r>
      <w:r w:rsidR="006C387A" w:rsidRPr="006C387A">
        <w:t xml:space="preserve"> Федеральны</w:t>
      </w:r>
      <w:r>
        <w:t>й закон</w:t>
      </w:r>
      <w:r w:rsidRPr="005633BB">
        <w:t xml:space="preserve"> </w:t>
      </w:r>
      <w:r>
        <w:t>Российской Федерации</w:t>
      </w:r>
      <w:r w:rsidR="006C387A" w:rsidRPr="006C387A">
        <w:t xml:space="preserve"> от 25.06.2002 № 73-ФЗ «Об объектах культурного наследия (памятниках истории и культуры) народов Российской Федерации»</w:t>
      </w:r>
      <w:r w:rsidR="006C387A">
        <w:rPr>
          <w:rStyle w:val="a8"/>
        </w:rPr>
        <w:footnoteReference w:id="7"/>
      </w:r>
      <w:r w:rsidR="001D0D63">
        <w:t>;</w:t>
      </w:r>
    </w:p>
    <w:p w:rsidR="00654122" w:rsidRDefault="005633BB" w:rsidP="00654122">
      <w:pPr>
        <w:ind w:firstLine="709"/>
        <w:jc w:val="both"/>
      </w:pPr>
      <w:r>
        <w:t xml:space="preserve">7) </w:t>
      </w:r>
      <w:r w:rsidR="00654122">
        <w:t>Федеральный закон Российской Федерации от 27.07.2006 № 149-ФЗ «Об информации, информационных технологиях и о защите информации»</w:t>
      </w:r>
      <w:r w:rsidR="00654122">
        <w:rPr>
          <w:rStyle w:val="3"/>
        </w:rPr>
        <w:footnoteReference w:id="8"/>
      </w:r>
      <w:r w:rsidR="00654122">
        <w:t>;</w:t>
      </w:r>
    </w:p>
    <w:p w:rsidR="00654122" w:rsidRDefault="005633BB" w:rsidP="00654122">
      <w:pPr>
        <w:ind w:firstLine="709"/>
        <w:jc w:val="both"/>
      </w:pPr>
      <w:r>
        <w:t>8</w:t>
      </w:r>
      <w:r w:rsidR="00654122">
        <w:t>) Федеральный закон Российской Федерации от 27.07.2010 № 210-ФЗ «Об организации предоставления государственных и муниципальных услуг»</w:t>
      </w:r>
      <w:r w:rsidR="00654122">
        <w:rPr>
          <w:rStyle w:val="3"/>
        </w:rPr>
        <w:footnoteReference w:id="9"/>
      </w:r>
      <w:r w:rsidR="00654122">
        <w:t>;</w:t>
      </w:r>
    </w:p>
    <w:p w:rsidR="00654122" w:rsidRDefault="00C03CBC" w:rsidP="00654122">
      <w:pPr>
        <w:ind w:firstLine="709"/>
        <w:jc w:val="both"/>
      </w:pPr>
      <w:r>
        <w:t>9</w:t>
      </w:r>
      <w:r w:rsidR="00654122">
        <w:t>) Федеральный закон от 06.04.2011 № 63-ФЗ «</w:t>
      </w:r>
      <w:r w:rsidR="00654122">
        <w:rPr>
          <w:bCs/>
        </w:rPr>
        <w:t>Об электронной подписи»</w:t>
      </w:r>
      <w:r w:rsidR="00654122">
        <w:rPr>
          <w:rStyle w:val="3"/>
          <w:bCs/>
        </w:rPr>
        <w:footnoteReference w:id="10"/>
      </w:r>
      <w:r w:rsidR="00654122">
        <w:t>;</w:t>
      </w:r>
    </w:p>
    <w:p w:rsidR="00654122" w:rsidRDefault="00C03CBC" w:rsidP="00654122">
      <w:pPr>
        <w:ind w:firstLine="709"/>
        <w:jc w:val="both"/>
      </w:pPr>
      <w:r>
        <w:t>10</w:t>
      </w:r>
      <w:r w:rsidR="00654122">
        <w:t>) Федеральный закон от 27.07.2006 № 152-ФЗ «О персональных данных»</w:t>
      </w:r>
      <w:r w:rsidR="00654122">
        <w:rPr>
          <w:rStyle w:val="3"/>
        </w:rPr>
        <w:footnoteReference w:id="11"/>
      </w:r>
      <w:r w:rsidR="00654122">
        <w:rPr>
          <w:rStyle w:val="1"/>
        </w:rPr>
        <w:t>;</w:t>
      </w:r>
    </w:p>
    <w:p w:rsidR="00654122" w:rsidRDefault="00C03CBC" w:rsidP="00654122">
      <w:pPr>
        <w:ind w:firstLine="709"/>
        <w:jc w:val="both"/>
      </w:pPr>
      <w:r>
        <w:t>11</w:t>
      </w:r>
      <w:r w:rsidR="00654122">
        <w:t>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="00654122">
        <w:rPr>
          <w:rStyle w:val="3"/>
        </w:rPr>
        <w:footnoteReference w:id="12"/>
      </w:r>
      <w:r w:rsidR="00654122">
        <w:t>;</w:t>
      </w:r>
    </w:p>
    <w:p w:rsidR="00654122" w:rsidRPr="001D0D63" w:rsidRDefault="00654122" w:rsidP="00654122">
      <w:pPr>
        <w:ind w:firstLine="709"/>
        <w:jc w:val="both"/>
      </w:pPr>
      <w:r>
        <w:t>1</w:t>
      </w:r>
      <w:r w:rsidR="00C03CBC">
        <w:t>2</w:t>
      </w:r>
      <w:r>
        <w:t>) </w:t>
      </w:r>
      <w:hyperlink r:id="rId8" w:history="1">
        <w:r w:rsidRPr="001D0D63">
          <w:rPr>
            <w:rStyle w:val="a3"/>
            <w:color w:val="000000"/>
            <w:u w:val="none"/>
          </w:rPr>
          <w:t>Постановление Правительства Российской Федерации от 25.08.2012 № 852</w:t>
        </w:r>
      </w:hyperlink>
      <w:r w:rsidRPr="001D0D63">
        <w:t xml:space="preserve">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</w:t>
      </w:r>
      <w:r w:rsidRPr="001D0D63">
        <w:rPr>
          <w:rStyle w:val="3"/>
        </w:rPr>
        <w:footnoteReference w:id="13"/>
      </w:r>
      <w:r w:rsidRPr="001D0D63">
        <w:t>;</w:t>
      </w:r>
    </w:p>
    <w:p w:rsidR="00654122" w:rsidRDefault="00654122" w:rsidP="00654122">
      <w:pPr>
        <w:pStyle w:val="a7"/>
        <w:tabs>
          <w:tab w:val="left" w:pos="709"/>
          <w:tab w:val="left" w:pos="851"/>
        </w:tabs>
        <w:ind w:firstLine="709"/>
        <w:jc w:val="both"/>
      </w:pPr>
      <w:r w:rsidRPr="001D0D63">
        <w:t>11) </w:t>
      </w:r>
      <w:hyperlink r:id="rId9" w:history="1">
        <w:r w:rsidRPr="001D0D63">
          <w:rPr>
            <w:rStyle w:val="a3"/>
            <w:color w:val="000000"/>
            <w:u w:val="none"/>
          </w:rPr>
          <w:t>Постановление Правительства Российской Федерации от 25.01.2013 № 33</w:t>
        </w:r>
      </w:hyperlink>
      <w:r w:rsidRPr="001D0D63">
        <w:t xml:space="preserve"> «Об использовании простой электронной подписи при оказании государственных и муниципальных услуг» (вместе с Правилами использования простой электронной подписи при оказании государственных и муниципальных услуг») с изменениями, внесенными </w:t>
      </w:r>
      <w:hyperlink r:id="rId10" w:history="1">
        <w:r w:rsidRPr="001D0D63">
          <w:rPr>
            <w:rStyle w:val="a3"/>
            <w:color w:val="000000"/>
            <w:u w:val="none"/>
          </w:rPr>
          <w:t>Постановлением</w:t>
        </w:r>
      </w:hyperlink>
      <w:r>
        <w:t xml:space="preserve"> Правительства Российской Федерации от 13.08.2016 № 789</w:t>
      </w:r>
      <w:r>
        <w:rPr>
          <w:rStyle w:val="3"/>
        </w:rPr>
        <w:footnoteReference w:id="14"/>
      </w:r>
      <w:r>
        <w:rPr>
          <w:rStyle w:val="a4"/>
        </w:rPr>
        <w:t>;</w:t>
      </w:r>
    </w:p>
    <w:p w:rsidR="00654122" w:rsidRDefault="00654122" w:rsidP="00654122">
      <w:pPr>
        <w:ind w:firstLine="709"/>
        <w:jc w:val="both"/>
      </w:pPr>
      <w:r>
        <w:t>12)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4"/>
          <w:vertAlign w:val="superscript"/>
        </w:rPr>
        <w:footnoteReference w:id="15"/>
      </w:r>
      <w:r>
        <w:t>;</w:t>
      </w:r>
    </w:p>
    <w:p w:rsidR="00654122" w:rsidRDefault="00654122" w:rsidP="00654122">
      <w:pPr>
        <w:ind w:firstLine="709"/>
        <w:jc w:val="both"/>
      </w:pPr>
      <w:r>
        <w:lastRenderedPageBreak/>
        <w:t>13)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3"/>
        </w:rPr>
        <w:footnoteReference w:id="16"/>
      </w:r>
      <w:r>
        <w:t>;</w:t>
      </w:r>
    </w:p>
    <w:p w:rsidR="00146189" w:rsidRDefault="00654122" w:rsidP="00146189">
      <w:pPr>
        <w:ind w:firstLine="709"/>
        <w:jc w:val="both"/>
      </w:pPr>
      <w:r>
        <w:t>14) </w:t>
      </w:r>
      <w:r w:rsidR="00146189">
        <w:t>Закон Мурманской области от 26.10.2006 № 801-01-ЗМО «Об объектах культурного наследия (памятниках истории и культуры) в Мурманской области</w:t>
      </w:r>
      <w:r w:rsidR="00146189">
        <w:rPr>
          <w:rStyle w:val="a8"/>
        </w:rPr>
        <w:footnoteReference w:id="17"/>
      </w:r>
      <w:r w:rsidR="00146189">
        <w:t>;</w:t>
      </w:r>
    </w:p>
    <w:p w:rsidR="00DC5790" w:rsidRDefault="00D315B0" w:rsidP="00146189">
      <w:pPr>
        <w:ind w:firstLine="709"/>
        <w:jc w:val="both"/>
      </w:pPr>
      <w:r>
        <w:t>15) </w:t>
      </w:r>
      <w:r w:rsidR="00DC5790">
        <w:t xml:space="preserve">Постановление Правительства Мурманской области от 20.12.2013 </w:t>
      </w:r>
      <w:r w:rsidR="00845F3C">
        <w:t>№</w:t>
      </w:r>
      <w:r w:rsidR="00DC5790">
        <w:t xml:space="preserve"> 752-ПП (ред. от 24.05.2016) «Об утверждении Порядка предварительного согласования схем размещения рекламных конструкций и вносимых в них изменений на территории Мурманской области»</w:t>
      </w:r>
      <w:r w:rsidR="00DC5790">
        <w:rPr>
          <w:rStyle w:val="a8"/>
        </w:rPr>
        <w:footnoteReference w:id="18"/>
      </w:r>
    </w:p>
    <w:p w:rsidR="004F76E0" w:rsidRDefault="00654122" w:rsidP="00DC5790">
      <w:pPr>
        <w:ind w:firstLine="709"/>
        <w:jc w:val="both"/>
      </w:pPr>
      <w:r>
        <w:t>1</w:t>
      </w:r>
      <w:r w:rsidR="00D315B0">
        <w:t>6</w:t>
      </w:r>
      <w:r>
        <w:t>) </w:t>
      </w:r>
      <w:r w:rsidR="004F76E0">
        <w:t xml:space="preserve">Устав ЗАТО город Заозерск (принят решением Совета депутатов ЗАТО Заозерск </w:t>
      </w:r>
      <w:r w:rsidR="004F76E0" w:rsidRPr="004F76E0">
        <w:rPr>
          <w:rStyle w:val="a9"/>
          <w:b w:val="0"/>
        </w:rPr>
        <w:t>от 12 мая 2016 г. № 38-3422</w:t>
      </w:r>
      <w:r w:rsidR="004F76E0" w:rsidRPr="004F76E0">
        <w:rPr>
          <w:b/>
        </w:rPr>
        <w:t>)</w:t>
      </w:r>
      <w:r w:rsidR="004F76E0">
        <w:t xml:space="preserve"> (в ред. от 04.03.2019 № 101-3839, №101-3840)</w:t>
      </w:r>
      <w:r w:rsidR="004F76E0">
        <w:rPr>
          <w:rStyle w:val="2"/>
        </w:rPr>
        <w:footnoteReference w:id="19"/>
      </w:r>
      <w:r w:rsidR="004F76E0">
        <w:t>;</w:t>
      </w:r>
    </w:p>
    <w:p w:rsidR="00DC5790" w:rsidRPr="00D331B5" w:rsidRDefault="00654122" w:rsidP="00DC5790">
      <w:pPr>
        <w:ind w:firstLine="709"/>
        <w:jc w:val="both"/>
      </w:pPr>
      <w:r>
        <w:t xml:space="preserve"> 1</w:t>
      </w:r>
      <w:r w:rsidR="00D315B0">
        <w:t>7</w:t>
      </w:r>
      <w:r>
        <w:t>6) </w:t>
      </w:r>
      <w:r w:rsidR="00DC5790">
        <w:t>Положение «О порядке размещения и эксплуатации рекламных конструкций на территории ЗАТО города Заозерска», утвержденное Решением Совета депутатов ЗАТО г. Заозерска от 26.01.2016 № 32-3383</w:t>
      </w:r>
      <w:r w:rsidR="00DC5790">
        <w:rPr>
          <w:rStyle w:val="3"/>
        </w:rPr>
        <w:footnoteReference w:id="20"/>
      </w:r>
      <w:r w:rsidR="00DC5790" w:rsidRPr="00D331B5">
        <w:t>;</w:t>
      </w:r>
    </w:p>
    <w:p w:rsidR="00845F3C" w:rsidRDefault="00654122" w:rsidP="00845F3C">
      <w:pPr>
        <w:tabs>
          <w:tab w:val="left" w:pos="1125"/>
        </w:tabs>
        <w:ind w:firstLine="709"/>
        <w:jc w:val="both"/>
      </w:pPr>
      <w:r>
        <w:t>1</w:t>
      </w:r>
      <w:r w:rsidR="00D315B0">
        <w:t>8</w:t>
      </w:r>
      <w:r>
        <w:t xml:space="preserve">) Положение об </w:t>
      </w:r>
      <w:r w:rsidRPr="00D331B5">
        <w:t xml:space="preserve">Управлении жилищно-коммунального хозяйства и муниципального имущества Администрации ЗАТО город Заозерск, утвержденное постановлением Администрации ЗАТО город Заозерск </w:t>
      </w:r>
      <w:r w:rsidR="00845F3C" w:rsidRPr="00D331B5">
        <w:t>от</w:t>
      </w:r>
      <w:r w:rsidR="00845F3C">
        <w:t xml:space="preserve"> 06.06.2019 № 301;</w:t>
      </w:r>
    </w:p>
    <w:p w:rsidR="00654122" w:rsidRPr="00654122" w:rsidRDefault="00654122" w:rsidP="00845F3C">
      <w:pPr>
        <w:tabs>
          <w:tab w:val="left" w:pos="1125"/>
        </w:tabs>
        <w:ind w:firstLine="709"/>
        <w:jc w:val="both"/>
        <w:rPr>
          <w:bCs/>
          <w:color w:val="000000"/>
        </w:rPr>
      </w:pPr>
      <w:r w:rsidRPr="00654122">
        <w:t>1</w:t>
      </w:r>
      <w:r w:rsidR="00D315B0">
        <w:t>9</w:t>
      </w:r>
      <w:r w:rsidRPr="00654122">
        <w:t xml:space="preserve">) Регламент </w:t>
      </w:r>
      <w:r w:rsidR="005F4D43">
        <w:t>«</w:t>
      </w:r>
      <w:r w:rsidRPr="00654122">
        <w:rPr>
          <w:bCs/>
          <w:color w:val="000000"/>
        </w:rPr>
        <w:t>Выдача разрешений</w:t>
      </w:r>
      <w:r>
        <w:rPr>
          <w:bCs/>
          <w:color w:val="000000"/>
        </w:rPr>
        <w:t xml:space="preserve"> </w:t>
      </w:r>
      <w:r w:rsidRPr="00654122">
        <w:rPr>
          <w:bCs/>
          <w:color w:val="000000"/>
        </w:rPr>
        <w:t>на установку и эксплуатацию рекламных конструкций на территории</w:t>
      </w:r>
      <w:r>
        <w:rPr>
          <w:bCs/>
          <w:color w:val="000000"/>
        </w:rPr>
        <w:t xml:space="preserve"> </w:t>
      </w:r>
      <w:r w:rsidRPr="00654122">
        <w:rPr>
          <w:bCs/>
          <w:color w:val="000000"/>
        </w:rPr>
        <w:t>муниципального образования ЗАТО город Заозерск»</w:t>
      </w:r>
      <w:r w:rsidRPr="00654122">
        <w:rPr>
          <w:color w:val="000000" w:themeColor="text1"/>
        </w:rPr>
        <w:t>;</w:t>
      </w:r>
    </w:p>
    <w:p w:rsidR="00654122" w:rsidRPr="00654122" w:rsidRDefault="00D315B0" w:rsidP="00654122">
      <w:pPr>
        <w:widowControl w:val="0"/>
        <w:shd w:val="clear" w:color="auto" w:fill="FFFFFF" w:themeFill="background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20</w:t>
      </w:r>
      <w:r w:rsidR="00654122" w:rsidRPr="00654122">
        <w:rPr>
          <w:color w:val="000000" w:themeColor="text1"/>
        </w:rPr>
        <w:t>) Нормативные правовые акты, регулирующие предоставление муниципальной услуги (с указанием их реквизитов и источник</w:t>
      </w:r>
      <w:r>
        <w:rPr>
          <w:color w:val="000000" w:themeColor="text1"/>
        </w:rPr>
        <w:t xml:space="preserve">ов официального опубликования), </w:t>
      </w:r>
      <w:r w:rsidR="00654122" w:rsidRPr="00654122">
        <w:rPr>
          <w:color w:val="000000" w:themeColor="text1"/>
        </w:rPr>
        <w:t>размещаются:</w:t>
      </w:r>
    </w:p>
    <w:p w:rsidR="00654122" w:rsidRPr="00654122" w:rsidRDefault="00654122" w:rsidP="00654122">
      <w:pPr>
        <w:widowControl w:val="0"/>
        <w:shd w:val="clear" w:color="auto" w:fill="FFFFFF" w:themeFill="background1"/>
        <w:ind w:firstLine="709"/>
        <w:jc w:val="both"/>
        <w:rPr>
          <w:color w:val="000000" w:themeColor="text1"/>
        </w:rPr>
      </w:pPr>
      <w:r w:rsidRPr="00654122">
        <w:rPr>
          <w:color w:val="000000" w:themeColor="text1"/>
        </w:rPr>
        <w:t>- на Едином портале (http://www.gosuslugi.ru);</w:t>
      </w:r>
    </w:p>
    <w:p w:rsidR="005F4D43" w:rsidRDefault="00654122" w:rsidP="00654122">
      <w:pPr>
        <w:widowControl w:val="0"/>
        <w:shd w:val="clear" w:color="auto" w:fill="FFFFFF" w:themeFill="background1"/>
        <w:tabs>
          <w:tab w:val="left" w:pos="0"/>
        </w:tabs>
        <w:ind w:firstLine="709"/>
        <w:jc w:val="both"/>
        <w:rPr>
          <w:color w:val="000000" w:themeColor="text1"/>
        </w:rPr>
      </w:pPr>
      <w:r w:rsidRPr="00654122">
        <w:rPr>
          <w:color w:val="000000" w:themeColor="text1"/>
        </w:rPr>
        <w:t xml:space="preserve">- </w:t>
      </w:r>
      <w:r w:rsidR="005F4D43" w:rsidRPr="004131C1">
        <w:rPr>
          <w:color w:val="000000"/>
        </w:rPr>
        <w:t>в федеральной государственной информационной системе «Федеральный реестр государственных и муниципальных услуг (функций)»</w:t>
      </w:r>
      <w:r w:rsidR="005F4D43">
        <w:rPr>
          <w:color w:val="000000" w:themeColor="text1"/>
        </w:rPr>
        <w:t>;</w:t>
      </w:r>
    </w:p>
    <w:p w:rsidR="00654122" w:rsidRPr="00654122" w:rsidRDefault="005F4D43" w:rsidP="00654122">
      <w:pPr>
        <w:widowControl w:val="0"/>
        <w:shd w:val="clear" w:color="auto" w:fill="FFFFFF" w:themeFill="background1"/>
        <w:tabs>
          <w:tab w:val="left" w:pos="0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4131C1">
        <w:t xml:space="preserve">на официальном сайте органов местного самоуправления ЗАТО город Заозерск в информационно-телекоммуникационной сети «Интернет»: </w:t>
      </w:r>
      <w:hyperlink r:id="rId11" w:history="1">
        <w:r w:rsidRPr="004131C1">
          <w:rPr>
            <w:rStyle w:val="a3"/>
          </w:rPr>
          <w:t>www.</w:t>
        </w:r>
        <w:r w:rsidRPr="004131C1">
          <w:rPr>
            <w:rStyle w:val="a3"/>
            <w:bCs/>
          </w:rPr>
          <w:t>zatozaozersk</w:t>
        </w:r>
        <w:r w:rsidRPr="004131C1">
          <w:rPr>
            <w:rStyle w:val="a3"/>
          </w:rPr>
          <w:t>.ru</w:t>
        </w:r>
      </w:hyperlink>
      <w:r w:rsidR="00654122" w:rsidRPr="00654122">
        <w:rPr>
          <w:color w:val="000000" w:themeColor="text1"/>
        </w:rPr>
        <w:t>.</w:t>
      </w:r>
    </w:p>
    <w:sectPr w:rsidR="00654122" w:rsidRPr="00654122" w:rsidSect="0065412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53C" w:rsidRDefault="0061253C" w:rsidP="00654122">
      <w:r>
        <w:separator/>
      </w:r>
    </w:p>
  </w:endnote>
  <w:endnote w:type="continuationSeparator" w:id="1">
    <w:p w:rsidR="0061253C" w:rsidRDefault="0061253C" w:rsidP="00654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53C" w:rsidRDefault="0061253C" w:rsidP="00654122">
      <w:r>
        <w:separator/>
      </w:r>
    </w:p>
  </w:footnote>
  <w:footnote w:type="continuationSeparator" w:id="1">
    <w:p w:rsidR="0061253C" w:rsidRDefault="0061253C" w:rsidP="00654122">
      <w:r>
        <w:continuationSeparator/>
      </w:r>
    </w:p>
  </w:footnote>
  <w:footnote w:id="2">
    <w:p w:rsidR="005633BB" w:rsidRPr="0074007C" w:rsidRDefault="005633BB" w:rsidP="005633BB">
      <w:pPr>
        <w:pStyle w:val="a5"/>
        <w:rPr>
          <w:sz w:val="20"/>
          <w:szCs w:val="20"/>
        </w:rPr>
      </w:pPr>
      <w:r>
        <w:rPr>
          <w:rStyle w:val="a8"/>
        </w:rPr>
        <w:footnoteRef/>
      </w:r>
      <w:r>
        <w:t xml:space="preserve"> </w:t>
      </w:r>
      <w:r w:rsidRPr="006C387A">
        <w:t>«</w:t>
      </w:r>
      <w:r w:rsidRPr="0074007C">
        <w:rPr>
          <w:sz w:val="20"/>
          <w:szCs w:val="20"/>
        </w:rPr>
        <w:t>Российская газета» от 12.01.2005 № 1.</w:t>
      </w:r>
    </w:p>
  </w:footnote>
  <w:footnote w:id="3">
    <w:p w:rsidR="00654122" w:rsidRDefault="00654122" w:rsidP="00654122">
      <w:pPr>
        <w:pStyle w:val="a5"/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 w:rsidRPr="006C387A">
        <w:rPr>
          <w:sz w:val="20"/>
          <w:szCs w:val="20"/>
        </w:rPr>
        <w:tab/>
      </w:r>
      <w:r>
        <w:rPr>
          <w:sz w:val="20"/>
          <w:szCs w:val="20"/>
        </w:rPr>
        <w:t>«Российская газета», № 202, 08.10.2003.</w:t>
      </w:r>
    </w:p>
  </w:footnote>
  <w:footnote w:id="4">
    <w:p w:rsidR="00654122" w:rsidRDefault="00654122" w:rsidP="00654122">
      <w:pPr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 w:rsidRPr="006C387A">
        <w:rPr>
          <w:sz w:val="20"/>
          <w:szCs w:val="20"/>
        </w:rPr>
        <w:tab/>
      </w:r>
      <w:r>
        <w:rPr>
          <w:sz w:val="20"/>
          <w:szCs w:val="20"/>
        </w:rPr>
        <w:t>«Российская газета», № 95, 05.05.2006</w:t>
      </w:r>
      <w:r w:rsidR="006C387A">
        <w:rPr>
          <w:sz w:val="20"/>
          <w:szCs w:val="20"/>
        </w:rPr>
        <w:t>.</w:t>
      </w:r>
    </w:p>
  </w:footnote>
  <w:footnote w:id="5">
    <w:p w:rsidR="00654122" w:rsidRDefault="00654122" w:rsidP="00654122">
      <w:pPr>
        <w:pStyle w:val="a5"/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 w:rsidRPr="006C387A">
        <w:rPr>
          <w:sz w:val="20"/>
          <w:szCs w:val="20"/>
        </w:rPr>
        <w:tab/>
      </w:r>
      <w:r>
        <w:rPr>
          <w:sz w:val="20"/>
          <w:szCs w:val="20"/>
        </w:rPr>
        <w:t>«Российская газета», № 51, от 15.03.2006</w:t>
      </w:r>
      <w:r w:rsidR="006C387A">
        <w:rPr>
          <w:sz w:val="20"/>
          <w:szCs w:val="20"/>
        </w:rPr>
        <w:t>.</w:t>
      </w:r>
    </w:p>
  </w:footnote>
  <w:footnote w:id="6">
    <w:p w:rsidR="00654122" w:rsidRDefault="00654122" w:rsidP="00654122">
      <w:pPr>
        <w:pStyle w:val="a5"/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>
        <w:rPr>
          <w:sz w:val="20"/>
          <w:szCs w:val="20"/>
        </w:rPr>
        <w:tab/>
        <w:t>«Собрание законодательства РФ», 07.08.2000, N 32, ст. 3340</w:t>
      </w:r>
      <w:r w:rsidR="006C387A">
        <w:rPr>
          <w:sz w:val="20"/>
          <w:szCs w:val="20"/>
        </w:rPr>
        <w:t>.</w:t>
      </w:r>
    </w:p>
  </w:footnote>
  <w:footnote w:id="7">
    <w:p w:rsidR="006C387A" w:rsidRPr="00C03CBC" w:rsidRDefault="006C387A">
      <w:pPr>
        <w:pStyle w:val="a5"/>
        <w:rPr>
          <w:sz w:val="20"/>
          <w:szCs w:val="20"/>
        </w:rPr>
      </w:pPr>
      <w:r>
        <w:rPr>
          <w:rStyle w:val="a8"/>
        </w:rPr>
        <w:footnoteRef/>
      </w:r>
      <w:r>
        <w:t xml:space="preserve"> </w:t>
      </w:r>
      <w:r w:rsidRPr="006C387A">
        <w:t>«</w:t>
      </w:r>
      <w:r w:rsidRPr="00C03CBC">
        <w:rPr>
          <w:sz w:val="20"/>
          <w:szCs w:val="20"/>
        </w:rPr>
        <w:t>Российская газета» от 29.06.2002 № 116-117</w:t>
      </w:r>
      <w:r w:rsidR="000B5C5E" w:rsidRPr="00C03CBC">
        <w:rPr>
          <w:sz w:val="20"/>
          <w:szCs w:val="20"/>
        </w:rPr>
        <w:t>.</w:t>
      </w:r>
    </w:p>
  </w:footnote>
  <w:footnote w:id="8">
    <w:p w:rsidR="00654122" w:rsidRDefault="00654122" w:rsidP="00654122">
      <w:pPr>
        <w:pStyle w:val="a5"/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>
        <w:rPr>
          <w:sz w:val="20"/>
          <w:szCs w:val="20"/>
        </w:rPr>
        <w:tab/>
        <w:t>«Российская газета», № 165, 29.07.2006.</w:t>
      </w:r>
    </w:p>
  </w:footnote>
  <w:footnote w:id="9">
    <w:p w:rsidR="00654122" w:rsidRDefault="00654122" w:rsidP="00654122">
      <w:pPr>
        <w:pStyle w:val="a5"/>
        <w:tabs>
          <w:tab w:val="left" w:pos="142"/>
        </w:tabs>
      </w:pPr>
      <w:r w:rsidRPr="006C387A">
        <w:rPr>
          <w:rStyle w:val="a4"/>
          <w:sz w:val="20"/>
          <w:szCs w:val="20"/>
        </w:rPr>
        <w:footnoteRef/>
      </w:r>
      <w:r>
        <w:rPr>
          <w:sz w:val="20"/>
          <w:szCs w:val="20"/>
        </w:rPr>
        <w:tab/>
        <w:t>«Российская газета», № 168, 30.07.2010.</w:t>
      </w:r>
    </w:p>
  </w:footnote>
  <w:footnote w:id="10">
    <w:p w:rsidR="00654122" w:rsidRDefault="00654122" w:rsidP="00654122">
      <w:pPr>
        <w:pStyle w:val="a5"/>
        <w:tabs>
          <w:tab w:val="left" w:pos="142"/>
        </w:tabs>
      </w:pPr>
      <w:r w:rsidRPr="004F76E0">
        <w:rPr>
          <w:rStyle w:val="a4"/>
          <w:sz w:val="20"/>
          <w:szCs w:val="20"/>
        </w:rPr>
        <w:footnoteRef/>
      </w:r>
      <w:r w:rsidRPr="004F76E0">
        <w:rPr>
          <w:sz w:val="20"/>
          <w:szCs w:val="20"/>
        </w:rPr>
        <w:tab/>
      </w:r>
      <w:r>
        <w:rPr>
          <w:sz w:val="20"/>
          <w:szCs w:val="20"/>
        </w:rPr>
        <w:t>«Российская газета», 08.04.2011, № 75.</w:t>
      </w:r>
    </w:p>
  </w:footnote>
  <w:footnote w:id="11">
    <w:p w:rsidR="00654122" w:rsidRDefault="00654122" w:rsidP="00654122">
      <w:pPr>
        <w:pStyle w:val="a5"/>
        <w:tabs>
          <w:tab w:val="left" w:pos="142"/>
        </w:tabs>
      </w:pPr>
      <w:r w:rsidRPr="004F76E0">
        <w:rPr>
          <w:rStyle w:val="a4"/>
          <w:sz w:val="20"/>
          <w:szCs w:val="20"/>
        </w:rPr>
        <w:footnoteRef/>
      </w:r>
      <w:r w:rsidR="004F76E0">
        <w:rPr>
          <w:sz w:val="20"/>
          <w:szCs w:val="20"/>
        </w:rPr>
        <w:t xml:space="preserve"> </w:t>
      </w:r>
      <w:r>
        <w:rPr>
          <w:sz w:val="20"/>
          <w:szCs w:val="20"/>
        </w:rPr>
        <w:t>«Российская газета», № 165, 29.07.2006.</w:t>
      </w:r>
    </w:p>
  </w:footnote>
  <w:footnote w:id="12">
    <w:p w:rsidR="00654122" w:rsidRDefault="00654122" w:rsidP="00654122">
      <w:pPr>
        <w:pStyle w:val="a5"/>
        <w:tabs>
          <w:tab w:val="left" w:pos="142"/>
          <w:tab w:val="left" w:pos="284"/>
        </w:tabs>
      </w:pPr>
      <w:r w:rsidRPr="006C387A">
        <w:rPr>
          <w:rStyle w:val="a4"/>
          <w:sz w:val="20"/>
          <w:szCs w:val="20"/>
        </w:rPr>
        <w:footnoteRef/>
      </w:r>
      <w:r>
        <w:rPr>
          <w:rFonts w:eastAsia="TimesNewRomanPSMT"/>
          <w:sz w:val="20"/>
          <w:szCs w:val="20"/>
        </w:rPr>
        <w:tab/>
        <w:t>«Собрание законодательства РФ», 02.07.2012, №27, ст. 3744.</w:t>
      </w:r>
    </w:p>
  </w:footnote>
  <w:footnote w:id="13">
    <w:p w:rsidR="00654122" w:rsidRDefault="00654122" w:rsidP="00654122">
      <w:pPr>
        <w:pStyle w:val="a5"/>
        <w:tabs>
          <w:tab w:val="left" w:pos="142"/>
          <w:tab w:val="left" w:pos="284"/>
        </w:tabs>
      </w:pPr>
      <w:r w:rsidRPr="004F76E0">
        <w:rPr>
          <w:rStyle w:val="a4"/>
          <w:sz w:val="20"/>
          <w:szCs w:val="20"/>
        </w:rPr>
        <w:footnoteRef/>
      </w:r>
      <w:r>
        <w:rPr>
          <w:rFonts w:eastAsia="TimesNewRomanPSMT"/>
          <w:sz w:val="20"/>
          <w:szCs w:val="20"/>
        </w:rPr>
        <w:tab/>
        <w:t>«Российская газета», № 200, 31.08.2012.</w:t>
      </w:r>
    </w:p>
  </w:footnote>
  <w:footnote w:id="14">
    <w:p w:rsidR="00654122" w:rsidRDefault="00654122" w:rsidP="00654122">
      <w:pPr>
        <w:pStyle w:val="a5"/>
        <w:tabs>
          <w:tab w:val="left" w:pos="142"/>
          <w:tab w:val="left" w:pos="284"/>
        </w:tabs>
      </w:pPr>
      <w:r w:rsidRPr="004F76E0">
        <w:rPr>
          <w:rStyle w:val="a4"/>
          <w:sz w:val="20"/>
          <w:szCs w:val="20"/>
        </w:rPr>
        <w:footnoteRef/>
      </w:r>
      <w:r w:rsidRPr="004F76E0">
        <w:rPr>
          <w:rFonts w:eastAsia="TimesNewRomanPSMT"/>
          <w:sz w:val="20"/>
          <w:szCs w:val="20"/>
        </w:rPr>
        <w:tab/>
      </w:r>
      <w:r>
        <w:rPr>
          <w:rFonts w:eastAsia="TimesNewRomanPSMT"/>
          <w:sz w:val="20"/>
          <w:szCs w:val="20"/>
        </w:rPr>
        <w:t>«Собрание законодательства Российской Федерации», 04.02.2013, № 5, ст. 377.</w:t>
      </w:r>
    </w:p>
  </w:footnote>
  <w:footnote w:id="15">
    <w:p w:rsidR="00654122" w:rsidRDefault="00654122" w:rsidP="00654122">
      <w:pPr>
        <w:pStyle w:val="a5"/>
        <w:tabs>
          <w:tab w:val="left" w:pos="142"/>
        </w:tabs>
      </w:pPr>
      <w:r w:rsidRPr="004F76E0">
        <w:rPr>
          <w:rStyle w:val="a4"/>
          <w:sz w:val="20"/>
          <w:szCs w:val="20"/>
        </w:rPr>
        <w:footnoteRef/>
      </w:r>
      <w:r>
        <w:rPr>
          <w:sz w:val="20"/>
          <w:szCs w:val="20"/>
        </w:rPr>
        <w:t xml:space="preserve"> «Собрание законодательства РФ», 18.07.2011, № 29, ст. 4479;</w:t>
      </w:r>
      <w:r w:rsidR="005633BB">
        <w:rPr>
          <w:sz w:val="20"/>
          <w:szCs w:val="20"/>
        </w:rPr>
        <w:t>.</w:t>
      </w:r>
    </w:p>
  </w:footnote>
  <w:footnote w:id="16">
    <w:p w:rsidR="00654122" w:rsidRDefault="00654122" w:rsidP="00654122">
      <w:pPr>
        <w:tabs>
          <w:tab w:val="left" w:pos="142"/>
          <w:tab w:val="left" w:pos="284"/>
        </w:tabs>
      </w:pPr>
      <w:r w:rsidRPr="004F76E0">
        <w:rPr>
          <w:rStyle w:val="a4"/>
          <w:sz w:val="20"/>
          <w:szCs w:val="20"/>
        </w:rPr>
        <w:footnoteRef/>
      </w:r>
      <w:r>
        <w:rPr>
          <w:rFonts w:eastAsia="TimesNewRomanPSMT"/>
          <w:sz w:val="20"/>
          <w:szCs w:val="20"/>
        </w:rPr>
        <w:tab/>
        <w:t>Бюллетень нормативных актов федеральных органов исполнительной власти</w:t>
      </w:r>
      <w:r w:rsidR="00944F84">
        <w:rPr>
          <w:rFonts w:eastAsia="TimesNewRomanPSMT"/>
          <w:sz w:val="20"/>
          <w:szCs w:val="20"/>
        </w:rPr>
        <w:t xml:space="preserve"> </w:t>
      </w:r>
      <w:r>
        <w:rPr>
          <w:rFonts w:eastAsia="TimesNewRomanPSMT"/>
          <w:sz w:val="20"/>
          <w:szCs w:val="20"/>
        </w:rPr>
        <w:t xml:space="preserve"> № 16, 16.04.2012</w:t>
      </w:r>
      <w:r w:rsidR="005633BB">
        <w:rPr>
          <w:rFonts w:eastAsia="TimesNewRomanPSMT"/>
          <w:sz w:val="20"/>
          <w:szCs w:val="20"/>
        </w:rPr>
        <w:t>.</w:t>
      </w:r>
    </w:p>
  </w:footnote>
  <w:footnote w:id="17">
    <w:p w:rsidR="00146189" w:rsidRPr="00146189" w:rsidRDefault="00146189">
      <w:pPr>
        <w:pStyle w:val="a5"/>
        <w:rPr>
          <w:sz w:val="20"/>
          <w:szCs w:val="20"/>
        </w:rPr>
      </w:pPr>
      <w:r>
        <w:rPr>
          <w:rStyle w:val="a8"/>
        </w:rPr>
        <w:footnoteRef/>
      </w:r>
      <w:r>
        <w:t xml:space="preserve"> </w:t>
      </w:r>
      <w:r w:rsidRPr="00146189">
        <w:rPr>
          <w:sz w:val="20"/>
          <w:szCs w:val="20"/>
        </w:rPr>
        <w:t>«Мурманский вестник» от 02.11.2006 № 209 – 210</w:t>
      </w:r>
      <w:r w:rsidR="005633BB">
        <w:rPr>
          <w:sz w:val="20"/>
          <w:szCs w:val="20"/>
        </w:rPr>
        <w:t>.</w:t>
      </w:r>
    </w:p>
  </w:footnote>
  <w:footnote w:id="18">
    <w:p w:rsidR="00DC5790" w:rsidRDefault="00DC5790">
      <w:pPr>
        <w:pStyle w:val="a5"/>
      </w:pPr>
      <w:r>
        <w:rPr>
          <w:rStyle w:val="a8"/>
        </w:rPr>
        <w:footnoteRef/>
      </w:r>
      <w:r>
        <w:t xml:space="preserve">  </w:t>
      </w:r>
      <w:r>
        <w:rPr>
          <w:spacing w:val="-7"/>
          <w:sz w:val="20"/>
          <w:szCs w:val="20"/>
        </w:rPr>
        <w:t>http://www.gov-murman.ru, 26.12.2013</w:t>
      </w:r>
      <w:r w:rsidR="005633BB">
        <w:rPr>
          <w:spacing w:val="-7"/>
          <w:sz w:val="20"/>
          <w:szCs w:val="20"/>
        </w:rPr>
        <w:t>.</w:t>
      </w:r>
    </w:p>
  </w:footnote>
  <w:footnote w:id="19">
    <w:p w:rsidR="004F76E0" w:rsidRPr="00127B5B" w:rsidRDefault="004F76E0" w:rsidP="004F76E0">
      <w:pPr>
        <w:pStyle w:val="a5"/>
        <w:rPr>
          <w:sz w:val="16"/>
          <w:szCs w:val="16"/>
        </w:rPr>
      </w:pPr>
      <w:r w:rsidRPr="00343B62">
        <w:rPr>
          <w:rStyle w:val="a4"/>
          <w:sz w:val="16"/>
          <w:szCs w:val="16"/>
        </w:rPr>
        <w:footnoteRef/>
      </w:r>
      <w:r w:rsidRPr="00127B5B">
        <w:rPr>
          <w:sz w:val="16"/>
          <w:szCs w:val="16"/>
          <w:vertAlign w:val="superscript"/>
        </w:rPr>
        <w:t xml:space="preserve">  </w:t>
      </w:r>
      <w:r w:rsidRPr="004F76E0">
        <w:rPr>
          <w:rStyle w:val="FontStyle28"/>
          <w:rFonts w:ascii="Times New Roman" w:hAnsi="Times New Roman" w:cs="Times New Roman"/>
          <w:sz w:val="20"/>
          <w:szCs w:val="20"/>
        </w:rPr>
        <w:t xml:space="preserve">«Западная Лица», </w:t>
      </w:r>
      <w:r w:rsidRPr="004F76E0">
        <w:rPr>
          <w:sz w:val="20"/>
          <w:szCs w:val="20"/>
        </w:rPr>
        <w:t>№ 17.06.2016, с. 8-19, №16,  26.04.2019, с.4-6</w:t>
      </w:r>
      <w:r w:rsidR="005633BB">
        <w:rPr>
          <w:sz w:val="20"/>
          <w:szCs w:val="20"/>
        </w:rPr>
        <w:t>.</w:t>
      </w:r>
    </w:p>
  </w:footnote>
  <w:footnote w:id="20">
    <w:p w:rsidR="00DC5790" w:rsidRDefault="00DC5790" w:rsidP="00DC5790">
      <w:pPr>
        <w:pStyle w:val="a5"/>
        <w:tabs>
          <w:tab w:val="left" w:pos="142"/>
        </w:tabs>
        <w:jc w:val="both"/>
        <w:rPr>
          <w:rFonts w:eastAsia="TimesNewRomanPSMT"/>
          <w:sz w:val="20"/>
          <w:szCs w:val="20"/>
        </w:rPr>
      </w:pPr>
      <w:r w:rsidRPr="00DC5790">
        <w:rPr>
          <w:rStyle w:val="a4"/>
          <w:vertAlign w:val="superscript"/>
        </w:rPr>
        <w:footnoteRef/>
      </w:r>
      <w:r w:rsidRPr="00DC5790">
        <w:rPr>
          <w:sz w:val="20"/>
          <w:szCs w:val="20"/>
          <w:vertAlign w:val="superscript"/>
        </w:rPr>
        <w:t xml:space="preserve"> </w:t>
      </w:r>
      <w:r>
        <w:rPr>
          <w:rFonts w:eastAsia="TimesNewRomanPSMT"/>
          <w:sz w:val="20"/>
          <w:szCs w:val="20"/>
        </w:rPr>
        <w:t>«Западная Лица», № 03, от 29.01.2016</w:t>
      </w:r>
      <w:r w:rsidR="005633BB">
        <w:rPr>
          <w:rFonts w:eastAsia="TimesNewRomanPSMT"/>
          <w:sz w:val="20"/>
          <w:szCs w:val="20"/>
        </w:rPr>
        <w:t>.</w:t>
      </w:r>
      <w:r>
        <w:rPr>
          <w:rFonts w:eastAsia="TimesNewRomanPSMT"/>
          <w:sz w:val="20"/>
          <w:szCs w:val="20"/>
        </w:rPr>
        <w:t xml:space="preserve"> </w:t>
      </w:r>
    </w:p>
    <w:p w:rsidR="00DC5790" w:rsidRDefault="00DC5790" w:rsidP="00DC5790">
      <w:pPr>
        <w:pStyle w:val="a5"/>
        <w:tabs>
          <w:tab w:val="left" w:pos="142"/>
        </w:tabs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122"/>
    <w:rsid w:val="00001B81"/>
    <w:rsid w:val="00020457"/>
    <w:rsid w:val="000B5C5E"/>
    <w:rsid w:val="000C6353"/>
    <w:rsid w:val="00146189"/>
    <w:rsid w:val="001D0D63"/>
    <w:rsid w:val="0024428C"/>
    <w:rsid w:val="00293DD9"/>
    <w:rsid w:val="00396AB1"/>
    <w:rsid w:val="003A486B"/>
    <w:rsid w:val="004F76E0"/>
    <w:rsid w:val="005633BB"/>
    <w:rsid w:val="005F4D43"/>
    <w:rsid w:val="0061253C"/>
    <w:rsid w:val="00654122"/>
    <w:rsid w:val="006958A8"/>
    <w:rsid w:val="006B1DD0"/>
    <w:rsid w:val="006C387A"/>
    <w:rsid w:val="007110FB"/>
    <w:rsid w:val="0074007C"/>
    <w:rsid w:val="00845F3C"/>
    <w:rsid w:val="00944F84"/>
    <w:rsid w:val="00A648BF"/>
    <w:rsid w:val="00C03CBC"/>
    <w:rsid w:val="00CE5422"/>
    <w:rsid w:val="00D315B0"/>
    <w:rsid w:val="00D331B5"/>
    <w:rsid w:val="00DC5790"/>
    <w:rsid w:val="00E14DB4"/>
    <w:rsid w:val="00EE54B0"/>
    <w:rsid w:val="00FB6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2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4122"/>
    <w:rPr>
      <w:color w:val="0000FF"/>
      <w:u w:val="single"/>
    </w:rPr>
  </w:style>
  <w:style w:type="character" w:customStyle="1" w:styleId="a4">
    <w:name w:val="Символ сноски"/>
    <w:rsid w:val="00654122"/>
  </w:style>
  <w:style w:type="character" w:customStyle="1" w:styleId="3">
    <w:name w:val="Знак сноски3"/>
    <w:rsid w:val="00654122"/>
    <w:rPr>
      <w:vertAlign w:val="superscript"/>
    </w:rPr>
  </w:style>
  <w:style w:type="character" w:customStyle="1" w:styleId="1">
    <w:name w:val="Знак сноски1"/>
    <w:rsid w:val="00654122"/>
    <w:rPr>
      <w:vertAlign w:val="superscript"/>
    </w:rPr>
  </w:style>
  <w:style w:type="paragraph" w:styleId="a5">
    <w:name w:val="footnote text"/>
    <w:basedOn w:val="a"/>
    <w:link w:val="a6"/>
    <w:rsid w:val="00654122"/>
  </w:style>
  <w:style w:type="character" w:customStyle="1" w:styleId="a6">
    <w:name w:val="Текст сноски Знак"/>
    <w:basedOn w:val="a0"/>
    <w:link w:val="a5"/>
    <w:rsid w:val="00654122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a7">
    <w:name w:val="No Spacing"/>
    <w:qFormat/>
    <w:rsid w:val="0065412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styleId="a8">
    <w:name w:val="footnote reference"/>
    <w:basedOn w:val="a0"/>
    <w:uiPriority w:val="99"/>
    <w:semiHidden/>
    <w:unhideWhenUsed/>
    <w:rsid w:val="00DC5790"/>
    <w:rPr>
      <w:vertAlign w:val="superscript"/>
    </w:rPr>
  </w:style>
  <w:style w:type="character" w:customStyle="1" w:styleId="2">
    <w:name w:val="Знак сноски2"/>
    <w:rsid w:val="004F76E0"/>
    <w:rPr>
      <w:vertAlign w:val="superscript"/>
    </w:rPr>
  </w:style>
  <w:style w:type="character" w:customStyle="1" w:styleId="FontStyle28">
    <w:name w:val="Font Style28"/>
    <w:basedOn w:val="a0"/>
    <w:rsid w:val="004F76E0"/>
    <w:rPr>
      <w:rFonts w:ascii="Arial" w:hAnsi="Arial" w:cs="Arial"/>
      <w:spacing w:val="-10"/>
      <w:sz w:val="24"/>
      <w:szCs w:val="24"/>
    </w:rPr>
  </w:style>
  <w:style w:type="character" w:customStyle="1" w:styleId="a9">
    <w:name w:val="Цветовое выделение"/>
    <w:uiPriority w:val="99"/>
    <w:rsid w:val="004F76E0"/>
    <w:rPr>
      <w:b/>
      <w:bCs/>
      <w:color w:val="26282F"/>
    </w:rPr>
  </w:style>
  <w:style w:type="paragraph" w:styleId="aa">
    <w:name w:val="header"/>
    <w:basedOn w:val="a"/>
    <w:link w:val="ab"/>
    <w:uiPriority w:val="99"/>
    <w:semiHidden/>
    <w:unhideWhenUsed/>
    <w:rsid w:val="0074007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4007C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semiHidden/>
    <w:unhideWhenUsed/>
    <w:rsid w:val="0074007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4007C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customStyle="1" w:styleId="WW--">
    <w:name w:val="WW-Интернет-ссылка"/>
    <w:rsid w:val="005F4D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663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39B6655DAAD2C66901708287FCFD564FDC7B7FF0CFAFA54A92FD627FI5m5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zatozaozers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ADAD225F74FCE9251BD98DC88ED862E6A423D2DF55D398B7A4EF7DD03B00F352B6B9B7FA15C7EB0I3J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945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023CA-57C3-43FC-9C99-DBF917AD2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adm-zaytseva</dc:creator>
  <cp:lastModifiedBy>adm-sahno</cp:lastModifiedBy>
  <cp:revision>17</cp:revision>
  <dcterms:created xsi:type="dcterms:W3CDTF">2019-05-27T10:25:00Z</dcterms:created>
  <dcterms:modified xsi:type="dcterms:W3CDTF">2020-03-19T08:39:00Z</dcterms:modified>
</cp:coreProperties>
</file>