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8BD" w:rsidRDefault="00DC4223" w:rsidP="00DC42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эффективности налоговых расходов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целесообразности</w:t>
      </w:r>
    </w:p>
    <w:p w:rsidR="00DC4223" w:rsidRPr="00DC4223" w:rsidRDefault="00DC4223" w:rsidP="00DC4223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C42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Земельный налог:</w:t>
      </w:r>
    </w:p>
    <w:p w:rsidR="00DC4223" w:rsidRDefault="00B63C2A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Налоговые расходы соответствуют целям и задачам муниципальных программ ««Эффективное управление муни</w:t>
      </w:r>
      <w:r w:rsidR="00992792">
        <w:rPr>
          <w:color w:val="000000"/>
          <w:sz w:val="28"/>
          <w:szCs w:val="28"/>
        </w:rPr>
        <w:t>ципальными финансами ЗАТО город Заозерск</w:t>
      </w:r>
      <w:r>
        <w:rPr>
          <w:color w:val="000000"/>
          <w:sz w:val="28"/>
          <w:szCs w:val="28"/>
        </w:rPr>
        <w:t xml:space="preserve"> </w:t>
      </w:r>
      <w:r w:rsidR="00992792">
        <w:rPr>
          <w:color w:val="000000"/>
          <w:sz w:val="28"/>
          <w:szCs w:val="28"/>
        </w:rPr>
        <w:t>Мурманской области» на 2014-202</w:t>
      </w:r>
      <w:r w:rsidR="009A5496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годы», ««Социальная поддержка некотор</w:t>
      </w:r>
      <w:r w:rsidR="00992792">
        <w:rPr>
          <w:color w:val="000000"/>
          <w:sz w:val="28"/>
          <w:szCs w:val="28"/>
        </w:rPr>
        <w:t>ых категорий граждан ЗАТО город</w:t>
      </w:r>
      <w:r>
        <w:rPr>
          <w:color w:val="000000"/>
          <w:sz w:val="28"/>
          <w:szCs w:val="28"/>
        </w:rPr>
        <w:t xml:space="preserve"> Заозерск Мурманской области» на 2015-202</w:t>
      </w:r>
      <w:r w:rsidR="009A5496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годы» / подпрограмме 2 «Дополнительные меры социальной поддержки отдельных категорий граждан в ЗАТО город Заозерск</w:t>
      </w:r>
      <w:r w:rsidR="00992792">
        <w:rPr>
          <w:color w:val="000000"/>
          <w:sz w:val="28"/>
          <w:szCs w:val="28"/>
        </w:rPr>
        <w:t xml:space="preserve"> Мурманской области на 2015-202</w:t>
      </w:r>
      <w:r w:rsidR="009A5496">
        <w:rPr>
          <w:color w:val="000000"/>
          <w:sz w:val="28"/>
          <w:szCs w:val="28"/>
        </w:rPr>
        <w:t>5</w:t>
      </w:r>
      <w:r w:rsidR="00992792">
        <w:rPr>
          <w:color w:val="000000"/>
          <w:sz w:val="28"/>
          <w:szCs w:val="28"/>
        </w:rPr>
        <w:t xml:space="preserve"> годы»</w:t>
      </w:r>
      <w:r>
        <w:rPr>
          <w:color w:val="000000"/>
          <w:sz w:val="28"/>
          <w:szCs w:val="28"/>
        </w:rPr>
        <w:t xml:space="preserve">», так как предоставляются </w:t>
      </w:r>
      <w:proofErr w:type="gramStart"/>
      <w:r>
        <w:rPr>
          <w:color w:val="000000"/>
          <w:sz w:val="28"/>
          <w:szCs w:val="28"/>
        </w:rPr>
        <w:t>организациям</w:t>
      </w:r>
      <w:proofErr w:type="gramEnd"/>
      <w:r>
        <w:rPr>
          <w:color w:val="000000"/>
          <w:sz w:val="28"/>
          <w:szCs w:val="28"/>
        </w:rPr>
        <w:t xml:space="preserve"> </w:t>
      </w:r>
      <w:r w:rsidR="00DF44BC">
        <w:rPr>
          <w:color w:val="000000"/>
          <w:sz w:val="28"/>
          <w:szCs w:val="28"/>
        </w:rPr>
        <w:t xml:space="preserve">финансируемым из местного бюджета, обеспечивающих выполнение возложенных на них функциональных задач в интересах населения города, создающих благоприятные условия развития инфраструктуры социальной сферы и повышения социальной защищенности </w:t>
      </w:r>
      <w:proofErr w:type="gramStart"/>
      <w:r w:rsidR="00DF44BC">
        <w:rPr>
          <w:color w:val="000000"/>
          <w:sz w:val="28"/>
          <w:szCs w:val="28"/>
        </w:rPr>
        <w:t>населения</w:t>
      </w:r>
      <w:proofErr w:type="gramEnd"/>
      <w:r w:rsidR="00DF44BC">
        <w:rPr>
          <w:color w:val="000000"/>
          <w:sz w:val="28"/>
          <w:szCs w:val="28"/>
        </w:rPr>
        <w:t xml:space="preserve"> ЗАТО город Заозерск.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Востребованность</w:t>
      </w:r>
      <w:proofErr w:type="spellEnd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плательщиками предоставленных льгот характеризуется соотношением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общей численности плательщиков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численности плательщиков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воспо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льзовавшихся правом на льготы, 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5-летний период.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=12/15*100%= 80 %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=13/17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%= 77%</w:t>
      </w:r>
    </w:p>
    <w:p w:rsidR="00B76CC9" w:rsidRDefault="00B76CC9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8/18*100%=44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6A3300" w:rsidRDefault="006A330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11/15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DA1AA9" w:rsidRDefault="00DA1AA9" w:rsidP="00DA1AA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A3300">
        <w:rPr>
          <w:rFonts w:ascii="Times New Roman" w:eastAsia="Times New Roman" w:hAnsi="Times New Roman" w:cs="Times New Roman"/>
          <w:color w:val="000000"/>
          <w:sz w:val="16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 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12/17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2A44C7"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71</w:t>
      </w:r>
      <w:r w:rsidRP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DF44BC" w:rsidRDefault="00DF44BC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льгота востребована</w:t>
      </w:r>
      <w:r w:rsidR="00E656D8">
        <w:rPr>
          <w:color w:val="000000"/>
          <w:sz w:val="28"/>
          <w:szCs w:val="28"/>
        </w:rPr>
        <w:t>,</w:t>
      </w:r>
      <w:r w:rsidR="00992792">
        <w:rPr>
          <w:color w:val="000000"/>
          <w:sz w:val="28"/>
          <w:szCs w:val="28"/>
        </w:rPr>
        <w:t xml:space="preserve"> так как значение</w:t>
      </w:r>
      <w:r w:rsidR="00E656D8">
        <w:rPr>
          <w:color w:val="000000"/>
          <w:sz w:val="28"/>
          <w:szCs w:val="28"/>
        </w:rPr>
        <w:t xml:space="preserve"> коэффициента</w:t>
      </w:r>
      <w:r w:rsidR="00992792">
        <w:rPr>
          <w:color w:val="000000"/>
          <w:sz w:val="28"/>
          <w:szCs w:val="28"/>
        </w:rPr>
        <w:t xml:space="preserve"> более</w:t>
      </w:r>
      <w:r w:rsidR="00E656D8">
        <w:rPr>
          <w:color w:val="000000"/>
          <w:sz w:val="28"/>
          <w:szCs w:val="28"/>
        </w:rPr>
        <w:t xml:space="preserve">    </w:t>
      </w:r>
      <w:r w:rsidR="00992792">
        <w:rPr>
          <w:color w:val="000000"/>
          <w:sz w:val="28"/>
          <w:szCs w:val="28"/>
        </w:rPr>
        <w:t xml:space="preserve"> </w:t>
      </w:r>
      <w:r w:rsidR="00992792" w:rsidRPr="00844FC7">
        <w:rPr>
          <w:sz w:val="28"/>
          <w:szCs w:val="28"/>
        </w:rPr>
        <w:t>25 %</w:t>
      </w:r>
      <w:r w:rsidRPr="00844FC7"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относится к техническим налоговым расходам и имеет бюджетную направленность, так как эффект от предоставления налоговых льгот проявляется в экономии бюджетных  средств, выделяемых на прямое финансирование налогоплательщиком социальных задач. </w:t>
      </w:r>
    </w:p>
    <w:p w:rsidR="00187C98" w:rsidRDefault="00187C9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Социальные налоговые расходы по земельному налогу обусловлены  предоставлением социальной налоговой льготы в целях поддержки отдельных социально незащищенных категорий налогоплательщиков</w:t>
      </w:r>
      <w:r w:rsidR="00CD2B56">
        <w:rPr>
          <w:color w:val="000000"/>
          <w:sz w:val="28"/>
          <w:szCs w:val="28"/>
        </w:rPr>
        <w:t>.</w:t>
      </w: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  <w:r w:rsidRPr="00CD2B56">
        <w:rPr>
          <w:color w:val="000000"/>
          <w:sz w:val="28"/>
          <w:szCs w:val="28"/>
          <w:u w:val="single"/>
        </w:rPr>
        <w:t>Налог на имущество физических лиц:</w:t>
      </w:r>
    </w:p>
    <w:p w:rsidR="00E656D8" w:rsidRDefault="00E656D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Налоговые расходы соответствуют целям и задачам муниципальных программ «Муниципальная программа «Социальная поддержка некоторых </w:t>
      </w:r>
      <w:r>
        <w:rPr>
          <w:color w:val="000000"/>
          <w:sz w:val="28"/>
          <w:szCs w:val="28"/>
        </w:rPr>
        <w:lastRenderedPageBreak/>
        <w:t xml:space="preserve">категорий </w:t>
      </w:r>
      <w:proofErr w:type="gramStart"/>
      <w:r>
        <w:rPr>
          <w:color w:val="000000"/>
          <w:sz w:val="28"/>
          <w:szCs w:val="28"/>
        </w:rPr>
        <w:t>граждан</w:t>
      </w:r>
      <w:proofErr w:type="gramEnd"/>
      <w:r>
        <w:rPr>
          <w:color w:val="000000"/>
          <w:sz w:val="28"/>
          <w:szCs w:val="28"/>
        </w:rPr>
        <w:t xml:space="preserve"> ЗАТО город Заозерск Мурманской области» на 2015-202</w:t>
      </w:r>
      <w:r w:rsidR="009A5496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годы» /подпрограмма 2 «Дополнительные меры социальной поддержки отдельных категорий граждан в ЗАТО город Заозерск</w:t>
      </w:r>
      <w:r w:rsidR="00E656D8">
        <w:rPr>
          <w:color w:val="000000"/>
          <w:sz w:val="28"/>
          <w:szCs w:val="28"/>
        </w:rPr>
        <w:t xml:space="preserve"> Мурманской области на 2015-202</w:t>
      </w:r>
      <w:r w:rsidR="009A5496">
        <w:rPr>
          <w:color w:val="000000"/>
          <w:sz w:val="28"/>
          <w:szCs w:val="28"/>
        </w:rPr>
        <w:t>5</w:t>
      </w:r>
      <w:r w:rsidR="00E656D8">
        <w:rPr>
          <w:color w:val="000000"/>
          <w:sz w:val="28"/>
          <w:szCs w:val="28"/>
        </w:rPr>
        <w:t xml:space="preserve"> годы</w:t>
      </w:r>
      <w:r>
        <w:rPr>
          <w:color w:val="000000"/>
          <w:sz w:val="28"/>
          <w:szCs w:val="28"/>
        </w:rPr>
        <w:t>»».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=59/198*100%= 30 %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=65/210*100%= 31%</w:t>
      </w:r>
    </w:p>
    <w:p w:rsidR="00E656D8" w:rsidRPr="00B76CC9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89/214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6A3300" w:rsidRPr="00B76CC9" w:rsidRDefault="006A3300" w:rsidP="006A330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77/223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44FC7">
        <w:rPr>
          <w:rFonts w:ascii="Times New Roman" w:eastAsia="Times New Roman" w:hAnsi="Times New Roman" w:cs="Times New Roman"/>
          <w:color w:val="000000"/>
          <w:sz w:val="28"/>
          <w:szCs w:val="28"/>
        </w:rPr>
        <w:t>35%</w:t>
      </w:r>
    </w:p>
    <w:p w:rsidR="00DA1AA9" w:rsidRPr="00B76CC9" w:rsidRDefault="00DA1AA9" w:rsidP="00DA1AA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>78/224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*100%=</w:t>
      </w:r>
      <w:r w:rsidR="002A4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35%</w:t>
      </w:r>
    </w:p>
    <w:p w:rsidR="00E656D8" w:rsidRDefault="00E656D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анализа </w:t>
      </w:r>
      <w:proofErr w:type="spellStart"/>
      <w:r>
        <w:rPr>
          <w:color w:val="000000"/>
          <w:sz w:val="28"/>
          <w:szCs w:val="28"/>
        </w:rPr>
        <w:t>востребованности</w:t>
      </w:r>
      <w:proofErr w:type="spellEnd"/>
      <w:r>
        <w:rPr>
          <w:color w:val="000000"/>
          <w:sz w:val="28"/>
          <w:szCs w:val="28"/>
        </w:rPr>
        <w:t xml:space="preserve"> в период 2014-20</w:t>
      </w:r>
      <w:r w:rsidR="00E656D8">
        <w:rPr>
          <w:color w:val="000000"/>
          <w:sz w:val="28"/>
          <w:szCs w:val="28"/>
        </w:rPr>
        <w:t>2</w:t>
      </w:r>
      <w:r w:rsidR="0017490C">
        <w:rPr>
          <w:color w:val="000000"/>
          <w:sz w:val="28"/>
          <w:szCs w:val="28"/>
        </w:rPr>
        <w:t>2</w:t>
      </w:r>
      <w:r w:rsidR="00844FC7">
        <w:rPr>
          <w:color w:val="000000"/>
          <w:sz w:val="28"/>
          <w:szCs w:val="28"/>
        </w:rPr>
        <w:t xml:space="preserve"> годы, данная льгота</w:t>
      </w:r>
      <w:r>
        <w:rPr>
          <w:color w:val="000000"/>
          <w:sz w:val="28"/>
          <w:szCs w:val="28"/>
        </w:rPr>
        <w:t xml:space="preserve"> востребована</w:t>
      </w:r>
      <w:r w:rsidR="00844FC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B5106F" w:rsidRDefault="00B5106F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BE0363" w:rsidRP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результативности</w:t>
      </w:r>
      <w:r w:rsidR="00BE0363">
        <w:rPr>
          <w:rFonts w:ascii="Times New Roman" w:hAnsi="Times New Roman" w:cs="Times New Roman"/>
          <w:b/>
          <w:sz w:val="28"/>
          <w:szCs w:val="28"/>
        </w:rPr>
        <w:t>.</w:t>
      </w:r>
    </w:p>
    <w:p w:rsidR="00BE0363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обусловлена достижением целей муниципальных программ - п</w:t>
      </w:r>
      <w:r w:rsidR="00BE0363">
        <w:rPr>
          <w:rFonts w:ascii="Times New Roman" w:hAnsi="Times New Roman" w:cs="Times New Roman"/>
          <w:sz w:val="28"/>
          <w:szCs w:val="28"/>
        </w:rPr>
        <w:t xml:space="preserve">овышение </w:t>
      </w:r>
      <w:r>
        <w:rPr>
          <w:rFonts w:ascii="Times New Roman" w:hAnsi="Times New Roman" w:cs="Times New Roman"/>
          <w:sz w:val="28"/>
          <w:szCs w:val="28"/>
        </w:rPr>
        <w:t>качества бюджетного процесса</w:t>
      </w:r>
      <w:r w:rsidR="00B5106F">
        <w:rPr>
          <w:rFonts w:ascii="Times New Roman" w:hAnsi="Times New Roman" w:cs="Times New Roman"/>
          <w:sz w:val="28"/>
          <w:szCs w:val="28"/>
        </w:rPr>
        <w:t xml:space="preserve"> и уровня жизни </w:t>
      </w:r>
      <w:proofErr w:type="gramStart"/>
      <w:r w:rsidR="00B5106F">
        <w:rPr>
          <w:rFonts w:ascii="Times New Roman" w:hAnsi="Times New Roman" w:cs="Times New Roman"/>
          <w:sz w:val="28"/>
          <w:szCs w:val="28"/>
        </w:rPr>
        <w:t>населения</w:t>
      </w:r>
      <w:proofErr w:type="gramEnd"/>
      <w:r w:rsidR="00B5106F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106F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F0D2A">
        <w:rPr>
          <w:rFonts w:ascii="Times New Roman" w:hAnsi="Times New Roman" w:cs="Times New Roman"/>
          <w:sz w:val="28"/>
          <w:szCs w:val="28"/>
        </w:rPr>
        <w:t xml:space="preserve">алоговые расходы, напрямую способствуют снижению налогового бремени населения (по налогам, взимаемым исключительно с физических лиц),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F0D2A">
        <w:rPr>
          <w:rFonts w:ascii="Times New Roman" w:hAnsi="Times New Roman" w:cs="Times New Roman"/>
          <w:sz w:val="28"/>
          <w:szCs w:val="28"/>
        </w:rPr>
        <w:t>направлены на создание благоприятных условий для оказания услуг в социальной сфере, повышения их качества и доступности</w:t>
      </w:r>
      <w:r>
        <w:rPr>
          <w:rFonts w:ascii="Times New Roman" w:hAnsi="Times New Roman" w:cs="Times New Roman"/>
          <w:sz w:val="28"/>
          <w:szCs w:val="28"/>
        </w:rPr>
        <w:t xml:space="preserve"> в виду чего относятся к социальным налоговым расходам.</w:t>
      </w:r>
    </w:p>
    <w:p w:rsidR="00C14C24" w:rsidRDefault="00C14C2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Учитывая экономическую и социальную направленность рассматриваемых налоговых льгот, в целях сохранения социальной стабильности</w:t>
      </w:r>
      <w:r w:rsidR="00E656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существующие льготы  предлагается сохранить.</w:t>
      </w:r>
    </w:p>
    <w:p w:rsidR="004F0D2A" w:rsidRPr="00C14C24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134" w:rsidRPr="004F0D2A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D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223" w:rsidRPr="00DC4223" w:rsidRDefault="00DC4223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4223" w:rsidRPr="00DC4223" w:rsidSect="006F3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341DC"/>
    <w:multiLevelType w:val="hybridMultilevel"/>
    <w:tmpl w:val="80968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223"/>
    <w:rsid w:val="00110745"/>
    <w:rsid w:val="0017490C"/>
    <w:rsid w:val="00187C98"/>
    <w:rsid w:val="001F1659"/>
    <w:rsid w:val="002A44C7"/>
    <w:rsid w:val="00302CF2"/>
    <w:rsid w:val="00447FF0"/>
    <w:rsid w:val="004F0D2A"/>
    <w:rsid w:val="00566B8B"/>
    <w:rsid w:val="006A3300"/>
    <w:rsid w:val="006F38BD"/>
    <w:rsid w:val="00844FC7"/>
    <w:rsid w:val="008B70A6"/>
    <w:rsid w:val="00992792"/>
    <w:rsid w:val="009A5496"/>
    <w:rsid w:val="00B5106F"/>
    <w:rsid w:val="00B63C2A"/>
    <w:rsid w:val="00B76CC9"/>
    <w:rsid w:val="00BE0363"/>
    <w:rsid w:val="00BE150B"/>
    <w:rsid w:val="00C14C24"/>
    <w:rsid w:val="00CD2B56"/>
    <w:rsid w:val="00D80C6F"/>
    <w:rsid w:val="00DA1AA9"/>
    <w:rsid w:val="00DC4223"/>
    <w:rsid w:val="00DF44BC"/>
    <w:rsid w:val="00E656D8"/>
    <w:rsid w:val="00EF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2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4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User</cp:lastModifiedBy>
  <cp:revision>14</cp:revision>
  <cp:lastPrinted>2023-08-03T14:15:00Z</cp:lastPrinted>
  <dcterms:created xsi:type="dcterms:W3CDTF">2020-10-07T08:23:00Z</dcterms:created>
  <dcterms:modified xsi:type="dcterms:W3CDTF">2023-08-03T14:17:00Z</dcterms:modified>
</cp:coreProperties>
</file>