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4092" w:rsidRPr="00B13783" w:rsidRDefault="00374092" w:rsidP="00666EDD">
      <w:pPr>
        <w:widowControl w:val="0"/>
        <w:spacing w:after="0" w:line="240" w:lineRule="auto"/>
        <w:jc w:val="center"/>
        <w:rPr>
          <w:rFonts w:ascii="Arial" w:hAnsi="Arial" w:cs="Arial"/>
          <w:b/>
          <w:sz w:val="32"/>
          <w:szCs w:val="32"/>
        </w:rPr>
      </w:pPr>
      <w:r w:rsidRPr="00B13783">
        <w:rPr>
          <w:rFonts w:ascii="Arial" w:hAnsi="Arial" w:cs="Arial"/>
          <w:b/>
          <w:sz w:val="32"/>
          <w:szCs w:val="32"/>
          <w:lang w:eastAsia="en-US"/>
        </w:rPr>
        <w:t>СОВЕТ ДЕПУТАТОВ ЗАКРЫТОГО АДМИНИСТРАТИВНО-ТЕРРИТОРИАЛЬНОГО ОБРАЗОВАНИЯ ГОРОД ЗАОЗЕРСК МУРМАНСКОЙ ОБЛАСТИ</w:t>
      </w:r>
    </w:p>
    <w:p w:rsidR="00374092" w:rsidRPr="00B13783" w:rsidRDefault="00374092" w:rsidP="00666EDD">
      <w:pPr>
        <w:widowControl w:val="0"/>
        <w:spacing w:after="0" w:line="240" w:lineRule="auto"/>
        <w:jc w:val="center"/>
        <w:rPr>
          <w:rFonts w:ascii="Arial" w:hAnsi="Arial" w:cs="Arial"/>
          <w:b/>
          <w:sz w:val="32"/>
          <w:szCs w:val="32"/>
          <w:lang w:eastAsia="en-US"/>
        </w:rPr>
      </w:pPr>
    </w:p>
    <w:p w:rsidR="00374092" w:rsidRPr="00B13783" w:rsidRDefault="00374092" w:rsidP="00666EDD">
      <w:pPr>
        <w:widowControl w:val="0"/>
        <w:spacing w:after="0" w:line="240" w:lineRule="auto"/>
        <w:jc w:val="center"/>
        <w:rPr>
          <w:rFonts w:ascii="Arial" w:hAnsi="Arial" w:cs="Arial"/>
          <w:b/>
          <w:sz w:val="32"/>
          <w:szCs w:val="32"/>
          <w:lang w:eastAsia="en-US"/>
        </w:rPr>
      </w:pPr>
      <w:r w:rsidRPr="00B13783">
        <w:rPr>
          <w:rFonts w:ascii="Arial" w:hAnsi="Arial" w:cs="Arial"/>
          <w:b/>
          <w:sz w:val="32"/>
          <w:szCs w:val="32"/>
          <w:lang w:eastAsia="en-US"/>
        </w:rPr>
        <w:t>РЕШЕНИЕ</w:t>
      </w:r>
    </w:p>
    <w:p w:rsidR="00374092" w:rsidRPr="00B13783" w:rsidRDefault="00FE66CC" w:rsidP="00666EDD">
      <w:pPr>
        <w:pStyle w:val="1"/>
        <w:keepNext w:val="0"/>
        <w:widowControl w:val="0"/>
        <w:rPr>
          <w:rFonts w:ascii="Arial" w:hAnsi="Arial" w:cs="Arial"/>
          <w:sz w:val="32"/>
          <w:szCs w:val="32"/>
          <w:lang w:eastAsia="en-US"/>
        </w:rPr>
      </w:pPr>
      <w:r w:rsidRPr="00B13783">
        <w:rPr>
          <w:rFonts w:ascii="Arial" w:hAnsi="Arial" w:cs="Arial"/>
          <w:sz w:val="32"/>
          <w:szCs w:val="32"/>
          <w:lang w:eastAsia="en-US"/>
        </w:rPr>
        <w:t xml:space="preserve">от </w:t>
      </w:r>
      <w:r w:rsidR="00113058" w:rsidRPr="00B13783">
        <w:rPr>
          <w:rFonts w:ascii="Arial" w:hAnsi="Arial" w:cs="Arial"/>
          <w:sz w:val="32"/>
          <w:szCs w:val="32"/>
          <w:lang w:eastAsia="en-US"/>
        </w:rPr>
        <w:t>28 сентября 2021 года</w:t>
      </w:r>
      <w:r w:rsidR="000F5993">
        <w:rPr>
          <w:rFonts w:ascii="Arial" w:hAnsi="Arial" w:cs="Arial"/>
          <w:sz w:val="32"/>
          <w:szCs w:val="32"/>
          <w:lang w:eastAsia="en-US"/>
        </w:rPr>
        <w:t xml:space="preserve"> №</w:t>
      </w:r>
      <w:r w:rsidR="00666EDD">
        <w:rPr>
          <w:rFonts w:ascii="Arial" w:hAnsi="Arial" w:cs="Arial"/>
          <w:sz w:val="32"/>
          <w:szCs w:val="32"/>
          <w:lang w:eastAsia="en-US"/>
        </w:rPr>
        <w:t xml:space="preserve"> </w:t>
      </w:r>
      <w:r w:rsidR="000F5993">
        <w:rPr>
          <w:rFonts w:ascii="Arial" w:hAnsi="Arial" w:cs="Arial"/>
          <w:sz w:val="32"/>
          <w:szCs w:val="32"/>
          <w:lang w:eastAsia="en-US"/>
        </w:rPr>
        <w:t>32-</w:t>
      </w:r>
      <w:r w:rsidR="00B13783">
        <w:rPr>
          <w:rFonts w:ascii="Arial" w:hAnsi="Arial" w:cs="Arial"/>
          <w:sz w:val="32"/>
          <w:szCs w:val="32"/>
          <w:lang w:eastAsia="en-US"/>
        </w:rPr>
        <w:t>41</w:t>
      </w:r>
      <w:r w:rsidR="00692309">
        <w:rPr>
          <w:rFonts w:ascii="Arial" w:hAnsi="Arial" w:cs="Arial"/>
          <w:sz w:val="32"/>
          <w:szCs w:val="32"/>
          <w:lang w:eastAsia="en-US"/>
        </w:rPr>
        <w:t>32</w:t>
      </w:r>
    </w:p>
    <w:p w:rsidR="00113058" w:rsidRPr="00B13783" w:rsidRDefault="00113058" w:rsidP="00666EDD">
      <w:pPr>
        <w:widowControl w:val="0"/>
        <w:spacing w:after="0" w:line="240" w:lineRule="auto"/>
        <w:rPr>
          <w:rFonts w:ascii="Arial" w:hAnsi="Arial" w:cs="Arial"/>
          <w:lang w:eastAsia="en-US"/>
        </w:rPr>
      </w:pPr>
    </w:p>
    <w:p w:rsidR="00692309" w:rsidRPr="00692309" w:rsidRDefault="00692309" w:rsidP="00692309">
      <w:pPr>
        <w:spacing w:after="0" w:line="240" w:lineRule="auto"/>
        <w:ind w:firstLine="0"/>
        <w:contextualSpacing/>
        <w:jc w:val="center"/>
        <w:rPr>
          <w:rFonts w:ascii="Arial" w:eastAsia="Times New Roman;Times New Roman" w:hAnsi="Arial" w:cs="Arial"/>
          <w:b/>
          <w:sz w:val="32"/>
          <w:szCs w:val="32"/>
          <w:lang w:eastAsia="zh-CN"/>
        </w:rPr>
      </w:pPr>
      <w:r w:rsidRPr="00692309">
        <w:rPr>
          <w:rFonts w:ascii="Arial" w:eastAsia="Times New Roman;Times New Roman" w:hAnsi="Arial" w:cs="Arial"/>
          <w:b/>
          <w:sz w:val="32"/>
          <w:szCs w:val="32"/>
          <w:lang w:eastAsia="zh-CN"/>
        </w:rPr>
        <w:t xml:space="preserve">Об утверждении Положения о муниципальном земельном контроле на </w:t>
      </w:r>
      <w:proofErr w:type="gramStart"/>
      <w:r w:rsidRPr="00692309">
        <w:rPr>
          <w:rFonts w:ascii="Arial" w:eastAsia="Times New Roman;Times New Roman" w:hAnsi="Arial" w:cs="Arial"/>
          <w:b/>
          <w:sz w:val="32"/>
          <w:szCs w:val="32"/>
          <w:lang w:eastAsia="zh-CN"/>
        </w:rPr>
        <w:t>территории</w:t>
      </w:r>
      <w:proofErr w:type="gramEnd"/>
      <w:r w:rsidRPr="00692309">
        <w:rPr>
          <w:rFonts w:ascii="Arial" w:eastAsia="Times New Roman;Times New Roman" w:hAnsi="Arial" w:cs="Arial"/>
          <w:b/>
          <w:sz w:val="32"/>
          <w:szCs w:val="32"/>
          <w:lang w:eastAsia="zh-CN"/>
        </w:rPr>
        <w:t xml:space="preserve"> ЗАТО город Заозерск</w:t>
      </w:r>
      <w:r w:rsidR="002445E2">
        <w:rPr>
          <w:rFonts w:ascii="Arial" w:eastAsia="Times New Roman;Times New Roman" w:hAnsi="Arial" w:cs="Arial"/>
          <w:b/>
          <w:sz w:val="32"/>
          <w:szCs w:val="32"/>
          <w:lang w:eastAsia="zh-CN"/>
        </w:rPr>
        <w:t xml:space="preserve"> </w:t>
      </w:r>
      <w:r w:rsidR="002445E2">
        <w:rPr>
          <w:rFonts w:ascii="Arial" w:hAnsi="Arial" w:cs="Arial"/>
          <w:b/>
          <w:sz w:val="32"/>
          <w:szCs w:val="32"/>
        </w:rPr>
        <w:t>(в редакции решения Совета депутатов ЗАТО город Заозерск от 28.12.2021 № 39-4171)</w:t>
      </w:r>
    </w:p>
    <w:p w:rsidR="00692309" w:rsidRPr="00D41D3B" w:rsidRDefault="00692309" w:rsidP="00692309">
      <w:pPr>
        <w:spacing w:after="0" w:line="240" w:lineRule="auto"/>
        <w:ind w:firstLine="709"/>
        <w:contextualSpacing/>
        <w:jc w:val="both"/>
        <w:rPr>
          <w:rFonts w:ascii="Times New Roman" w:eastAsia="Times New Roman;Times New Roman" w:hAnsi="Times New Roman" w:cs="Times New Roman"/>
          <w:b/>
          <w:sz w:val="24"/>
          <w:szCs w:val="24"/>
          <w:lang w:eastAsia="zh-CN"/>
        </w:rPr>
      </w:pPr>
    </w:p>
    <w:p w:rsidR="00692309" w:rsidRPr="00692309" w:rsidRDefault="00692309" w:rsidP="00692309">
      <w:pPr>
        <w:spacing w:after="0" w:line="240" w:lineRule="auto"/>
        <w:ind w:firstLine="709"/>
        <w:contextualSpacing/>
        <w:jc w:val="both"/>
        <w:rPr>
          <w:rFonts w:ascii="Arial" w:eastAsia="Times New Roman;Times New Roman" w:hAnsi="Arial" w:cs="Arial"/>
          <w:b/>
          <w:sz w:val="24"/>
          <w:szCs w:val="24"/>
          <w:lang w:eastAsia="zh-CN"/>
        </w:rPr>
      </w:pPr>
      <w:r w:rsidRPr="00692309">
        <w:rPr>
          <w:rFonts w:ascii="Arial" w:eastAsia="Times New Roman;Times New Roman" w:hAnsi="Arial" w:cs="Arial"/>
          <w:sz w:val="24"/>
          <w:szCs w:val="24"/>
          <w:lang w:eastAsia="zh-CN"/>
        </w:rPr>
        <w:t xml:space="preserve">В соответствии со статьей 72 Земельного кодекса Российской Федерации, пунктом 26 части 1 статьи 16 Федерального закона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w:t>
      </w:r>
      <w:proofErr w:type="gramStart"/>
      <w:r w:rsidRPr="00692309">
        <w:rPr>
          <w:rFonts w:ascii="Arial" w:eastAsia="Times New Roman;Times New Roman" w:hAnsi="Arial" w:cs="Arial"/>
          <w:sz w:val="24"/>
          <w:szCs w:val="24"/>
          <w:lang w:eastAsia="zh-CN"/>
        </w:rPr>
        <w:t>Уставом</w:t>
      </w:r>
      <w:proofErr w:type="gramEnd"/>
      <w:r w:rsidRPr="00692309">
        <w:rPr>
          <w:rFonts w:ascii="Arial" w:eastAsia="Times New Roman;Times New Roman" w:hAnsi="Arial" w:cs="Arial"/>
          <w:sz w:val="24"/>
          <w:szCs w:val="24"/>
          <w:lang w:eastAsia="zh-CN"/>
        </w:rPr>
        <w:t xml:space="preserve"> ЗАТО город Заозерск, по представлению Администрации ЗАТО город Заозерск от 01.09.2021 № 3126/01-24, по заключению постоянной комиссии Совета </w:t>
      </w:r>
      <w:proofErr w:type="gramStart"/>
      <w:r w:rsidRPr="00692309">
        <w:rPr>
          <w:rFonts w:ascii="Arial" w:eastAsia="Times New Roman;Times New Roman" w:hAnsi="Arial" w:cs="Arial"/>
          <w:sz w:val="24"/>
          <w:szCs w:val="24"/>
          <w:lang w:eastAsia="zh-CN"/>
        </w:rPr>
        <w:t>депутатов</w:t>
      </w:r>
      <w:proofErr w:type="gramEnd"/>
      <w:r w:rsidRPr="00692309">
        <w:rPr>
          <w:rFonts w:ascii="Arial" w:eastAsia="Times New Roman;Times New Roman" w:hAnsi="Arial" w:cs="Arial"/>
          <w:sz w:val="24"/>
          <w:szCs w:val="24"/>
          <w:lang w:eastAsia="zh-CN"/>
        </w:rPr>
        <w:t xml:space="preserve"> ЗАТО город Заозерск по нормативной правовой работе, Совет депутатов ЗАТО город Заозерск</w:t>
      </w:r>
      <w:r w:rsidRPr="00692309">
        <w:rPr>
          <w:rFonts w:ascii="Arial" w:eastAsia="Times New Roman;Times New Roman" w:hAnsi="Arial" w:cs="Arial"/>
          <w:b/>
          <w:sz w:val="24"/>
          <w:szCs w:val="24"/>
          <w:lang w:eastAsia="zh-CN"/>
        </w:rPr>
        <w:t xml:space="preserve"> </w:t>
      </w:r>
      <w:r w:rsidRPr="00692309">
        <w:rPr>
          <w:rFonts w:ascii="Arial" w:eastAsia="Times New Roman;Times New Roman" w:hAnsi="Arial" w:cs="Arial"/>
          <w:sz w:val="24"/>
          <w:szCs w:val="24"/>
          <w:lang w:eastAsia="zh-CN"/>
        </w:rPr>
        <w:t>РЕШИЛ:</w:t>
      </w:r>
    </w:p>
    <w:p w:rsidR="00692309" w:rsidRPr="00692309" w:rsidRDefault="00692309" w:rsidP="00692309">
      <w:pPr>
        <w:spacing w:after="0" w:line="240" w:lineRule="auto"/>
        <w:ind w:firstLine="851"/>
        <w:contextualSpacing/>
        <w:jc w:val="both"/>
        <w:rPr>
          <w:rFonts w:ascii="Arial" w:eastAsia="Times New Roman;Times New Roman" w:hAnsi="Arial" w:cs="Arial"/>
          <w:sz w:val="24"/>
          <w:szCs w:val="24"/>
          <w:lang w:eastAsia="zh-CN"/>
        </w:rPr>
      </w:pPr>
      <w:r w:rsidRPr="00692309">
        <w:rPr>
          <w:rFonts w:ascii="Arial" w:eastAsia="Times New Roman;Times New Roman" w:hAnsi="Arial" w:cs="Arial"/>
          <w:sz w:val="24"/>
          <w:szCs w:val="24"/>
          <w:lang w:eastAsia="zh-CN"/>
        </w:rPr>
        <w:t xml:space="preserve">1. Утвердить прилагаемое Положение о муниципальном земельном контроле на </w:t>
      </w:r>
      <w:proofErr w:type="gramStart"/>
      <w:r w:rsidRPr="00692309">
        <w:rPr>
          <w:rFonts w:ascii="Arial" w:eastAsia="Times New Roman;Times New Roman" w:hAnsi="Arial" w:cs="Arial"/>
          <w:sz w:val="24"/>
          <w:szCs w:val="24"/>
          <w:lang w:eastAsia="zh-CN"/>
        </w:rPr>
        <w:t>территории</w:t>
      </w:r>
      <w:proofErr w:type="gramEnd"/>
      <w:r w:rsidRPr="00692309">
        <w:rPr>
          <w:rFonts w:ascii="Arial" w:eastAsia="Times New Roman;Times New Roman" w:hAnsi="Arial" w:cs="Arial"/>
          <w:sz w:val="24"/>
          <w:szCs w:val="24"/>
          <w:lang w:eastAsia="zh-CN"/>
        </w:rPr>
        <w:t xml:space="preserve"> ЗАТО город Заозерск (далее – Положение).</w:t>
      </w:r>
    </w:p>
    <w:p w:rsidR="00692309" w:rsidRPr="00692309" w:rsidRDefault="00692309" w:rsidP="00692309">
      <w:pPr>
        <w:widowControl w:val="0"/>
        <w:tabs>
          <w:tab w:val="left" w:pos="993"/>
        </w:tabs>
        <w:suppressAutoHyphens/>
        <w:autoSpaceDE w:val="0"/>
        <w:spacing w:after="0" w:line="240" w:lineRule="auto"/>
        <w:ind w:firstLine="851"/>
        <w:contextualSpacing/>
        <w:jc w:val="both"/>
        <w:rPr>
          <w:rFonts w:ascii="Arial" w:eastAsia="Times New Roman;Times New Roman" w:hAnsi="Arial" w:cs="Arial"/>
          <w:sz w:val="24"/>
          <w:szCs w:val="24"/>
          <w:lang w:eastAsia="zh-CN"/>
        </w:rPr>
      </w:pPr>
      <w:r w:rsidRPr="00692309">
        <w:rPr>
          <w:rFonts w:ascii="Arial" w:eastAsia="Times New Roman;Times New Roman" w:hAnsi="Arial" w:cs="Arial"/>
          <w:sz w:val="24"/>
          <w:szCs w:val="24"/>
          <w:lang w:eastAsia="zh-CN"/>
        </w:rPr>
        <w:t>2. Признать утратившими силу:</w:t>
      </w:r>
    </w:p>
    <w:p w:rsidR="00692309" w:rsidRPr="00692309" w:rsidRDefault="00692309" w:rsidP="00692309">
      <w:pPr>
        <w:widowControl w:val="0"/>
        <w:spacing w:after="0" w:line="240" w:lineRule="auto"/>
        <w:ind w:firstLine="851"/>
        <w:jc w:val="both"/>
        <w:outlineLvl w:val="0"/>
        <w:rPr>
          <w:rFonts w:ascii="Arial" w:eastAsia="Times New Roman;Times New Roman" w:hAnsi="Arial" w:cs="Arial"/>
          <w:sz w:val="24"/>
          <w:szCs w:val="24"/>
          <w:lang w:eastAsia="zh-CN"/>
        </w:rPr>
      </w:pPr>
      <w:r w:rsidRPr="00692309">
        <w:rPr>
          <w:rFonts w:ascii="Arial" w:eastAsia="Times New Roman;Times New Roman" w:hAnsi="Arial" w:cs="Arial"/>
          <w:sz w:val="24"/>
          <w:szCs w:val="24"/>
          <w:lang w:eastAsia="zh-CN"/>
        </w:rPr>
        <w:t xml:space="preserve">2.1. Решение Совета </w:t>
      </w:r>
      <w:proofErr w:type="gramStart"/>
      <w:r w:rsidRPr="00692309">
        <w:rPr>
          <w:rFonts w:ascii="Arial" w:eastAsia="Times New Roman;Times New Roman" w:hAnsi="Arial" w:cs="Arial"/>
          <w:sz w:val="24"/>
          <w:szCs w:val="24"/>
          <w:lang w:eastAsia="zh-CN"/>
        </w:rPr>
        <w:t>депутатов</w:t>
      </w:r>
      <w:proofErr w:type="gramEnd"/>
      <w:r w:rsidRPr="00692309">
        <w:rPr>
          <w:rFonts w:ascii="Arial" w:eastAsia="Times New Roman;Times New Roman" w:hAnsi="Arial" w:cs="Arial"/>
          <w:sz w:val="24"/>
          <w:szCs w:val="24"/>
          <w:lang w:eastAsia="zh-CN"/>
        </w:rPr>
        <w:t xml:space="preserve"> ЗАТО города Заозерска от 22.12.2015 №30-3373«О принятии Положения «О муниципальном земельном контроле на территории ЗАТО город Заозерск Мурманской области»;</w:t>
      </w:r>
    </w:p>
    <w:p w:rsidR="00692309" w:rsidRPr="00692309" w:rsidRDefault="00692309" w:rsidP="00692309">
      <w:pPr>
        <w:widowControl w:val="0"/>
        <w:spacing w:after="0" w:line="240" w:lineRule="auto"/>
        <w:ind w:firstLine="851"/>
        <w:jc w:val="both"/>
        <w:outlineLvl w:val="0"/>
        <w:rPr>
          <w:rFonts w:ascii="Arial" w:eastAsia="Times New Roman;Times New Roman" w:hAnsi="Arial" w:cs="Arial"/>
          <w:sz w:val="24"/>
          <w:szCs w:val="24"/>
          <w:lang w:eastAsia="zh-CN"/>
        </w:rPr>
      </w:pPr>
      <w:r w:rsidRPr="00692309">
        <w:rPr>
          <w:rFonts w:ascii="Arial" w:eastAsia="Times New Roman;Times New Roman" w:hAnsi="Arial" w:cs="Arial"/>
          <w:sz w:val="24"/>
          <w:szCs w:val="24"/>
          <w:lang w:eastAsia="zh-CN"/>
        </w:rPr>
        <w:t xml:space="preserve">2.2. Решение Совета </w:t>
      </w:r>
      <w:proofErr w:type="gramStart"/>
      <w:r w:rsidRPr="00692309">
        <w:rPr>
          <w:rFonts w:ascii="Arial" w:eastAsia="Times New Roman;Times New Roman" w:hAnsi="Arial" w:cs="Arial"/>
          <w:sz w:val="24"/>
          <w:szCs w:val="24"/>
          <w:lang w:eastAsia="zh-CN"/>
        </w:rPr>
        <w:t>депутатов</w:t>
      </w:r>
      <w:proofErr w:type="gramEnd"/>
      <w:r w:rsidRPr="00692309">
        <w:rPr>
          <w:rFonts w:ascii="Arial" w:eastAsia="Times New Roman;Times New Roman" w:hAnsi="Arial" w:cs="Arial"/>
          <w:sz w:val="24"/>
          <w:szCs w:val="24"/>
          <w:lang w:eastAsia="zh-CN"/>
        </w:rPr>
        <w:t xml:space="preserve"> ЗАТО город Заозерск от 28.02.2017 № 52-3542 «О внесении изменений и дополнений в Положение «О муниципальном земельном контроле на территории ЗАТО город Заозерск Мурманской области», принятое решением Совета депутатов ЗАТО город Заозерск от 22.12.2015 № 30-3373»;</w:t>
      </w:r>
    </w:p>
    <w:p w:rsidR="00692309" w:rsidRPr="00692309" w:rsidRDefault="00692309" w:rsidP="00692309">
      <w:pPr>
        <w:widowControl w:val="0"/>
        <w:spacing w:after="0" w:line="240" w:lineRule="auto"/>
        <w:ind w:firstLine="851"/>
        <w:jc w:val="both"/>
        <w:outlineLvl w:val="0"/>
        <w:rPr>
          <w:rFonts w:ascii="Arial" w:eastAsia="Times New Roman;Times New Roman" w:hAnsi="Arial" w:cs="Arial"/>
          <w:sz w:val="24"/>
          <w:szCs w:val="24"/>
          <w:lang w:eastAsia="zh-CN"/>
        </w:rPr>
      </w:pPr>
      <w:r w:rsidRPr="00692309">
        <w:rPr>
          <w:rFonts w:ascii="Arial" w:eastAsia="Times New Roman;Times New Roman" w:hAnsi="Arial" w:cs="Arial"/>
          <w:sz w:val="24"/>
          <w:szCs w:val="24"/>
          <w:lang w:eastAsia="zh-CN"/>
        </w:rPr>
        <w:t xml:space="preserve">2.3. Решение Совета </w:t>
      </w:r>
      <w:proofErr w:type="gramStart"/>
      <w:r w:rsidRPr="00692309">
        <w:rPr>
          <w:rFonts w:ascii="Arial" w:eastAsia="Times New Roman;Times New Roman" w:hAnsi="Arial" w:cs="Arial"/>
          <w:sz w:val="24"/>
          <w:szCs w:val="24"/>
          <w:lang w:eastAsia="zh-CN"/>
        </w:rPr>
        <w:t>депутатов</w:t>
      </w:r>
      <w:proofErr w:type="gramEnd"/>
      <w:r w:rsidRPr="00692309">
        <w:rPr>
          <w:rFonts w:ascii="Arial" w:eastAsia="Times New Roman;Times New Roman" w:hAnsi="Arial" w:cs="Arial"/>
          <w:sz w:val="24"/>
          <w:szCs w:val="24"/>
          <w:lang w:eastAsia="zh-CN"/>
        </w:rPr>
        <w:t xml:space="preserve"> ЗАТО город Заозерск </w:t>
      </w:r>
      <w:hyperlink r:id="rId6" w:tooltip="решение от 14.04.2020 0:00:00 №13-3989 Совет депутатов ЗАТО г. Заозерск&#10;&#10;О внесении изменений и дополнений в Положение " w:history="1">
        <w:r w:rsidRPr="00692309">
          <w:rPr>
            <w:rFonts w:ascii="Arial" w:eastAsia="Times New Roman;Times New Roman" w:hAnsi="Arial" w:cs="Arial"/>
            <w:sz w:val="24"/>
            <w:szCs w:val="24"/>
            <w:lang w:eastAsia="zh-CN"/>
          </w:rPr>
          <w:t>от 14.04.2020 № 13-3989</w:t>
        </w:r>
      </w:hyperlink>
      <w:r w:rsidRPr="00692309">
        <w:rPr>
          <w:rFonts w:ascii="Arial" w:eastAsia="Times New Roman;Times New Roman" w:hAnsi="Arial" w:cs="Arial"/>
          <w:sz w:val="24"/>
          <w:szCs w:val="24"/>
          <w:lang w:eastAsia="zh-CN"/>
        </w:rPr>
        <w:t xml:space="preserve"> «</w:t>
      </w:r>
      <w:r w:rsidRPr="00692309">
        <w:rPr>
          <w:rFonts w:ascii="Arial" w:eastAsia="Times New Roman" w:hAnsi="Arial" w:cs="Arial"/>
          <w:sz w:val="24"/>
          <w:szCs w:val="24"/>
          <w:lang w:eastAsia="zh-CN"/>
        </w:rPr>
        <w:t>О внесении изменений и дополнений в Положение «О муниципальном земельном контроле на территории ЗАТО город Заозерск Мурманской области», принятое решением Совета депутатов ЗАТО город Заозерск от 22.12.2015 № 30-3373</w:t>
      </w:r>
      <w:r w:rsidRPr="00692309">
        <w:rPr>
          <w:rFonts w:ascii="Arial" w:eastAsia="Times New Roman;Times New Roman" w:hAnsi="Arial" w:cs="Arial"/>
          <w:sz w:val="24"/>
          <w:szCs w:val="24"/>
          <w:lang w:eastAsia="zh-CN"/>
        </w:rPr>
        <w:t>»;</w:t>
      </w:r>
    </w:p>
    <w:p w:rsidR="00692309" w:rsidRPr="00692309" w:rsidRDefault="00692309" w:rsidP="00692309">
      <w:pPr>
        <w:widowControl w:val="0"/>
        <w:spacing w:after="0" w:line="240" w:lineRule="auto"/>
        <w:ind w:firstLine="851"/>
        <w:jc w:val="both"/>
        <w:outlineLvl w:val="0"/>
        <w:rPr>
          <w:rFonts w:ascii="Arial" w:eastAsia="Times New Roman;Times New Roman" w:hAnsi="Arial" w:cs="Arial"/>
          <w:sz w:val="24"/>
          <w:szCs w:val="24"/>
          <w:lang w:eastAsia="zh-CN"/>
        </w:rPr>
      </w:pPr>
      <w:r w:rsidRPr="00692309">
        <w:rPr>
          <w:rFonts w:ascii="Arial" w:eastAsia="Times New Roman;Times New Roman" w:hAnsi="Arial" w:cs="Arial"/>
          <w:sz w:val="24"/>
          <w:szCs w:val="24"/>
          <w:lang w:eastAsia="zh-CN"/>
        </w:rPr>
        <w:t xml:space="preserve">2.4. Решение Совета </w:t>
      </w:r>
      <w:proofErr w:type="gramStart"/>
      <w:r w:rsidRPr="00692309">
        <w:rPr>
          <w:rFonts w:ascii="Arial" w:eastAsia="Times New Roman;Times New Roman" w:hAnsi="Arial" w:cs="Arial"/>
          <w:sz w:val="24"/>
          <w:szCs w:val="24"/>
          <w:lang w:eastAsia="zh-CN"/>
        </w:rPr>
        <w:t>депутатов</w:t>
      </w:r>
      <w:proofErr w:type="gramEnd"/>
      <w:r w:rsidRPr="00692309">
        <w:rPr>
          <w:rFonts w:ascii="Arial" w:eastAsia="Times New Roman;Times New Roman" w:hAnsi="Arial" w:cs="Arial"/>
          <w:sz w:val="24"/>
          <w:szCs w:val="24"/>
          <w:lang w:eastAsia="zh-CN"/>
        </w:rPr>
        <w:t xml:space="preserve"> ЗАТО город Заозерск </w:t>
      </w:r>
      <w:hyperlink r:id="rId7" w:tooltip="решение от 30.03.2021 0:00:00 №27-4089 Совет депутатов ЗАТО г. Заозерска&#10;&#10;О внесении изменений и дополнений в Положение " w:history="1">
        <w:r w:rsidRPr="00692309">
          <w:rPr>
            <w:rFonts w:ascii="Arial" w:eastAsia="Times New Roman;Times New Roman" w:hAnsi="Arial" w:cs="Arial"/>
            <w:sz w:val="24"/>
            <w:szCs w:val="24"/>
            <w:lang w:eastAsia="zh-CN"/>
          </w:rPr>
          <w:t>от 30.03.2021 № 27-4089</w:t>
        </w:r>
      </w:hyperlink>
      <w:r w:rsidRPr="00692309">
        <w:rPr>
          <w:rFonts w:ascii="Arial" w:eastAsia="Times New Roman;Times New Roman" w:hAnsi="Arial" w:cs="Arial"/>
          <w:sz w:val="24"/>
          <w:szCs w:val="24"/>
          <w:lang w:eastAsia="zh-CN"/>
        </w:rPr>
        <w:t xml:space="preserve"> «О внесении изменений и дополнений в Положение «О муниципальном земельном контроле на </w:t>
      </w:r>
      <w:proofErr w:type="gramStart"/>
      <w:r w:rsidRPr="00692309">
        <w:rPr>
          <w:rFonts w:ascii="Arial" w:eastAsia="Times New Roman;Times New Roman" w:hAnsi="Arial" w:cs="Arial"/>
          <w:sz w:val="24"/>
          <w:szCs w:val="24"/>
          <w:lang w:eastAsia="zh-CN"/>
        </w:rPr>
        <w:t>территории</w:t>
      </w:r>
      <w:proofErr w:type="gramEnd"/>
      <w:r w:rsidRPr="00692309">
        <w:rPr>
          <w:rFonts w:ascii="Arial" w:eastAsia="Times New Roman;Times New Roman" w:hAnsi="Arial" w:cs="Arial"/>
          <w:sz w:val="24"/>
          <w:szCs w:val="24"/>
          <w:lang w:eastAsia="zh-CN"/>
        </w:rPr>
        <w:t xml:space="preserve"> ЗАТО город Заозерск Мурманской области», утвержденное решением Совета депутатов ЗАТО город Заозерск от 22.12.2015 № 30-3373».</w:t>
      </w:r>
    </w:p>
    <w:p w:rsidR="00692309" w:rsidRPr="00692309" w:rsidRDefault="00692309" w:rsidP="00692309">
      <w:pPr>
        <w:tabs>
          <w:tab w:val="left" w:pos="900"/>
        </w:tabs>
        <w:spacing w:after="0" w:line="240" w:lineRule="auto"/>
        <w:ind w:firstLine="709"/>
        <w:jc w:val="both"/>
        <w:rPr>
          <w:rFonts w:ascii="Arial" w:eastAsia="Times New Roman;Times New Roman" w:hAnsi="Arial" w:cs="Arial"/>
          <w:sz w:val="24"/>
          <w:szCs w:val="24"/>
          <w:lang w:eastAsia="zh-CN"/>
        </w:rPr>
      </w:pPr>
      <w:r w:rsidRPr="00692309">
        <w:rPr>
          <w:rFonts w:ascii="Arial" w:eastAsia="Times New Roman;Times New Roman" w:hAnsi="Arial" w:cs="Arial"/>
          <w:sz w:val="24"/>
          <w:szCs w:val="24"/>
          <w:lang w:eastAsia="zh-CN"/>
        </w:rPr>
        <w:t xml:space="preserve">3. Муниципальному казенному учреждению «Центр обеспечения функционирования органов местного самоуправления и муниципальных </w:t>
      </w:r>
      <w:proofErr w:type="gramStart"/>
      <w:r w:rsidRPr="00692309">
        <w:rPr>
          <w:rFonts w:ascii="Arial" w:eastAsia="Times New Roman;Times New Roman" w:hAnsi="Arial" w:cs="Arial"/>
          <w:sz w:val="24"/>
          <w:szCs w:val="24"/>
          <w:lang w:eastAsia="zh-CN"/>
        </w:rPr>
        <w:t>учреждений</w:t>
      </w:r>
      <w:proofErr w:type="gramEnd"/>
      <w:r w:rsidRPr="00692309">
        <w:rPr>
          <w:rFonts w:ascii="Arial" w:eastAsia="Times New Roman;Times New Roman" w:hAnsi="Arial" w:cs="Arial"/>
          <w:sz w:val="24"/>
          <w:szCs w:val="24"/>
          <w:shd w:val="clear" w:color="auto" w:fill="FFFFFF"/>
          <w:lang w:eastAsia="zh-CN"/>
        </w:rPr>
        <w:t xml:space="preserve"> ЗАТО город Заозерск»</w:t>
      </w:r>
      <w:r w:rsidRPr="00692309">
        <w:rPr>
          <w:rFonts w:ascii="Arial" w:eastAsia="Times New Roman;Times New Roman" w:hAnsi="Arial" w:cs="Arial"/>
          <w:sz w:val="24"/>
          <w:szCs w:val="24"/>
          <w:lang w:eastAsia="zh-CN"/>
        </w:rPr>
        <w:t xml:space="preserve"> (</w:t>
      </w:r>
      <w:proofErr w:type="spellStart"/>
      <w:r w:rsidRPr="00692309">
        <w:rPr>
          <w:rFonts w:ascii="Arial" w:eastAsia="Times New Roman;Times New Roman" w:hAnsi="Arial" w:cs="Arial"/>
          <w:sz w:val="24"/>
          <w:szCs w:val="24"/>
          <w:lang w:eastAsia="zh-CN"/>
        </w:rPr>
        <w:t>Чухарева</w:t>
      </w:r>
      <w:proofErr w:type="spellEnd"/>
      <w:r w:rsidRPr="00692309">
        <w:rPr>
          <w:rFonts w:ascii="Arial" w:eastAsia="Times New Roman;Times New Roman" w:hAnsi="Arial" w:cs="Arial"/>
          <w:sz w:val="24"/>
          <w:szCs w:val="24"/>
          <w:lang w:eastAsia="zh-CN"/>
        </w:rPr>
        <w:t xml:space="preserve"> О.А.) разместить настоящее решение на официальном сайте органов местного самоуправления ЗАТО город Заозерск в информационно-телекоммуникационной сети «Интернет».</w:t>
      </w:r>
    </w:p>
    <w:p w:rsidR="00692309" w:rsidRPr="00692309" w:rsidRDefault="00692309" w:rsidP="00692309">
      <w:pPr>
        <w:spacing w:after="0" w:line="240" w:lineRule="auto"/>
        <w:ind w:firstLine="709"/>
        <w:jc w:val="both"/>
        <w:rPr>
          <w:rFonts w:ascii="Arial" w:eastAsia="Times New Roman;Times New Roman" w:hAnsi="Arial" w:cs="Arial"/>
          <w:sz w:val="24"/>
          <w:szCs w:val="24"/>
          <w:lang w:eastAsia="zh-CN"/>
        </w:rPr>
      </w:pPr>
      <w:r w:rsidRPr="00692309">
        <w:rPr>
          <w:rFonts w:ascii="Arial" w:eastAsia="Times New Roman;Times New Roman" w:hAnsi="Arial" w:cs="Arial"/>
          <w:sz w:val="24"/>
          <w:szCs w:val="24"/>
          <w:lang w:eastAsia="zh-CN"/>
        </w:rPr>
        <w:t>4.Муниципальному учреждению «Заозерский комитет по телерадиовещанию и печати» (</w:t>
      </w:r>
      <w:proofErr w:type="spellStart"/>
      <w:r w:rsidRPr="00692309">
        <w:rPr>
          <w:rFonts w:ascii="Arial" w:eastAsia="Times New Roman;Times New Roman" w:hAnsi="Arial" w:cs="Arial"/>
          <w:sz w:val="24"/>
          <w:szCs w:val="24"/>
          <w:lang w:eastAsia="zh-CN"/>
        </w:rPr>
        <w:t>Кучерявенко</w:t>
      </w:r>
      <w:proofErr w:type="spellEnd"/>
      <w:r w:rsidRPr="00692309">
        <w:rPr>
          <w:rFonts w:ascii="Arial" w:eastAsia="Times New Roman;Times New Roman" w:hAnsi="Arial" w:cs="Arial"/>
          <w:sz w:val="24"/>
          <w:szCs w:val="24"/>
          <w:lang w:eastAsia="zh-CN"/>
        </w:rPr>
        <w:t xml:space="preserve"> Д.Ю.) опубликовать настоящее решение в газете «</w:t>
      </w:r>
      <w:proofErr w:type="gramStart"/>
      <w:r w:rsidRPr="00692309">
        <w:rPr>
          <w:rFonts w:ascii="Arial" w:eastAsia="Times New Roman;Times New Roman" w:hAnsi="Arial" w:cs="Arial"/>
          <w:sz w:val="24"/>
          <w:szCs w:val="24"/>
          <w:lang w:eastAsia="zh-CN"/>
        </w:rPr>
        <w:t>Западная</w:t>
      </w:r>
      <w:proofErr w:type="gramEnd"/>
      <w:r w:rsidRPr="00692309">
        <w:rPr>
          <w:rFonts w:ascii="Arial" w:eastAsia="Times New Roman;Times New Roman" w:hAnsi="Arial" w:cs="Arial"/>
          <w:sz w:val="24"/>
          <w:szCs w:val="24"/>
          <w:lang w:eastAsia="zh-CN"/>
        </w:rPr>
        <w:t xml:space="preserve"> Лица».</w:t>
      </w:r>
    </w:p>
    <w:p w:rsidR="00692309" w:rsidRPr="00692309" w:rsidRDefault="00692309" w:rsidP="00692309">
      <w:pPr>
        <w:spacing w:after="0" w:line="240" w:lineRule="auto"/>
        <w:ind w:firstLine="709"/>
        <w:jc w:val="both"/>
        <w:rPr>
          <w:rFonts w:ascii="Arial" w:eastAsia="Times New Roman;Times New Roman" w:hAnsi="Arial" w:cs="Arial"/>
          <w:sz w:val="24"/>
          <w:szCs w:val="24"/>
          <w:lang w:eastAsia="zh-CN"/>
        </w:rPr>
      </w:pPr>
      <w:r w:rsidRPr="00692309">
        <w:rPr>
          <w:rFonts w:ascii="Arial" w:eastAsia="Times New Roman;Times New Roman" w:hAnsi="Arial" w:cs="Arial"/>
          <w:sz w:val="24"/>
          <w:szCs w:val="24"/>
          <w:lang w:eastAsia="zh-CN"/>
        </w:rPr>
        <w:t>5.Настоящее решение вступает в силу после его официального опубликования.</w:t>
      </w:r>
    </w:p>
    <w:p w:rsidR="00D12082" w:rsidRPr="00692309" w:rsidRDefault="00D12082" w:rsidP="00666EDD">
      <w:pPr>
        <w:pStyle w:val="a4"/>
        <w:widowControl w:val="0"/>
        <w:spacing w:after="0" w:line="240" w:lineRule="auto"/>
        <w:jc w:val="both"/>
        <w:rPr>
          <w:rFonts w:ascii="Arial" w:hAnsi="Arial" w:cs="Arial"/>
          <w:sz w:val="24"/>
          <w:szCs w:val="24"/>
        </w:rPr>
      </w:pPr>
    </w:p>
    <w:p w:rsidR="00374092" w:rsidRPr="00B13783" w:rsidRDefault="00374092" w:rsidP="00666EDD">
      <w:pPr>
        <w:pStyle w:val="a4"/>
        <w:widowControl w:val="0"/>
        <w:spacing w:after="0" w:line="240" w:lineRule="auto"/>
        <w:jc w:val="both"/>
        <w:rPr>
          <w:rFonts w:ascii="Arial" w:hAnsi="Arial" w:cs="Arial"/>
          <w:sz w:val="24"/>
          <w:szCs w:val="24"/>
        </w:rPr>
      </w:pPr>
      <w:r w:rsidRPr="00B13783">
        <w:rPr>
          <w:rFonts w:ascii="Arial" w:hAnsi="Arial" w:cs="Arial"/>
          <w:sz w:val="24"/>
          <w:szCs w:val="24"/>
        </w:rPr>
        <w:t xml:space="preserve">Председатель Совета </w:t>
      </w:r>
      <w:proofErr w:type="gramStart"/>
      <w:r w:rsidRPr="00B13783">
        <w:rPr>
          <w:rFonts w:ascii="Arial" w:hAnsi="Arial" w:cs="Arial"/>
          <w:sz w:val="24"/>
          <w:szCs w:val="24"/>
        </w:rPr>
        <w:t>депутатов</w:t>
      </w:r>
      <w:proofErr w:type="gramEnd"/>
      <w:r w:rsidRPr="00B13783">
        <w:rPr>
          <w:rFonts w:ascii="Arial" w:hAnsi="Arial" w:cs="Arial"/>
          <w:sz w:val="24"/>
          <w:szCs w:val="24"/>
        </w:rPr>
        <w:t xml:space="preserve"> ЗАТО город Заозерск И.В. Винокур</w:t>
      </w:r>
    </w:p>
    <w:p w:rsidR="00374092" w:rsidRPr="00B13783" w:rsidRDefault="00374092" w:rsidP="00666EDD">
      <w:pPr>
        <w:pStyle w:val="a4"/>
        <w:widowControl w:val="0"/>
        <w:spacing w:after="0" w:line="240" w:lineRule="auto"/>
        <w:jc w:val="both"/>
        <w:rPr>
          <w:rFonts w:ascii="Arial" w:hAnsi="Arial" w:cs="Arial"/>
          <w:sz w:val="24"/>
          <w:szCs w:val="24"/>
        </w:rPr>
      </w:pPr>
      <w:proofErr w:type="gramStart"/>
      <w:r w:rsidRPr="00B13783">
        <w:rPr>
          <w:rFonts w:ascii="Arial" w:hAnsi="Arial" w:cs="Arial"/>
          <w:sz w:val="24"/>
          <w:szCs w:val="24"/>
        </w:rPr>
        <w:t>Глава</w:t>
      </w:r>
      <w:proofErr w:type="gramEnd"/>
      <w:r w:rsidRPr="00B13783">
        <w:rPr>
          <w:rFonts w:ascii="Arial" w:hAnsi="Arial" w:cs="Arial"/>
          <w:sz w:val="24"/>
          <w:szCs w:val="24"/>
        </w:rPr>
        <w:t xml:space="preserve"> ЗАТО город Заозерск И.А. </w:t>
      </w:r>
      <w:proofErr w:type="spellStart"/>
      <w:r w:rsidRPr="00B13783">
        <w:rPr>
          <w:rFonts w:ascii="Arial" w:hAnsi="Arial" w:cs="Arial"/>
          <w:sz w:val="24"/>
          <w:szCs w:val="24"/>
        </w:rPr>
        <w:t>Мазитов</w:t>
      </w:r>
      <w:proofErr w:type="spellEnd"/>
    </w:p>
    <w:p w:rsidR="00113058" w:rsidRPr="00B13783" w:rsidRDefault="00113058" w:rsidP="00666EDD">
      <w:pPr>
        <w:pStyle w:val="a4"/>
        <w:widowControl w:val="0"/>
        <w:spacing w:after="0" w:line="240" w:lineRule="auto"/>
        <w:jc w:val="both"/>
        <w:rPr>
          <w:rFonts w:ascii="Arial" w:hAnsi="Arial" w:cs="Arial"/>
          <w:sz w:val="24"/>
          <w:szCs w:val="24"/>
        </w:rPr>
      </w:pPr>
    </w:p>
    <w:p w:rsidR="00113058" w:rsidRPr="00B13783" w:rsidRDefault="00113058" w:rsidP="00666EDD">
      <w:pPr>
        <w:pStyle w:val="a4"/>
        <w:widowControl w:val="0"/>
        <w:spacing w:after="0" w:line="240" w:lineRule="auto"/>
        <w:jc w:val="both"/>
        <w:rPr>
          <w:rFonts w:ascii="Arial" w:hAnsi="Arial" w:cs="Arial"/>
          <w:sz w:val="24"/>
          <w:szCs w:val="24"/>
        </w:rPr>
      </w:pPr>
    </w:p>
    <w:p w:rsidR="00B13783" w:rsidRPr="00B13783" w:rsidRDefault="00B13783" w:rsidP="00666EDD">
      <w:pPr>
        <w:widowControl w:val="0"/>
        <w:spacing w:after="0" w:line="240" w:lineRule="auto"/>
        <w:jc w:val="right"/>
        <w:rPr>
          <w:rFonts w:ascii="Arial" w:hAnsi="Arial" w:cs="Arial"/>
          <w:b/>
          <w:sz w:val="32"/>
          <w:szCs w:val="32"/>
        </w:rPr>
      </w:pPr>
      <w:r w:rsidRPr="00B13783">
        <w:rPr>
          <w:rFonts w:ascii="Arial" w:hAnsi="Arial" w:cs="Arial"/>
          <w:b/>
          <w:sz w:val="32"/>
          <w:szCs w:val="32"/>
        </w:rPr>
        <w:t>Утверждено</w:t>
      </w:r>
    </w:p>
    <w:p w:rsidR="00B13783" w:rsidRPr="00B13783" w:rsidRDefault="00B13783" w:rsidP="00666EDD">
      <w:pPr>
        <w:widowControl w:val="0"/>
        <w:spacing w:after="0" w:line="240" w:lineRule="auto"/>
        <w:jc w:val="right"/>
        <w:rPr>
          <w:rFonts w:ascii="Arial" w:hAnsi="Arial" w:cs="Arial"/>
          <w:b/>
          <w:sz w:val="32"/>
          <w:szCs w:val="32"/>
        </w:rPr>
      </w:pPr>
      <w:r w:rsidRPr="00B13783">
        <w:rPr>
          <w:rFonts w:ascii="Arial" w:hAnsi="Arial" w:cs="Arial"/>
          <w:b/>
          <w:sz w:val="32"/>
          <w:szCs w:val="32"/>
        </w:rPr>
        <w:t>решением Совета депутатов</w:t>
      </w:r>
    </w:p>
    <w:p w:rsidR="00B13783" w:rsidRPr="00B13783" w:rsidRDefault="00B13783" w:rsidP="00666EDD">
      <w:pPr>
        <w:widowControl w:val="0"/>
        <w:spacing w:after="0" w:line="240" w:lineRule="auto"/>
        <w:jc w:val="right"/>
        <w:rPr>
          <w:rFonts w:ascii="Arial" w:hAnsi="Arial" w:cs="Arial"/>
          <w:b/>
          <w:sz w:val="32"/>
          <w:szCs w:val="32"/>
        </w:rPr>
      </w:pPr>
      <w:r w:rsidRPr="00B13783">
        <w:rPr>
          <w:rFonts w:ascii="Arial" w:hAnsi="Arial" w:cs="Arial"/>
          <w:b/>
          <w:sz w:val="32"/>
          <w:szCs w:val="32"/>
        </w:rPr>
        <w:t>ЗАТО город Заозерск</w:t>
      </w:r>
    </w:p>
    <w:p w:rsidR="00B13783" w:rsidRPr="00B13783" w:rsidRDefault="00692309" w:rsidP="00666EDD">
      <w:pPr>
        <w:pStyle w:val="a4"/>
        <w:widowControl w:val="0"/>
        <w:spacing w:after="0" w:line="240" w:lineRule="auto"/>
        <w:jc w:val="right"/>
        <w:rPr>
          <w:rFonts w:ascii="Arial" w:hAnsi="Arial" w:cs="Arial"/>
          <w:b/>
          <w:sz w:val="32"/>
          <w:szCs w:val="32"/>
        </w:rPr>
      </w:pPr>
      <w:r>
        <w:rPr>
          <w:rFonts w:ascii="Arial" w:hAnsi="Arial" w:cs="Arial"/>
          <w:b/>
          <w:sz w:val="32"/>
          <w:szCs w:val="32"/>
        </w:rPr>
        <w:t>от 28.09.2021 № 32-41332</w:t>
      </w:r>
    </w:p>
    <w:p w:rsidR="00113058" w:rsidRPr="00B13783" w:rsidRDefault="00113058" w:rsidP="00666EDD">
      <w:pPr>
        <w:pStyle w:val="a4"/>
        <w:widowControl w:val="0"/>
        <w:spacing w:after="0" w:line="240" w:lineRule="auto"/>
        <w:jc w:val="both"/>
        <w:rPr>
          <w:rFonts w:ascii="Arial" w:hAnsi="Arial" w:cs="Arial"/>
          <w:sz w:val="24"/>
          <w:szCs w:val="24"/>
        </w:rPr>
      </w:pPr>
    </w:p>
    <w:p w:rsidR="00692309" w:rsidRPr="00692309" w:rsidRDefault="00692309" w:rsidP="00692309">
      <w:pPr>
        <w:widowControl w:val="0"/>
        <w:autoSpaceDE w:val="0"/>
        <w:spacing w:after="0" w:line="240" w:lineRule="auto"/>
        <w:jc w:val="center"/>
        <w:rPr>
          <w:rFonts w:ascii="Arial" w:eastAsia="Arial" w:hAnsi="Arial" w:cs="Arial"/>
          <w:b/>
          <w:kern w:val="2"/>
          <w:sz w:val="32"/>
          <w:szCs w:val="32"/>
          <w:lang w:eastAsia="ar-SA"/>
        </w:rPr>
      </w:pPr>
      <w:r w:rsidRPr="00692309">
        <w:rPr>
          <w:rFonts w:ascii="Arial" w:eastAsia="Arial" w:hAnsi="Arial" w:cs="Arial"/>
          <w:b/>
          <w:kern w:val="2"/>
          <w:sz w:val="32"/>
          <w:szCs w:val="32"/>
          <w:lang w:eastAsia="ar-SA"/>
        </w:rPr>
        <w:t>Положение</w:t>
      </w:r>
    </w:p>
    <w:p w:rsidR="00692309" w:rsidRPr="00692309" w:rsidRDefault="00692309" w:rsidP="00692309">
      <w:pPr>
        <w:widowControl w:val="0"/>
        <w:autoSpaceDE w:val="0"/>
        <w:spacing w:after="0" w:line="240" w:lineRule="auto"/>
        <w:jc w:val="center"/>
        <w:rPr>
          <w:rFonts w:ascii="Arial" w:eastAsia="Arial" w:hAnsi="Arial" w:cs="Arial"/>
          <w:b/>
          <w:kern w:val="2"/>
          <w:sz w:val="32"/>
          <w:szCs w:val="32"/>
          <w:lang w:eastAsia="ar-SA"/>
        </w:rPr>
      </w:pPr>
      <w:r w:rsidRPr="00692309">
        <w:rPr>
          <w:rFonts w:ascii="Arial" w:eastAsia="Arial" w:hAnsi="Arial" w:cs="Arial"/>
          <w:b/>
          <w:kern w:val="2"/>
          <w:sz w:val="32"/>
          <w:szCs w:val="32"/>
          <w:lang w:eastAsia="ar-SA"/>
        </w:rPr>
        <w:t xml:space="preserve">о муниципальном земельном контроле на </w:t>
      </w:r>
      <w:proofErr w:type="gramStart"/>
      <w:r w:rsidRPr="00692309">
        <w:rPr>
          <w:rFonts w:ascii="Arial" w:eastAsia="Arial" w:hAnsi="Arial" w:cs="Arial"/>
          <w:b/>
          <w:kern w:val="2"/>
          <w:sz w:val="32"/>
          <w:szCs w:val="32"/>
          <w:lang w:eastAsia="ar-SA"/>
        </w:rPr>
        <w:t>территории</w:t>
      </w:r>
      <w:proofErr w:type="gramEnd"/>
      <w:r w:rsidRPr="00692309">
        <w:rPr>
          <w:rFonts w:ascii="Arial" w:eastAsia="Arial" w:hAnsi="Arial" w:cs="Arial"/>
          <w:b/>
          <w:kern w:val="2"/>
          <w:sz w:val="32"/>
          <w:szCs w:val="32"/>
          <w:lang w:eastAsia="ar-SA"/>
        </w:rPr>
        <w:t xml:space="preserve"> ЗАТО город Заозерск</w:t>
      </w:r>
    </w:p>
    <w:p w:rsidR="00692309" w:rsidRPr="00692309" w:rsidRDefault="00692309" w:rsidP="00692309">
      <w:pPr>
        <w:widowControl w:val="0"/>
        <w:autoSpaceDE w:val="0"/>
        <w:spacing w:after="0" w:line="240" w:lineRule="auto"/>
        <w:jc w:val="center"/>
        <w:rPr>
          <w:rFonts w:ascii="Arial" w:eastAsia="Arial" w:hAnsi="Arial" w:cs="Arial"/>
          <w:b/>
          <w:kern w:val="2"/>
          <w:sz w:val="32"/>
          <w:szCs w:val="32"/>
          <w:lang w:eastAsia="ar-SA"/>
        </w:rPr>
      </w:pPr>
    </w:p>
    <w:p w:rsidR="00692309" w:rsidRPr="00692309" w:rsidRDefault="00692309" w:rsidP="00692309">
      <w:pPr>
        <w:widowControl w:val="0"/>
        <w:numPr>
          <w:ilvl w:val="0"/>
          <w:numId w:val="18"/>
        </w:numPr>
        <w:autoSpaceDE w:val="0"/>
        <w:spacing w:after="0" w:line="240" w:lineRule="auto"/>
        <w:ind w:left="0" w:firstLine="567"/>
        <w:jc w:val="center"/>
        <w:rPr>
          <w:rFonts w:ascii="Arial" w:eastAsia="Arial" w:hAnsi="Arial" w:cs="Arial"/>
          <w:b/>
          <w:color w:val="000000"/>
          <w:kern w:val="2"/>
          <w:sz w:val="32"/>
          <w:szCs w:val="32"/>
          <w:lang w:eastAsia="zh-CN"/>
        </w:rPr>
      </w:pPr>
      <w:r w:rsidRPr="00692309">
        <w:rPr>
          <w:rFonts w:ascii="Arial" w:eastAsia="Arial" w:hAnsi="Arial" w:cs="Arial"/>
          <w:b/>
          <w:color w:val="000000"/>
          <w:kern w:val="2"/>
          <w:sz w:val="32"/>
          <w:szCs w:val="32"/>
          <w:lang w:eastAsia="zh-CN"/>
        </w:rPr>
        <w:t>Общие положения</w:t>
      </w:r>
    </w:p>
    <w:p w:rsidR="00692309" w:rsidRPr="00692309" w:rsidRDefault="00692309" w:rsidP="00692309">
      <w:pPr>
        <w:widowControl w:val="0"/>
        <w:autoSpaceDE w:val="0"/>
        <w:spacing w:after="0" w:line="240" w:lineRule="auto"/>
        <w:jc w:val="both"/>
        <w:rPr>
          <w:rFonts w:ascii="Arial" w:eastAsia="Arial" w:hAnsi="Arial" w:cs="Arial"/>
          <w:kern w:val="2"/>
          <w:sz w:val="24"/>
          <w:szCs w:val="24"/>
          <w:lang w:eastAsia="zh-CN"/>
        </w:rPr>
      </w:pPr>
      <w:r w:rsidRPr="00692309">
        <w:rPr>
          <w:rFonts w:ascii="Arial" w:eastAsia="Arial" w:hAnsi="Arial" w:cs="Arial"/>
          <w:color w:val="000000"/>
          <w:kern w:val="2"/>
          <w:sz w:val="24"/>
          <w:szCs w:val="24"/>
          <w:lang w:eastAsia="zh-CN"/>
        </w:rPr>
        <w:t xml:space="preserve">1.Настоящее Положение </w:t>
      </w:r>
      <w:r w:rsidRPr="00692309">
        <w:rPr>
          <w:rFonts w:ascii="Arial" w:eastAsia="Arial" w:hAnsi="Arial" w:cs="Arial"/>
          <w:kern w:val="2"/>
          <w:sz w:val="24"/>
          <w:szCs w:val="24"/>
          <w:lang w:eastAsia="zh-CN"/>
        </w:rPr>
        <w:t xml:space="preserve">о муниципальном земельном контроле на </w:t>
      </w:r>
      <w:proofErr w:type="gramStart"/>
      <w:r w:rsidRPr="00692309">
        <w:rPr>
          <w:rFonts w:ascii="Arial" w:eastAsia="Arial" w:hAnsi="Arial" w:cs="Arial"/>
          <w:kern w:val="2"/>
          <w:sz w:val="24"/>
          <w:szCs w:val="24"/>
          <w:lang w:eastAsia="zh-CN"/>
        </w:rPr>
        <w:t>территории</w:t>
      </w:r>
      <w:proofErr w:type="gramEnd"/>
      <w:r w:rsidRPr="00692309">
        <w:rPr>
          <w:rFonts w:ascii="Arial" w:eastAsia="Arial" w:hAnsi="Arial" w:cs="Arial"/>
          <w:kern w:val="2"/>
          <w:sz w:val="24"/>
          <w:szCs w:val="24"/>
          <w:lang w:eastAsia="zh-CN"/>
        </w:rPr>
        <w:t xml:space="preserve"> ЗАТО город Заозерск (далее – Положение) </w:t>
      </w:r>
      <w:r w:rsidRPr="00692309">
        <w:rPr>
          <w:rFonts w:ascii="Arial" w:eastAsia="Arial" w:hAnsi="Arial" w:cs="Arial"/>
          <w:color w:val="000000"/>
          <w:kern w:val="2"/>
          <w:sz w:val="24"/>
          <w:szCs w:val="24"/>
          <w:lang w:eastAsia="zh-CN"/>
        </w:rPr>
        <w:t>устанавливает порядок осуществления муниципального земельного контроля в границах муниципального образования ЗАТО город Заозерск (далее - муниципальный земельный контроль).</w:t>
      </w:r>
    </w:p>
    <w:p w:rsidR="00692309" w:rsidRPr="00692309" w:rsidRDefault="00692309" w:rsidP="00692309">
      <w:pPr>
        <w:widowControl w:val="0"/>
        <w:autoSpaceDE w:val="0"/>
        <w:spacing w:after="0" w:line="240" w:lineRule="auto"/>
        <w:jc w:val="both"/>
        <w:rPr>
          <w:rFonts w:ascii="Arial" w:eastAsia="Arial" w:hAnsi="Arial" w:cs="Arial"/>
          <w:kern w:val="2"/>
          <w:sz w:val="24"/>
          <w:szCs w:val="24"/>
          <w:lang w:eastAsia="zh-CN"/>
        </w:rPr>
      </w:pPr>
      <w:r w:rsidRPr="00692309">
        <w:rPr>
          <w:rFonts w:ascii="Arial" w:eastAsia="Arial" w:hAnsi="Arial" w:cs="Arial"/>
          <w:color w:val="000000"/>
          <w:kern w:val="2"/>
          <w:sz w:val="24"/>
          <w:szCs w:val="24"/>
          <w:lang w:eastAsia="zh-CN"/>
        </w:rPr>
        <w:t>2.</w:t>
      </w:r>
      <w:r w:rsidRPr="00692309">
        <w:rPr>
          <w:rFonts w:ascii="Arial" w:eastAsia="Arial" w:hAnsi="Arial" w:cs="Arial"/>
          <w:kern w:val="2"/>
          <w:sz w:val="24"/>
          <w:szCs w:val="24"/>
          <w:lang w:eastAsia="zh-CN"/>
        </w:rPr>
        <w:t>Муниципальный земельный контроль осуществляется посредством профилактики нарушений обязательных требований, организации и проведения контрольных (надзорных)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rsidR="00692309" w:rsidRPr="00692309" w:rsidRDefault="00692309" w:rsidP="00692309">
      <w:pPr>
        <w:widowControl w:val="0"/>
        <w:autoSpaceDE w:val="0"/>
        <w:spacing w:after="0" w:line="240" w:lineRule="auto"/>
        <w:jc w:val="both"/>
        <w:rPr>
          <w:rFonts w:ascii="Arial" w:eastAsia="Arial" w:hAnsi="Arial" w:cs="Arial"/>
          <w:kern w:val="2"/>
          <w:sz w:val="24"/>
          <w:szCs w:val="24"/>
          <w:lang w:eastAsia="zh-CN"/>
        </w:rPr>
      </w:pPr>
      <w:r w:rsidRPr="00692309">
        <w:rPr>
          <w:rFonts w:ascii="Arial" w:eastAsia="Arial" w:hAnsi="Arial" w:cs="Arial"/>
          <w:kern w:val="2"/>
          <w:sz w:val="24"/>
          <w:szCs w:val="24"/>
          <w:lang w:eastAsia="zh-CN"/>
        </w:rPr>
        <w:t>При осуществлении муниципального земельного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 (далее - проверка).</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Times New Roman;Times New Roman" w:hAnsi="Arial" w:cs="Arial"/>
          <w:color w:val="000000"/>
          <w:sz w:val="24"/>
          <w:szCs w:val="24"/>
          <w:lang w:eastAsia="zh-CN"/>
        </w:rPr>
        <w:t>3.</w:t>
      </w:r>
      <w:r w:rsidRPr="00692309">
        <w:rPr>
          <w:rFonts w:ascii="Arial" w:eastAsia="Arial" w:hAnsi="Arial" w:cs="Arial"/>
          <w:color w:val="000000"/>
          <w:kern w:val="2"/>
          <w:sz w:val="24"/>
          <w:szCs w:val="24"/>
          <w:lang w:eastAsia="ar-SA"/>
        </w:rPr>
        <w:t>Предметом муниципального земельного контроля является 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 и исполнение решений, принимаемых по результатам контрольных мероприятий.</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 xml:space="preserve">4.Объектом муниципального земельного контроля являются объекты земельных отношений (земли, земельные участки или части земельных участков) в границах муниципального </w:t>
      </w:r>
      <w:proofErr w:type="gramStart"/>
      <w:r w:rsidRPr="00692309">
        <w:rPr>
          <w:rFonts w:ascii="Arial" w:eastAsia="Arial" w:hAnsi="Arial" w:cs="Arial"/>
          <w:color w:val="000000"/>
          <w:kern w:val="2"/>
          <w:sz w:val="24"/>
          <w:szCs w:val="24"/>
          <w:lang w:eastAsia="ar-SA"/>
        </w:rPr>
        <w:t>образования</w:t>
      </w:r>
      <w:proofErr w:type="gramEnd"/>
      <w:r w:rsidRPr="00692309">
        <w:rPr>
          <w:rFonts w:ascii="Arial" w:eastAsia="Arial" w:hAnsi="Arial" w:cs="Arial"/>
          <w:color w:val="000000"/>
          <w:kern w:val="2"/>
          <w:sz w:val="24"/>
          <w:szCs w:val="24"/>
          <w:lang w:eastAsia="ar-SA"/>
        </w:rPr>
        <w:t xml:space="preserve"> ЗАТО город Заозерск (далее - земельные участки).</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5.Орган муниципального земельного контроля обеспечивает учет объектов контроля в рамках осуществления муниципального контроля.</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При сборе, обработке, анализе и учете сведений об объектах контроля для целей их учета должностные лица органа муниципального земельного контроля используют информацию, представляемую в соответствии с нормативно-правовыми актами, информацию, получаемую в рамках межведомственного взаимодействия, а также общедоступную информацию.</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 xml:space="preserve">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w:t>
      </w:r>
      <w:proofErr w:type="gramStart"/>
      <w:r w:rsidRPr="00692309">
        <w:rPr>
          <w:rFonts w:ascii="Arial" w:eastAsia="Arial" w:hAnsi="Arial" w:cs="Arial"/>
          <w:color w:val="000000"/>
          <w:kern w:val="2"/>
          <w:sz w:val="24"/>
          <w:szCs w:val="24"/>
          <w:lang w:eastAsia="ar-SA"/>
        </w:rPr>
        <w:t>также</w:t>
      </w:r>
      <w:proofErr w:type="gramEnd"/>
      <w:r w:rsidRPr="00692309">
        <w:rPr>
          <w:rFonts w:ascii="Arial" w:eastAsia="Arial" w:hAnsi="Arial" w:cs="Arial"/>
          <w:color w:val="000000"/>
          <w:kern w:val="2"/>
          <w:sz w:val="24"/>
          <w:szCs w:val="24"/>
          <w:lang w:eastAsia="ar-SA"/>
        </w:rPr>
        <w:t xml:space="preserve"> если соответствующие сведения, документы содержатся в государственных или муниципальных информационных ресурсах.</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 xml:space="preserve">6.Муниципальный земельный контроль осуществляет Управление муниципального имущества и жилищно-коммунального хозяйства </w:t>
      </w:r>
      <w:proofErr w:type="gramStart"/>
      <w:r w:rsidRPr="00692309">
        <w:rPr>
          <w:rFonts w:ascii="Arial" w:eastAsia="Arial" w:hAnsi="Arial" w:cs="Arial"/>
          <w:color w:val="000000"/>
          <w:kern w:val="2"/>
          <w:sz w:val="24"/>
          <w:szCs w:val="24"/>
          <w:lang w:eastAsia="ar-SA"/>
        </w:rPr>
        <w:t>Администрации</w:t>
      </w:r>
      <w:proofErr w:type="gramEnd"/>
      <w:r w:rsidRPr="00692309">
        <w:rPr>
          <w:rFonts w:ascii="Arial" w:eastAsia="Arial" w:hAnsi="Arial" w:cs="Arial"/>
          <w:color w:val="000000"/>
          <w:kern w:val="2"/>
          <w:sz w:val="24"/>
          <w:szCs w:val="24"/>
          <w:lang w:eastAsia="ar-SA"/>
        </w:rPr>
        <w:t xml:space="preserve"> ЗАТО город Заозерск (далее – Управление, орган муниципального земельного контроля).</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 xml:space="preserve">Непосредственное осуществление муниципального контроля возлагается на </w:t>
      </w:r>
      <w:r w:rsidRPr="00692309">
        <w:rPr>
          <w:rFonts w:ascii="Arial" w:eastAsia="Arial" w:hAnsi="Arial" w:cs="Arial"/>
          <w:color w:val="000000"/>
          <w:kern w:val="2"/>
          <w:sz w:val="24"/>
          <w:szCs w:val="24"/>
          <w:lang w:eastAsia="ar-SA"/>
        </w:rPr>
        <w:lastRenderedPageBreak/>
        <w:t>должностных лиц Управления, в должностные обязанности которых в соответствии с должностной инструкцией входит осуществление полномочий по муниципальному земельному контролю (далее - должностные лица, уполномоченные осуществлять муниципальный земельный контроль).</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7.Должностные лица, уполномоченные осуществлять муниципальный земельный контроль, при осуществлении муниципального земельного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692309" w:rsidRPr="00692309" w:rsidRDefault="00692309" w:rsidP="00692309">
      <w:pPr>
        <w:widowControl w:val="0"/>
        <w:numPr>
          <w:ilvl w:val="0"/>
          <w:numId w:val="18"/>
        </w:numPr>
        <w:spacing w:after="0" w:line="240" w:lineRule="auto"/>
        <w:ind w:left="0" w:firstLine="567"/>
        <w:jc w:val="center"/>
        <w:rPr>
          <w:rFonts w:ascii="Arial" w:eastAsia="Arial" w:hAnsi="Arial" w:cs="Arial"/>
          <w:b/>
          <w:color w:val="000000"/>
          <w:kern w:val="2"/>
          <w:sz w:val="32"/>
          <w:szCs w:val="32"/>
          <w:lang w:eastAsia="ar-SA"/>
        </w:rPr>
      </w:pPr>
      <w:r w:rsidRPr="00692309">
        <w:rPr>
          <w:rFonts w:ascii="Arial" w:eastAsia="Arial" w:hAnsi="Arial" w:cs="Arial"/>
          <w:b/>
          <w:color w:val="000000"/>
          <w:kern w:val="2"/>
          <w:sz w:val="32"/>
          <w:szCs w:val="32"/>
          <w:lang w:eastAsia="ar-SA"/>
        </w:rPr>
        <w:t>Управление рисками причинения вреда (ущерба) охраняемым законом ценностям при осуществлении муниципального земельного контроля</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 xml:space="preserve">8. Система управления риска при осуществлении муниципального земельного контроля на территории муниципального </w:t>
      </w:r>
      <w:proofErr w:type="gramStart"/>
      <w:r w:rsidRPr="00692309">
        <w:rPr>
          <w:rFonts w:ascii="Arial" w:eastAsia="Arial" w:hAnsi="Arial" w:cs="Arial"/>
          <w:color w:val="000000"/>
          <w:kern w:val="2"/>
          <w:sz w:val="24"/>
          <w:szCs w:val="24"/>
          <w:lang w:eastAsia="ar-SA"/>
        </w:rPr>
        <w:t>образования</w:t>
      </w:r>
      <w:proofErr w:type="gramEnd"/>
      <w:r w:rsidRPr="00692309">
        <w:rPr>
          <w:rFonts w:ascii="Arial" w:eastAsia="Arial" w:hAnsi="Arial" w:cs="Arial"/>
          <w:color w:val="000000"/>
          <w:kern w:val="2"/>
          <w:sz w:val="24"/>
          <w:szCs w:val="24"/>
          <w:lang w:eastAsia="ar-SA"/>
        </w:rPr>
        <w:t xml:space="preserve"> ЗАТО город Заозерск не применяется.</w:t>
      </w:r>
    </w:p>
    <w:p w:rsidR="00692309" w:rsidRPr="00692309" w:rsidRDefault="00692309" w:rsidP="00692309">
      <w:pPr>
        <w:widowControl w:val="0"/>
        <w:numPr>
          <w:ilvl w:val="0"/>
          <w:numId w:val="18"/>
        </w:numPr>
        <w:spacing w:after="0" w:line="240" w:lineRule="auto"/>
        <w:ind w:left="0" w:firstLine="567"/>
        <w:jc w:val="center"/>
        <w:rPr>
          <w:rFonts w:ascii="Arial" w:eastAsia="Times New Roman;Times New Roman" w:hAnsi="Arial" w:cs="Arial"/>
          <w:b/>
          <w:color w:val="000000"/>
          <w:kern w:val="2"/>
          <w:sz w:val="32"/>
          <w:szCs w:val="32"/>
          <w:lang w:eastAsia="ar-SA"/>
        </w:rPr>
      </w:pPr>
      <w:r w:rsidRPr="00692309">
        <w:rPr>
          <w:rFonts w:ascii="Arial" w:eastAsia="Arial" w:hAnsi="Arial" w:cs="Arial"/>
          <w:b/>
          <w:color w:val="000000"/>
          <w:kern w:val="2"/>
          <w:sz w:val="32"/>
          <w:szCs w:val="32"/>
          <w:lang w:eastAsia="ar-SA"/>
        </w:rPr>
        <w:t>Профилактика рисков причинения вреда (ущерба) охраняемым законом ценностям</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9. Профилактика рисков причинения вреда (ущерба) охраняемым законом ценностям направлена на достижение следующих основных целей:</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bookmarkStart w:id="0" w:name="dst100484"/>
      <w:bookmarkEnd w:id="0"/>
      <w:r w:rsidRPr="00692309">
        <w:rPr>
          <w:rFonts w:ascii="Arial" w:eastAsia="Arial" w:hAnsi="Arial" w:cs="Arial"/>
          <w:color w:val="000000"/>
          <w:kern w:val="2"/>
          <w:sz w:val="24"/>
          <w:szCs w:val="24"/>
          <w:lang w:eastAsia="ar-SA"/>
        </w:rPr>
        <w:t>1) стимулирование добросовестного соблюдения обязательных требований всеми контролируемыми лицами;</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bookmarkStart w:id="1" w:name="dst100485"/>
      <w:bookmarkEnd w:id="1"/>
      <w:r w:rsidRPr="00692309">
        <w:rPr>
          <w:rFonts w:ascii="Arial" w:eastAsia="Arial" w:hAnsi="Arial" w:cs="Arial"/>
          <w:color w:val="000000"/>
          <w:kern w:val="2"/>
          <w:sz w:val="24"/>
          <w:szCs w:val="24"/>
          <w:lang w:eastAsia="ar-SA"/>
        </w:rP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bookmarkStart w:id="2" w:name="dst100486"/>
      <w:bookmarkEnd w:id="2"/>
      <w:r w:rsidRPr="00692309">
        <w:rPr>
          <w:rFonts w:ascii="Arial" w:eastAsia="Arial" w:hAnsi="Arial" w:cs="Arial"/>
          <w:color w:val="000000"/>
          <w:kern w:val="2"/>
          <w:sz w:val="24"/>
          <w:szCs w:val="24"/>
          <w:lang w:eastAsia="ar-SA"/>
        </w:rPr>
        <w:t>3) создание условий для доведения обязательных требований до контролируемых лиц, повышение информированности о способах их соблюдения.</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3" w:name="dst100487"/>
      <w:bookmarkEnd w:id="3"/>
      <w:r w:rsidRPr="00692309">
        <w:rPr>
          <w:rFonts w:ascii="Arial" w:eastAsia="Arial" w:hAnsi="Arial" w:cs="Arial"/>
          <w:color w:val="000000"/>
          <w:kern w:val="2"/>
          <w:sz w:val="24"/>
          <w:szCs w:val="24"/>
          <w:lang w:eastAsia="ar-SA"/>
        </w:rPr>
        <w:t>10.Профилактика рисков причинения вреда (ущерба) охраняемым законом ценностям осуществляется в соответствии с ежегодно утверждаемой программой профилактики рисков причинения вреда (ущерба) охраняемым законом ценностям при осуществлении муниципального контроля (далее - программа профилактики).</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bookmarkStart w:id="4" w:name="dst100492"/>
      <w:bookmarkStart w:id="5" w:name="dst100493"/>
      <w:bookmarkStart w:id="6" w:name="dst100494"/>
      <w:bookmarkStart w:id="7" w:name="dst100495"/>
      <w:bookmarkEnd w:id="4"/>
      <w:bookmarkEnd w:id="5"/>
      <w:bookmarkEnd w:id="6"/>
      <w:bookmarkEnd w:id="7"/>
      <w:r w:rsidRPr="00692309">
        <w:rPr>
          <w:rFonts w:ascii="Arial" w:eastAsia="Arial" w:hAnsi="Arial" w:cs="Arial"/>
          <w:color w:val="000000"/>
          <w:kern w:val="2"/>
          <w:sz w:val="24"/>
          <w:szCs w:val="24"/>
          <w:lang w:eastAsia="ar-SA"/>
        </w:rPr>
        <w:t>Профилактические мероприятия, предусмотренные программой профилактики, обязательны для проведения органом муниципального земельного контроля.</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Орган муниципального земельного контроля может проводить профилактические мероприятия, не предусмотренные программой профилактики.</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11.Орган муниципального земельного контроля проводит следующие профилактические мероприятия:</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bookmarkStart w:id="8" w:name="dst100499"/>
      <w:bookmarkEnd w:id="8"/>
      <w:r w:rsidRPr="00692309">
        <w:rPr>
          <w:rFonts w:ascii="Arial" w:eastAsia="Arial" w:hAnsi="Arial" w:cs="Arial"/>
          <w:color w:val="000000"/>
          <w:kern w:val="2"/>
          <w:sz w:val="24"/>
          <w:szCs w:val="24"/>
          <w:lang w:eastAsia="ar-SA"/>
        </w:rPr>
        <w:t>1) информирование;</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9" w:name="dst100503"/>
      <w:bookmarkStart w:id="10" w:name="dst100500"/>
      <w:bookmarkStart w:id="11" w:name="dst100501"/>
      <w:bookmarkStart w:id="12" w:name="dst100502"/>
      <w:bookmarkEnd w:id="9"/>
      <w:bookmarkEnd w:id="10"/>
      <w:bookmarkEnd w:id="11"/>
      <w:bookmarkEnd w:id="12"/>
      <w:r w:rsidRPr="00692309">
        <w:rPr>
          <w:rFonts w:ascii="Arial" w:eastAsia="Arial" w:hAnsi="Arial" w:cs="Arial"/>
          <w:color w:val="000000"/>
          <w:kern w:val="2"/>
          <w:sz w:val="24"/>
          <w:szCs w:val="24"/>
          <w:lang w:eastAsia="ar-SA"/>
        </w:rPr>
        <w:t>2)объявление предостережения о недопустимости нарушения обязательных требований (далее – предостережение);</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3) консультирование;</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4) обобщение правоприменительной практики.</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13" w:name="dst100511"/>
      <w:bookmarkStart w:id="14" w:name="dst100504"/>
      <w:bookmarkStart w:id="15" w:name="dst100505"/>
      <w:bookmarkStart w:id="16" w:name="dst100506"/>
      <w:bookmarkStart w:id="17" w:name="dst100507"/>
      <w:bookmarkStart w:id="18" w:name="dst100508"/>
      <w:bookmarkEnd w:id="13"/>
      <w:bookmarkEnd w:id="14"/>
      <w:bookmarkEnd w:id="15"/>
      <w:bookmarkEnd w:id="16"/>
      <w:bookmarkEnd w:id="17"/>
      <w:bookmarkEnd w:id="18"/>
      <w:proofErr w:type="gramStart"/>
      <w:r w:rsidRPr="00692309">
        <w:rPr>
          <w:rFonts w:ascii="Arial" w:eastAsia="Arial" w:hAnsi="Arial" w:cs="Arial"/>
          <w:color w:val="000000"/>
          <w:kern w:val="2"/>
          <w:sz w:val="24"/>
          <w:szCs w:val="24"/>
          <w:lang w:eastAsia="ar-SA"/>
        </w:rPr>
        <w:t>12.Информирование осуществляется путем размещения сведений по вопросам соблюдения обязательных требований, предусмотренных частью 3 статьи 46 Федерального закона от 31 июля 2020 года № 248-ФЗ «О государственном контроле (надзоре) и муниципальном контроле в Российской Федерации» на официальном сайте органа муниципального земельного контроля в сети «Интернет», в средствах массовой информации и в иных формах.</w:t>
      </w:r>
      <w:proofErr w:type="gramEnd"/>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19" w:name="dst100549"/>
      <w:bookmarkStart w:id="20" w:name="dst100512"/>
      <w:bookmarkEnd w:id="19"/>
      <w:bookmarkEnd w:id="20"/>
      <w:r w:rsidRPr="00692309">
        <w:rPr>
          <w:rFonts w:ascii="Arial" w:eastAsia="Arial" w:hAnsi="Arial" w:cs="Arial"/>
          <w:color w:val="000000"/>
          <w:kern w:val="2"/>
          <w:sz w:val="24"/>
          <w:szCs w:val="24"/>
          <w:lang w:eastAsia="ar-SA"/>
        </w:rPr>
        <w:t xml:space="preserve">13. </w:t>
      </w:r>
      <w:proofErr w:type="gramStart"/>
      <w:r w:rsidRPr="00692309">
        <w:rPr>
          <w:rFonts w:ascii="Arial" w:eastAsia="Arial" w:hAnsi="Arial" w:cs="Arial"/>
          <w:color w:val="000000"/>
          <w:kern w:val="2"/>
          <w:sz w:val="24"/>
          <w:szCs w:val="24"/>
          <w:lang w:eastAsia="ar-SA"/>
        </w:rPr>
        <w:t xml:space="preserve">В случае наличия у органа муниципального контроля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орган </w:t>
      </w:r>
      <w:r w:rsidRPr="00692309">
        <w:rPr>
          <w:rFonts w:ascii="Arial" w:eastAsia="Arial" w:hAnsi="Arial" w:cs="Arial"/>
          <w:color w:val="000000"/>
          <w:kern w:val="2"/>
          <w:sz w:val="24"/>
          <w:szCs w:val="24"/>
          <w:lang w:eastAsia="ar-SA"/>
        </w:rPr>
        <w:lastRenderedPageBreak/>
        <w:t>муниципального контроля объявляет контролируемому лицу предостережение о недопустимости нарушения обязательных требований и предлагает</w:t>
      </w:r>
      <w:proofErr w:type="gramEnd"/>
      <w:r w:rsidRPr="00692309">
        <w:rPr>
          <w:rFonts w:ascii="Arial" w:eastAsia="Arial" w:hAnsi="Arial" w:cs="Arial"/>
          <w:color w:val="000000"/>
          <w:kern w:val="2"/>
          <w:sz w:val="24"/>
          <w:szCs w:val="24"/>
          <w:lang w:eastAsia="ar-SA"/>
        </w:rPr>
        <w:t xml:space="preserve"> принять меры по обеспечению соблюдения обязательных требований.</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14.Предостережение должно содержать указание на соответствующие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принять меры по обеспечению соблюдения обязательных требований. Предостережение не может содержать требование представления контролируемым лицом сведений и документов.</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21" w:name="dst100552"/>
      <w:bookmarkStart w:id="22" w:name="dst100550"/>
      <w:bookmarkStart w:id="23" w:name="dst100551"/>
      <w:bookmarkEnd w:id="21"/>
      <w:bookmarkEnd w:id="22"/>
      <w:bookmarkEnd w:id="23"/>
      <w:r w:rsidRPr="00692309">
        <w:rPr>
          <w:rFonts w:ascii="Arial" w:eastAsia="Arial" w:hAnsi="Arial" w:cs="Arial"/>
          <w:color w:val="000000"/>
          <w:kern w:val="2"/>
          <w:sz w:val="24"/>
          <w:szCs w:val="24"/>
          <w:lang w:eastAsia="ar-SA"/>
        </w:rPr>
        <w:t>15.Контролируемое лицо вправе после получения предостережения подать в орган муниципального земельного контроля возражение в отношении указанного предостережения.</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bookmarkStart w:id="24" w:name="dst100045"/>
      <w:bookmarkStart w:id="25" w:name="dst100032"/>
      <w:bookmarkEnd w:id="24"/>
      <w:bookmarkEnd w:id="25"/>
      <w:r w:rsidRPr="00692309">
        <w:rPr>
          <w:rFonts w:ascii="Arial" w:eastAsia="Arial" w:hAnsi="Arial" w:cs="Arial"/>
          <w:color w:val="000000"/>
          <w:kern w:val="2"/>
          <w:sz w:val="24"/>
          <w:szCs w:val="24"/>
          <w:lang w:eastAsia="ar-SA"/>
        </w:rPr>
        <w:t>Возражение рассматривается в течение 20 рабочих дней со дня получения возражения. В результате рассмотрения возражения контролируемому лицу направляется ответ о согласии или несогласии с возражением. В случае несогласия орган муниципального контроля направляет контролируемому лицу ответ, в котором указывает обоснование несогласия с доводами, указанными в возражении.</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16.Орган муниципального земельного контроля осуществляет учет объявленных им предостережений и использует соответствующие данные для проведения контрольных мероприятий.</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17.Консультирование контролируемых лиц и их представителей по вопросам, связанным с организацией и осуществлением муниципального контроля, проводится в устной и письменной форме без взимания платы.</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 xml:space="preserve">18.Консультирование в устной форме проводится должностными лицами по телефону, посредством </w:t>
      </w:r>
      <w:proofErr w:type="spellStart"/>
      <w:r w:rsidRPr="00692309">
        <w:rPr>
          <w:rFonts w:ascii="Arial" w:eastAsia="Arial" w:hAnsi="Arial" w:cs="Arial"/>
          <w:color w:val="000000"/>
          <w:kern w:val="2"/>
          <w:sz w:val="24"/>
          <w:szCs w:val="24"/>
          <w:lang w:eastAsia="ar-SA"/>
        </w:rPr>
        <w:t>видео-конференц-связи</w:t>
      </w:r>
      <w:proofErr w:type="spellEnd"/>
      <w:r w:rsidRPr="00692309">
        <w:rPr>
          <w:rFonts w:ascii="Arial" w:eastAsia="Arial" w:hAnsi="Arial" w:cs="Arial"/>
          <w:color w:val="000000"/>
          <w:kern w:val="2"/>
          <w:sz w:val="24"/>
          <w:szCs w:val="24"/>
          <w:lang w:eastAsia="ar-SA"/>
        </w:rPr>
        <w:t>, на личном приеме, в ходе проведения профилактического мероприятия, контрольного мероприятия по следующим вопросам:</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26" w:name="dst100556"/>
      <w:bookmarkEnd w:id="26"/>
      <w:r w:rsidRPr="00692309">
        <w:rPr>
          <w:rFonts w:ascii="Arial" w:eastAsia="Arial" w:hAnsi="Arial" w:cs="Arial"/>
          <w:color w:val="000000"/>
          <w:kern w:val="2"/>
          <w:sz w:val="24"/>
          <w:szCs w:val="24"/>
          <w:lang w:eastAsia="ar-SA"/>
        </w:rPr>
        <w:t>а</w:t>
      </w:r>
      <w:proofErr w:type="gramStart"/>
      <w:r w:rsidRPr="00692309">
        <w:rPr>
          <w:rFonts w:ascii="Arial" w:eastAsia="Arial" w:hAnsi="Arial" w:cs="Arial"/>
          <w:color w:val="000000"/>
          <w:kern w:val="2"/>
          <w:sz w:val="24"/>
          <w:szCs w:val="24"/>
          <w:lang w:eastAsia="ar-SA"/>
        </w:rPr>
        <w:t>)м</w:t>
      </w:r>
      <w:proofErr w:type="gramEnd"/>
      <w:r w:rsidRPr="00692309">
        <w:rPr>
          <w:rFonts w:ascii="Arial" w:eastAsia="Arial" w:hAnsi="Arial" w:cs="Arial"/>
          <w:color w:val="000000"/>
          <w:kern w:val="2"/>
          <w:sz w:val="24"/>
          <w:szCs w:val="24"/>
          <w:lang w:eastAsia="ar-SA"/>
        </w:rPr>
        <w:t>естонахождение, контактные телефоны, адрес официального сайта Администрации ЗАТО город Заозерск в сети «Интернет» и адреса электронной почты;</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б</w:t>
      </w:r>
      <w:proofErr w:type="gramStart"/>
      <w:r w:rsidRPr="00692309">
        <w:rPr>
          <w:rFonts w:ascii="Arial" w:eastAsia="Arial" w:hAnsi="Arial" w:cs="Arial"/>
          <w:color w:val="000000"/>
          <w:kern w:val="2"/>
          <w:sz w:val="24"/>
          <w:szCs w:val="24"/>
          <w:lang w:eastAsia="ar-SA"/>
        </w:rPr>
        <w:t>)г</w:t>
      </w:r>
      <w:proofErr w:type="gramEnd"/>
      <w:r w:rsidRPr="00692309">
        <w:rPr>
          <w:rFonts w:ascii="Arial" w:eastAsia="Arial" w:hAnsi="Arial" w:cs="Arial"/>
          <w:color w:val="000000"/>
          <w:kern w:val="2"/>
          <w:sz w:val="24"/>
          <w:szCs w:val="24"/>
          <w:lang w:eastAsia="ar-SA"/>
        </w:rPr>
        <w:t>рафик работы органа муниципального земельного контроля, время приема посетителей;</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в) номера кабинетов, где проводятся прием и информирование посетителей по вопросам осуществления муниципального контроля;</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г</w:t>
      </w:r>
      <w:proofErr w:type="gramStart"/>
      <w:r w:rsidRPr="00692309">
        <w:rPr>
          <w:rFonts w:ascii="Arial" w:eastAsia="Arial" w:hAnsi="Arial" w:cs="Arial"/>
          <w:color w:val="000000"/>
          <w:kern w:val="2"/>
          <w:sz w:val="24"/>
          <w:szCs w:val="24"/>
          <w:lang w:eastAsia="ar-SA"/>
        </w:rPr>
        <w:t>)п</w:t>
      </w:r>
      <w:proofErr w:type="gramEnd"/>
      <w:r w:rsidRPr="00692309">
        <w:rPr>
          <w:rFonts w:ascii="Arial" w:eastAsia="Arial" w:hAnsi="Arial" w:cs="Arial"/>
          <w:color w:val="000000"/>
          <w:kern w:val="2"/>
          <w:sz w:val="24"/>
          <w:szCs w:val="24"/>
          <w:lang w:eastAsia="ar-SA"/>
        </w:rPr>
        <w:t>еречень нормативных правовых актов, регулирующих осуществление муниципального контроля;</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proofErr w:type="spellStart"/>
      <w:r w:rsidRPr="00692309">
        <w:rPr>
          <w:rFonts w:ascii="Arial" w:eastAsia="Arial" w:hAnsi="Arial" w:cs="Arial"/>
          <w:color w:val="000000"/>
          <w:kern w:val="2"/>
          <w:sz w:val="24"/>
          <w:szCs w:val="24"/>
          <w:lang w:eastAsia="ar-SA"/>
        </w:rPr>
        <w:t>д</w:t>
      </w:r>
      <w:proofErr w:type="spellEnd"/>
      <w:r w:rsidRPr="00692309">
        <w:rPr>
          <w:rFonts w:ascii="Arial" w:eastAsia="Arial" w:hAnsi="Arial" w:cs="Arial"/>
          <w:color w:val="000000"/>
          <w:kern w:val="2"/>
          <w:sz w:val="24"/>
          <w:szCs w:val="24"/>
          <w:lang w:eastAsia="ar-SA"/>
        </w:rPr>
        <w:t>) перечень актов, содержащих обязательные требования.</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По итогам консультирования информация в письменной форме контролируемым лицам и их представителям не предоставляется. Контролируемое лицо вправе направить запрос в орган муниципального земельного контроля о предоставлении письменного ответа в порядке, установленном Федеральным законом от 2 мая 2006 года № 59-ФЗ «О порядке рассмотрения обращений граждан Российской Федерации».</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27" w:name="dst100558"/>
      <w:bookmarkStart w:id="28" w:name="dst100559"/>
      <w:bookmarkEnd w:id="27"/>
      <w:bookmarkEnd w:id="28"/>
      <w:r w:rsidRPr="00692309">
        <w:rPr>
          <w:rFonts w:ascii="Arial" w:eastAsia="Arial" w:hAnsi="Arial" w:cs="Arial"/>
          <w:color w:val="000000"/>
          <w:kern w:val="2"/>
          <w:sz w:val="24"/>
          <w:szCs w:val="24"/>
          <w:lang w:eastAsia="ar-SA"/>
        </w:rPr>
        <w:t>19.В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органа муниципального земельного контроля, иных участников контрольного мероприятия, а также результаты проведенной в рамках контрольного мероприятия экспертизы.</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29" w:name="dst100560"/>
      <w:bookmarkStart w:id="30" w:name="dst100561"/>
      <w:bookmarkStart w:id="31" w:name="dst100562"/>
      <w:bookmarkEnd w:id="29"/>
      <w:bookmarkEnd w:id="30"/>
      <w:bookmarkEnd w:id="31"/>
      <w:r w:rsidRPr="00692309">
        <w:rPr>
          <w:rFonts w:ascii="Arial" w:eastAsia="Arial" w:hAnsi="Arial" w:cs="Arial"/>
          <w:color w:val="000000"/>
          <w:kern w:val="2"/>
          <w:sz w:val="24"/>
          <w:szCs w:val="24"/>
          <w:lang w:eastAsia="ar-SA"/>
        </w:rPr>
        <w:t xml:space="preserve">20. </w:t>
      </w:r>
      <w:proofErr w:type="gramStart"/>
      <w:r w:rsidRPr="00692309">
        <w:rPr>
          <w:rFonts w:ascii="Arial" w:eastAsia="Arial" w:hAnsi="Arial" w:cs="Arial"/>
          <w:color w:val="000000"/>
          <w:kern w:val="2"/>
          <w:sz w:val="24"/>
          <w:szCs w:val="24"/>
          <w:lang w:eastAsia="ar-SA"/>
        </w:rPr>
        <w:t>Консультирование в письменной форме осуществляется путем направления ответа на письменной обращение контролируемых лиц и их представителей по следующим вопросам:</w:t>
      </w:r>
      <w:proofErr w:type="gramEnd"/>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а</w:t>
      </w:r>
      <w:proofErr w:type="gramStart"/>
      <w:r w:rsidRPr="00692309">
        <w:rPr>
          <w:rFonts w:ascii="Arial" w:eastAsia="Arial" w:hAnsi="Arial" w:cs="Arial"/>
          <w:color w:val="000000"/>
          <w:kern w:val="2"/>
          <w:sz w:val="24"/>
          <w:szCs w:val="24"/>
          <w:lang w:eastAsia="ar-SA"/>
        </w:rPr>
        <w:t>)о</w:t>
      </w:r>
      <w:proofErr w:type="gramEnd"/>
      <w:r w:rsidRPr="00692309">
        <w:rPr>
          <w:rFonts w:ascii="Arial" w:eastAsia="Arial" w:hAnsi="Arial" w:cs="Arial"/>
          <w:color w:val="000000"/>
          <w:kern w:val="2"/>
          <w:sz w:val="24"/>
          <w:szCs w:val="24"/>
          <w:lang w:eastAsia="ar-SA"/>
        </w:rPr>
        <w:t>снование отнесения объекта, принадлежащего или используемого контролируемым лицом, к категории риска;</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б</w:t>
      </w:r>
      <w:proofErr w:type="gramStart"/>
      <w:r w:rsidRPr="00692309">
        <w:rPr>
          <w:rFonts w:ascii="Arial" w:eastAsia="Arial" w:hAnsi="Arial" w:cs="Arial"/>
          <w:color w:val="000000"/>
          <w:kern w:val="2"/>
          <w:sz w:val="24"/>
          <w:szCs w:val="24"/>
          <w:lang w:eastAsia="ar-SA"/>
        </w:rPr>
        <w:t>)н</w:t>
      </w:r>
      <w:proofErr w:type="gramEnd"/>
      <w:r w:rsidRPr="00692309">
        <w:rPr>
          <w:rFonts w:ascii="Arial" w:eastAsia="Arial" w:hAnsi="Arial" w:cs="Arial"/>
          <w:color w:val="000000"/>
          <w:kern w:val="2"/>
          <w:sz w:val="24"/>
          <w:szCs w:val="24"/>
          <w:lang w:eastAsia="ar-SA"/>
        </w:rPr>
        <w:t>аличие запланированных контрольных мероприятий в отношении объектов контроля, принадлежащего или используемого контролируемым лицом.</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 xml:space="preserve">21.В случае поступления более трех однотипных запросов контролируемых лиц о </w:t>
      </w:r>
      <w:r w:rsidRPr="00692309">
        <w:rPr>
          <w:rFonts w:ascii="Arial" w:eastAsia="Arial" w:hAnsi="Arial" w:cs="Arial"/>
          <w:color w:val="000000"/>
          <w:kern w:val="2"/>
          <w:sz w:val="24"/>
          <w:szCs w:val="24"/>
          <w:lang w:eastAsia="ar-SA"/>
        </w:rPr>
        <w:lastRenderedPageBreak/>
        <w:t xml:space="preserve">предоставлении письменных ответов об организации и осуществлении муниципального контроля, консультирование по однотипным вопросам, осуществляется посредством размещения на официальном сайте органов местного </w:t>
      </w:r>
      <w:proofErr w:type="gramStart"/>
      <w:r w:rsidRPr="00692309">
        <w:rPr>
          <w:rFonts w:ascii="Arial" w:eastAsia="Arial" w:hAnsi="Arial" w:cs="Arial"/>
          <w:color w:val="000000"/>
          <w:kern w:val="2"/>
          <w:sz w:val="24"/>
          <w:szCs w:val="24"/>
          <w:lang w:eastAsia="ar-SA"/>
        </w:rPr>
        <w:t>самоуправления</w:t>
      </w:r>
      <w:proofErr w:type="gramEnd"/>
      <w:r w:rsidRPr="00692309">
        <w:rPr>
          <w:rFonts w:ascii="Arial" w:eastAsia="Arial" w:hAnsi="Arial" w:cs="Arial"/>
          <w:color w:val="000000"/>
          <w:kern w:val="2"/>
          <w:sz w:val="24"/>
          <w:szCs w:val="24"/>
          <w:lang w:eastAsia="ar-SA"/>
        </w:rPr>
        <w:t xml:space="preserve"> ЗАТО город Заозерск в  информационно-телекоммуникационной сети Интернет (https://www.zatozaozersk.ru/) письменного разъяснения, подписанного уполномоченным должностным лицом органа муниципального земельного контроля.</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22.Рассмотрение письменных обращений осуществляется в порядке и сроки, установленные Федеральным законом от 2 мая 2006 года № 59-ФЗ «О порядке рассмотрения обращений граждан Российской Федерации».</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23. Орган муниципального земельного контроля осуществляет обобщение правоприменительной практики ‎и проведения муниципального контроля один раз в год. По итогам обобщения правоприменительной практики обеспечивается подготовка доклада о результатах правоприменительной практики и проведения муниципального контроля (далее – доклад ‎о правоприменительной практике).</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Для подготовки доклада о правоприменительной практике органом муниципального земельного контроля используется информация о проведенных контрольных мероприятиях, профилактических мероприятиях, о результатах административной и судебной практики.</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 xml:space="preserve">Доклад о правоприменительной практике утверждается руководителем (заместителем руководителя) органа муниципального земельного контроля и размещается на официальном сайте органа муниципального земельного контроля в информационно-телекоммуникационной сети «Интернет» не позднее ‎1марта года, следующего </w:t>
      </w:r>
      <w:proofErr w:type="gramStart"/>
      <w:r w:rsidRPr="00692309">
        <w:rPr>
          <w:rFonts w:ascii="Arial" w:eastAsia="Arial" w:hAnsi="Arial" w:cs="Arial"/>
          <w:color w:val="000000"/>
          <w:kern w:val="2"/>
          <w:sz w:val="24"/>
          <w:szCs w:val="24"/>
          <w:lang w:eastAsia="ar-SA"/>
        </w:rPr>
        <w:t>за</w:t>
      </w:r>
      <w:proofErr w:type="gramEnd"/>
      <w:r w:rsidRPr="00692309">
        <w:rPr>
          <w:rFonts w:ascii="Arial" w:eastAsia="Arial" w:hAnsi="Arial" w:cs="Arial"/>
          <w:color w:val="000000"/>
          <w:kern w:val="2"/>
          <w:sz w:val="24"/>
          <w:szCs w:val="24"/>
          <w:lang w:eastAsia="ar-SA"/>
        </w:rPr>
        <w:t xml:space="preserve"> отчетным.</w:t>
      </w:r>
    </w:p>
    <w:p w:rsidR="00692309" w:rsidRPr="00692309" w:rsidRDefault="00692309" w:rsidP="00692309">
      <w:pPr>
        <w:widowControl w:val="0"/>
        <w:numPr>
          <w:ilvl w:val="0"/>
          <w:numId w:val="18"/>
        </w:numPr>
        <w:spacing w:after="0" w:line="240" w:lineRule="auto"/>
        <w:ind w:left="0" w:firstLine="567"/>
        <w:jc w:val="center"/>
        <w:rPr>
          <w:rFonts w:ascii="Arial" w:eastAsia="Arial" w:hAnsi="Arial" w:cs="Arial"/>
          <w:b/>
          <w:color w:val="000000"/>
          <w:kern w:val="2"/>
          <w:sz w:val="32"/>
          <w:szCs w:val="32"/>
          <w:lang w:eastAsia="ar-SA"/>
        </w:rPr>
      </w:pPr>
      <w:r w:rsidRPr="00692309">
        <w:rPr>
          <w:rFonts w:ascii="Arial" w:eastAsia="Arial" w:hAnsi="Arial" w:cs="Arial"/>
          <w:b/>
          <w:color w:val="000000"/>
          <w:kern w:val="2"/>
          <w:sz w:val="32"/>
          <w:szCs w:val="32"/>
          <w:lang w:eastAsia="ar-SA"/>
        </w:rPr>
        <w:t>Осуществление муниципального земельного контроля</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24. При осуществлении муниципального земельного контроля проводятся следующие виды контрольных мероприятий:</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1) контрольные мероприятия без взаимодействия с контролируемыми лицами;</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2) контрольные мероприятия при взаимодействии с контролируемыми лицами.</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25.Орган муниципального земельного контроля проводит следующие контрольные мероприятия без взаимодействия с контролируемыми лицами:</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1) наблюдение за соблюдением обязательных требований;</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2) выездное обследование.</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Порядок проведения контрольных мероприятий без взаимодействия контролируемыми лицами предусмотрен статьями 74, 75 Федерального закона от 31 июля 2020 года № 248-ФЗ «О государственном контроле (надзоре) и муниципальном контроле в Российской Федерации».</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Контрольные мероприятия без взаимодействия контролируемыми лицами проводятся должностными лицами уполномоченного органа на основании распоряжения, подписанного начальником Управления.</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26.При осуществлении муниципального земельного контроля проводятся следующие виды контрольных мероприятий и контрольных действий в рамках указанных мероприятий:</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1) инспекционный визит (посредством осмотра, опроса, получения письменных объяснений, инструментального обследования,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2)рейдовый осмотр (посредством осмотра, опроса, получения письменных объяснений, инструментального обследования,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 xml:space="preserve">3)документарная проверка (посредством получения письменных объяснений, </w:t>
      </w:r>
      <w:r w:rsidRPr="00692309">
        <w:rPr>
          <w:rFonts w:ascii="Arial" w:eastAsia="Arial" w:hAnsi="Arial" w:cs="Arial"/>
          <w:color w:val="000000"/>
          <w:kern w:val="2"/>
          <w:sz w:val="24"/>
          <w:szCs w:val="24"/>
          <w:lang w:eastAsia="ar-SA"/>
        </w:rPr>
        <w:lastRenderedPageBreak/>
        <w:t>истребования документов);</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4)выездная проверка (посредством осмотра, опроса, получения письменных объяснений, инструментального обследования, истребования документов).</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 xml:space="preserve">27. В рамках контрольных мероприятий при взаимодействии с контролируемыми лицами проводятся следующие контрольные действия: </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1) осмотр;</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2) опрос;</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3) получение письменных объяснений;</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4) истребование документов;</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5) инструментальное обследование.</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Порядок проведения контрольных действий определен главой 14 Федерального закона от 31 июля 2020 года № 248-ФЗ «О государственном контроле (надзоре) и муниципальном контроле в Российской Федерации».</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 xml:space="preserve">28.Под взаимодействием должностных лиц уполномоченного органа с контролируемыми лицами или его представителем понимаются встречи, телефонные и иные переговоры (непосредственное взаимодействие), запрос документов, иных материалов, присутствие должностного лица уполномоченного органа по месту нахождения объекта </w:t>
      </w:r>
      <w:proofErr w:type="gramStart"/>
      <w:r w:rsidRPr="00692309">
        <w:rPr>
          <w:rFonts w:ascii="Arial" w:eastAsia="Arial" w:hAnsi="Arial" w:cs="Arial"/>
          <w:color w:val="000000"/>
          <w:kern w:val="2"/>
          <w:sz w:val="24"/>
          <w:szCs w:val="24"/>
          <w:lang w:eastAsia="ar-SA"/>
        </w:rPr>
        <w:t>контроля (за</w:t>
      </w:r>
      <w:proofErr w:type="gramEnd"/>
      <w:r w:rsidRPr="00692309">
        <w:rPr>
          <w:rFonts w:ascii="Arial" w:eastAsia="Arial" w:hAnsi="Arial" w:cs="Arial"/>
          <w:color w:val="000000"/>
          <w:kern w:val="2"/>
          <w:sz w:val="24"/>
          <w:szCs w:val="24"/>
          <w:lang w:eastAsia="ar-SA"/>
        </w:rPr>
        <w:t xml:space="preserve"> исключением случаев присутствия должностного лица уполномоченного органа на общедоступных производственных объектах).</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29. Основания для проведения контрольных мероприятий:</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bookmarkStart w:id="32" w:name="dst100634"/>
      <w:bookmarkEnd w:id="32"/>
      <w:r w:rsidRPr="00692309">
        <w:rPr>
          <w:rFonts w:ascii="Arial" w:eastAsia="Arial" w:hAnsi="Arial" w:cs="Arial"/>
          <w:color w:val="000000"/>
          <w:kern w:val="2"/>
          <w:sz w:val="24"/>
          <w:szCs w:val="24"/>
          <w:lang w:eastAsia="ar-SA"/>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2)выявление соответствия объекта контроля индикаторам риска нарушения обязательных требований;</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3) наступление сроков проведения контрольных мероприятий, включенных в план проведения контрольных мероприятий;</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33" w:name="dst100636"/>
      <w:bookmarkStart w:id="34" w:name="dst100637"/>
      <w:bookmarkEnd w:id="33"/>
      <w:bookmarkEnd w:id="34"/>
      <w:r w:rsidRPr="00692309">
        <w:rPr>
          <w:rFonts w:ascii="Arial" w:eastAsia="Arial" w:hAnsi="Arial" w:cs="Arial"/>
          <w:color w:val="000000"/>
          <w:kern w:val="2"/>
          <w:sz w:val="24"/>
          <w:szCs w:val="24"/>
          <w:lang w:eastAsia="ar-SA"/>
        </w:rPr>
        <w:t>4)требование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35" w:name="dst100639"/>
      <w:bookmarkStart w:id="36" w:name="dst100638"/>
      <w:bookmarkEnd w:id="35"/>
      <w:bookmarkEnd w:id="36"/>
      <w:r w:rsidRPr="00692309">
        <w:rPr>
          <w:rFonts w:ascii="Arial" w:eastAsia="Arial" w:hAnsi="Arial" w:cs="Arial"/>
          <w:color w:val="000000"/>
          <w:kern w:val="2"/>
          <w:sz w:val="24"/>
          <w:szCs w:val="24"/>
          <w:lang w:eastAsia="ar-SA"/>
        </w:rPr>
        <w:t>5)истечение срока исполнения предписания об устранении нарушений обязательных требований.</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37" w:name="dst100645"/>
      <w:bookmarkEnd w:id="37"/>
      <w:proofErr w:type="gramStart"/>
      <w:r w:rsidRPr="00692309">
        <w:rPr>
          <w:rFonts w:ascii="Arial" w:eastAsia="Arial" w:hAnsi="Arial" w:cs="Arial"/>
          <w:color w:val="000000"/>
          <w:kern w:val="2"/>
          <w:sz w:val="24"/>
          <w:szCs w:val="24"/>
          <w:lang w:eastAsia="ar-SA"/>
        </w:rPr>
        <w:t>30.При рассмотрении сведений о причинении вреда (ущерба) или об угрозе причинения вреда (ущерба) охраняемым законом ценностям, содержащихся в обращениях (заявлениях) граждан и организаций, информации от органов государственной власти, органов местного самоуправления, из средств массовой информации, должностным лицом проводится оценка их достоверности в порядке, предусмотренном пунктом 3 статьи 58 Федерального закона от 31 июля 2020 года № 248-ФЗ «О государственном контроле</w:t>
      </w:r>
      <w:proofErr w:type="gramEnd"/>
      <w:r w:rsidRPr="00692309">
        <w:rPr>
          <w:rFonts w:ascii="Arial" w:eastAsia="Arial" w:hAnsi="Arial" w:cs="Arial"/>
          <w:color w:val="000000"/>
          <w:kern w:val="2"/>
          <w:sz w:val="24"/>
          <w:szCs w:val="24"/>
          <w:lang w:eastAsia="ar-SA"/>
        </w:rPr>
        <w:t xml:space="preserve"> (</w:t>
      </w:r>
      <w:proofErr w:type="gramStart"/>
      <w:r w:rsidRPr="00692309">
        <w:rPr>
          <w:rFonts w:ascii="Arial" w:eastAsia="Arial" w:hAnsi="Arial" w:cs="Arial"/>
          <w:color w:val="000000"/>
          <w:kern w:val="2"/>
          <w:sz w:val="24"/>
          <w:szCs w:val="24"/>
          <w:lang w:eastAsia="ar-SA"/>
        </w:rPr>
        <w:t>надзоре</w:t>
      </w:r>
      <w:proofErr w:type="gramEnd"/>
      <w:r w:rsidRPr="00692309">
        <w:rPr>
          <w:rFonts w:ascii="Arial" w:eastAsia="Arial" w:hAnsi="Arial" w:cs="Arial"/>
          <w:color w:val="000000"/>
          <w:kern w:val="2"/>
          <w:sz w:val="24"/>
          <w:szCs w:val="24"/>
          <w:lang w:eastAsia="ar-SA"/>
        </w:rPr>
        <w:t>) и муниципальном контроле в Российской Федерации».</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38" w:name="dst100650"/>
      <w:bookmarkEnd w:id="38"/>
      <w:r w:rsidRPr="00692309">
        <w:rPr>
          <w:rFonts w:ascii="Arial" w:eastAsia="Arial" w:hAnsi="Arial" w:cs="Arial"/>
          <w:color w:val="000000"/>
          <w:kern w:val="2"/>
          <w:sz w:val="24"/>
          <w:szCs w:val="24"/>
          <w:lang w:eastAsia="ar-SA"/>
        </w:rPr>
        <w:t>31. По итогам рассмотрения сведений о причинении вреда (ущерба) или об угрозе причинения вреда (ущерба) охраняемым законом ценностям должностное лицо органа муниципального земельного контроля направляет:</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bookmarkStart w:id="39" w:name="dst100661"/>
      <w:bookmarkEnd w:id="39"/>
      <w:r w:rsidRPr="00692309">
        <w:rPr>
          <w:rFonts w:ascii="Arial" w:eastAsia="Arial" w:hAnsi="Arial" w:cs="Arial"/>
          <w:color w:val="000000"/>
          <w:kern w:val="2"/>
          <w:sz w:val="24"/>
          <w:szCs w:val="24"/>
          <w:lang w:eastAsia="ar-SA"/>
        </w:rPr>
        <w:t>1) при подтверждении достоверности сведений о причинении вреда (ущерба) или об угрозе причинения вреда (ущерба) охраняемым законом ценностям либо выявлении соответствия объекта контроля индикаторам риска нарушения требований земельного законодательства - мотивированное представление о проведении контрольного мероприятия;</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40" w:name="dst100662"/>
      <w:bookmarkEnd w:id="40"/>
      <w:r w:rsidRPr="00692309">
        <w:rPr>
          <w:rFonts w:ascii="Arial" w:eastAsia="Arial" w:hAnsi="Arial" w:cs="Arial"/>
          <w:color w:val="000000"/>
          <w:kern w:val="2"/>
          <w:sz w:val="24"/>
          <w:szCs w:val="24"/>
          <w:lang w:eastAsia="ar-SA"/>
        </w:rPr>
        <w:t xml:space="preserve">2)при отсутствии подтверждения достоверности сведений о причинении вреда (ущерба) или об угрозе причинения вреда (ущерба) охраняемым законом ценностям, а также при невозможности выявления соответствия объекта контроля индикаторам риска </w:t>
      </w:r>
      <w:r w:rsidRPr="00692309">
        <w:rPr>
          <w:rFonts w:ascii="Arial" w:eastAsia="Arial" w:hAnsi="Arial" w:cs="Arial"/>
          <w:color w:val="000000"/>
          <w:kern w:val="2"/>
          <w:sz w:val="24"/>
          <w:szCs w:val="24"/>
          <w:lang w:eastAsia="ar-SA"/>
        </w:rPr>
        <w:lastRenderedPageBreak/>
        <w:t>нарушения обязательных требований - мотивированное представление о направлении предостережения о недопустимости нарушения обязательных требований;</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41" w:name="dst100663"/>
      <w:bookmarkEnd w:id="41"/>
      <w:r w:rsidRPr="00692309">
        <w:rPr>
          <w:rFonts w:ascii="Arial" w:eastAsia="Arial" w:hAnsi="Arial" w:cs="Arial"/>
          <w:color w:val="000000"/>
          <w:kern w:val="2"/>
          <w:sz w:val="24"/>
          <w:szCs w:val="24"/>
          <w:lang w:eastAsia="ar-SA"/>
        </w:rPr>
        <w:t>3)при невозможности подтвердить личность гражданина, полномочия представителя гражданина или организации, обнаружении недостоверности сведений о причинении вреда (ущерба) или об угрозе причинения вреда (ущерба) охраняемым законом ценностям - мотивированное представление об отсутствии основания для проведения контрольного мероприятия.</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42" w:name="dst100666"/>
      <w:bookmarkStart w:id="43" w:name="dst100667"/>
      <w:bookmarkStart w:id="44" w:name="dst100668"/>
      <w:bookmarkStart w:id="45" w:name="dst100669"/>
      <w:bookmarkEnd w:id="42"/>
      <w:bookmarkEnd w:id="43"/>
      <w:bookmarkEnd w:id="44"/>
      <w:bookmarkEnd w:id="45"/>
      <w:r w:rsidRPr="00692309">
        <w:rPr>
          <w:rFonts w:ascii="Arial" w:eastAsia="Arial" w:hAnsi="Arial" w:cs="Arial"/>
          <w:color w:val="000000"/>
          <w:kern w:val="2"/>
          <w:sz w:val="24"/>
          <w:szCs w:val="24"/>
          <w:lang w:eastAsia="ar-SA"/>
        </w:rPr>
        <w:t>32.Контрольные мероприятия, предусматривающие взаимодействие с контролируемым лицом, в том числе документарная проверка, проводятся на основании распоряжения руководителя органа муниципального земельного контроля (далее - распоряжение), в котором указывается:</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bookmarkStart w:id="46" w:name="dst100684"/>
      <w:bookmarkEnd w:id="46"/>
      <w:r w:rsidRPr="00692309">
        <w:rPr>
          <w:rFonts w:ascii="Arial" w:eastAsia="Arial" w:hAnsi="Arial" w:cs="Arial"/>
          <w:color w:val="000000"/>
          <w:kern w:val="2"/>
          <w:sz w:val="24"/>
          <w:szCs w:val="24"/>
          <w:lang w:eastAsia="ar-SA"/>
        </w:rPr>
        <w:t>1) дата, время и место принятия решения;</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bookmarkStart w:id="47" w:name="dst100685"/>
      <w:bookmarkEnd w:id="47"/>
      <w:r w:rsidRPr="00692309">
        <w:rPr>
          <w:rFonts w:ascii="Arial" w:eastAsia="Arial" w:hAnsi="Arial" w:cs="Arial"/>
          <w:color w:val="000000"/>
          <w:kern w:val="2"/>
          <w:sz w:val="24"/>
          <w:szCs w:val="24"/>
          <w:lang w:eastAsia="ar-SA"/>
        </w:rPr>
        <w:t>2) кем принято решение;</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bookmarkStart w:id="48" w:name="dst100686"/>
      <w:bookmarkEnd w:id="48"/>
      <w:r w:rsidRPr="00692309">
        <w:rPr>
          <w:rFonts w:ascii="Arial" w:eastAsia="Arial" w:hAnsi="Arial" w:cs="Arial"/>
          <w:color w:val="000000"/>
          <w:kern w:val="2"/>
          <w:sz w:val="24"/>
          <w:szCs w:val="24"/>
          <w:lang w:eastAsia="ar-SA"/>
        </w:rPr>
        <w:t>3) основание проведения контрольного мероприятия;</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bookmarkStart w:id="49" w:name="dst100687"/>
      <w:bookmarkEnd w:id="49"/>
      <w:r w:rsidRPr="00692309">
        <w:rPr>
          <w:rFonts w:ascii="Arial" w:eastAsia="Arial" w:hAnsi="Arial" w:cs="Arial"/>
          <w:color w:val="000000"/>
          <w:kern w:val="2"/>
          <w:sz w:val="24"/>
          <w:szCs w:val="24"/>
          <w:lang w:eastAsia="ar-SA"/>
        </w:rPr>
        <w:t>4) вид контроля;</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50" w:name="dst100688"/>
      <w:bookmarkEnd w:id="50"/>
      <w:proofErr w:type="gramStart"/>
      <w:r w:rsidRPr="00692309">
        <w:rPr>
          <w:rFonts w:ascii="Arial" w:eastAsia="Arial" w:hAnsi="Arial" w:cs="Arial"/>
          <w:color w:val="000000"/>
          <w:kern w:val="2"/>
          <w:sz w:val="24"/>
          <w:szCs w:val="24"/>
          <w:lang w:eastAsia="ar-SA"/>
        </w:rPr>
        <w:t>5)фамилии, имена, отчества (при наличии), должность должностного (должностных) лица (лиц) органа муниципального земельного контроля, уполномоченного (уполномоченных) на проведение контрольного мероприятия, а также привлекаемых к проведению контрольного мероприятия специалистов, экспертов или наименование экспертной организации, привлекаемой к проведению такого мероприятия;</w:t>
      </w:r>
      <w:proofErr w:type="gramEnd"/>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51" w:name="dst100689"/>
      <w:bookmarkEnd w:id="51"/>
      <w:r w:rsidRPr="00692309">
        <w:rPr>
          <w:rFonts w:ascii="Arial" w:eastAsia="Arial" w:hAnsi="Arial" w:cs="Arial"/>
          <w:color w:val="000000"/>
          <w:kern w:val="2"/>
          <w:sz w:val="24"/>
          <w:szCs w:val="24"/>
          <w:lang w:eastAsia="ar-SA"/>
        </w:rPr>
        <w:t>6) объект контроля, в отношении которого проводится контрольное мероприятие;</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7)адрес места осуществления контролируемым лицом деятельности или адрес нахождения иных объектов контроля, в отношении которых проводится контрольное мероприятие (может не указываться в отношении рейдового осмотра);</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52" w:name="dst100690"/>
      <w:bookmarkStart w:id="53" w:name="dst100691"/>
      <w:bookmarkEnd w:id="52"/>
      <w:bookmarkEnd w:id="53"/>
      <w:r w:rsidRPr="00692309">
        <w:rPr>
          <w:rFonts w:ascii="Arial" w:eastAsia="Arial" w:hAnsi="Arial" w:cs="Arial"/>
          <w:color w:val="000000"/>
          <w:kern w:val="2"/>
          <w:sz w:val="24"/>
          <w:szCs w:val="24"/>
          <w:lang w:eastAsia="ar-SA"/>
        </w:rPr>
        <w:t>8)фамилия,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объекта контроля обязательным требованиям, в отношении которого проводится контрольное мероприятие (может не указываться в отношении рейдового осмотра);</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54" w:name="dst100692"/>
      <w:bookmarkEnd w:id="54"/>
      <w:r w:rsidRPr="00692309">
        <w:rPr>
          <w:rFonts w:ascii="Arial" w:eastAsia="Arial" w:hAnsi="Arial" w:cs="Arial"/>
          <w:color w:val="000000"/>
          <w:kern w:val="2"/>
          <w:sz w:val="24"/>
          <w:szCs w:val="24"/>
          <w:lang w:eastAsia="ar-SA"/>
        </w:rPr>
        <w:t>9) вид контрольного мероприятия;</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55" w:name="dst100693"/>
      <w:bookmarkEnd w:id="55"/>
      <w:r w:rsidRPr="00692309">
        <w:rPr>
          <w:rFonts w:ascii="Arial" w:eastAsia="Arial" w:hAnsi="Arial" w:cs="Arial"/>
          <w:color w:val="000000"/>
          <w:kern w:val="2"/>
          <w:sz w:val="24"/>
          <w:szCs w:val="24"/>
          <w:lang w:eastAsia="ar-SA"/>
        </w:rPr>
        <w:t>10)перечень контрольных действий, совершаемых в рамках контрольного мероприятия, предусматривающего взаимодействие с контролируемым лицом;</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56" w:name="dst100694"/>
      <w:bookmarkEnd w:id="56"/>
      <w:r w:rsidRPr="00692309">
        <w:rPr>
          <w:rFonts w:ascii="Arial" w:eastAsia="Arial" w:hAnsi="Arial" w:cs="Arial"/>
          <w:color w:val="000000"/>
          <w:kern w:val="2"/>
          <w:sz w:val="24"/>
          <w:szCs w:val="24"/>
          <w:lang w:eastAsia="ar-SA"/>
        </w:rPr>
        <w:t>11) предмет контрольного мероприятия;</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57" w:name="dst100695"/>
      <w:bookmarkEnd w:id="57"/>
      <w:r w:rsidRPr="00692309">
        <w:rPr>
          <w:rFonts w:ascii="Arial" w:eastAsia="Arial" w:hAnsi="Arial" w:cs="Arial"/>
          <w:color w:val="000000"/>
          <w:kern w:val="2"/>
          <w:sz w:val="24"/>
          <w:szCs w:val="24"/>
          <w:lang w:eastAsia="ar-SA"/>
        </w:rPr>
        <w:t>12) проверочные листы (если их применение является обязательным);</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58" w:name="dst100696"/>
      <w:bookmarkEnd w:id="58"/>
      <w:r w:rsidRPr="00692309">
        <w:rPr>
          <w:rFonts w:ascii="Arial" w:eastAsia="Arial" w:hAnsi="Arial" w:cs="Arial"/>
          <w:color w:val="000000"/>
          <w:kern w:val="2"/>
          <w:sz w:val="24"/>
          <w:szCs w:val="24"/>
          <w:lang w:eastAsia="ar-SA"/>
        </w:rPr>
        <w:t>13)дата проведения контрольного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59" w:name="dst100697"/>
      <w:bookmarkEnd w:id="59"/>
      <w:r w:rsidRPr="00692309">
        <w:rPr>
          <w:rFonts w:ascii="Arial" w:eastAsia="Arial" w:hAnsi="Arial" w:cs="Arial"/>
          <w:color w:val="000000"/>
          <w:kern w:val="2"/>
          <w:sz w:val="24"/>
          <w:szCs w:val="24"/>
          <w:lang w:eastAsia="ar-SA"/>
        </w:rPr>
        <w:t>14)перечень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мероприятия предусмотрено предоставление контролируемым лицом документов в целях оценки соблюдения обязательных требований).</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33.Внеплановые контрольные мероприятия, за исключением внеплановых контрольных мероприятий без взаимодействия, проводятся по основаниям, предусмотренным</w:t>
      </w:r>
      <w:r w:rsidR="00A12552">
        <w:rPr>
          <w:rFonts w:ascii="Arial" w:eastAsia="Arial" w:hAnsi="Arial" w:cs="Arial"/>
          <w:color w:val="000000"/>
          <w:kern w:val="2"/>
          <w:sz w:val="24"/>
          <w:szCs w:val="24"/>
          <w:lang w:eastAsia="ar-SA"/>
        </w:rPr>
        <w:t xml:space="preserve"> </w:t>
      </w:r>
      <w:r w:rsidRPr="00692309">
        <w:rPr>
          <w:rFonts w:ascii="Arial" w:eastAsia="Arial" w:hAnsi="Arial" w:cs="Arial"/>
          <w:color w:val="000000"/>
          <w:kern w:val="2"/>
          <w:sz w:val="24"/>
          <w:szCs w:val="24"/>
          <w:lang w:eastAsia="ar-SA"/>
        </w:rPr>
        <w:t>подпунктами 1, 2, 4, 5 пункта 29 настоящего Положения.</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 xml:space="preserve">34.Так как </w:t>
      </w:r>
      <w:r w:rsidRPr="00692309">
        <w:rPr>
          <w:rFonts w:ascii="Arial" w:eastAsia="Times New Roman;Times New Roman" w:hAnsi="Arial" w:cs="Arial"/>
          <w:sz w:val="24"/>
          <w:szCs w:val="24"/>
          <w:lang w:eastAsia="zh-CN"/>
        </w:rPr>
        <w:t>система оценки и управления рисками при осуществлении муниципального земельного контроля не применяется, все внеплановые контрольные (надзорные) мероприятия могут проводиться только после согласования с органами прокуратуры.</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60" w:name="dst100734"/>
      <w:bookmarkStart w:id="61" w:name="dst100735"/>
      <w:bookmarkStart w:id="62" w:name="dst100736"/>
      <w:bookmarkStart w:id="63" w:name="dst100741"/>
      <w:bookmarkStart w:id="64" w:name="dst100745"/>
      <w:bookmarkEnd w:id="60"/>
      <w:bookmarkEnd w:id="61"/>
      <w:bookmarkEnd w:id="62"/>
      <w:bookmarkEnd w:id="63"/>
      <w:bookmarkEnd w:id="64"/>
      <w:proofErr w:type="gramStart"/>
      <w:r w:rsidRPr="00692309">
        <w:rPr>
          <w:rFonts w:ascii="Arial" w:eastAsia="Arial" w:hAnsi="Arial" w:cs="Arial"/>
          <w:color w:val="000000"/>
          <w:kern w:val="2"/>
          <w:sz w:val="24"/>
          <w:szCs w:val="24"/>
          <w:lang w:eastAsia="ar-SA"/>
        </w:rPr>
        <w:t xml:space="preserve">35.В день подписания распоряжения о проведении внепланового контрольного мероприятия в целях согласования его проведения с прокуратурой должностное лицо органа муниципального земельного контроля направляет в прокуратуру сведения о </w:t>
      </w:r>
      <w:r w:rsidRPr="00692309">
        <w:rPr>
          <w:rFonts w:ascii="Arial" w:eastAsia="Arial" w:hAnsi="Arial" w:cs="Arial"/>
          <w:color w:val="000000"/>
          <w:kern w:val="2"/>
          <w:sz w:val="24"/>
          <w:szCs w:val="24"/>
          <w:lang w:eastAsia="ar-SA"/>
        </w:rPr>
        <w:lastRenderedPageBreak/>
        <w:t>внеплановом контрольном мероприятии с приложением копии распоряжения и документов, содержащих сведения, послужившие основанием для его проведения, посредством Единого реестра контрольных (надзорных) мероприятий, за исключением направления сведений и документов, содержащих государственную или иную</w:t>
      </w:r>
      <w:proofErr w:type="gramEnd"/>
      <w:r w:rsidRPr="00692309">
        <w:rPr>
          <w:rFonts w:ascii="Arial" w:eastAsia="Arial" w:hAnsi="Arial" w:cs="Arial"/>
          <w:color w:val="000000"/>
          <w:kern w:val="2"/>
          <w:sz w:val="24"/>
          <w:szCs w:val="24"/>
          <w:lang w:eastAsia="ar-SA"/>
        </w:rPr>
        <w:t xml:space="preserve"> охраняемую законом тайну.</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36.Порядок проведения внеплановых контрольных (надзорных) действий определен статьей 66 Федерального закона от 31 июля 2020 года № 248-ФЗ «О государственном контроле (надзоре) и муниципальном контроле в Российской Федерации».</w:t>
      </w:r>
    </w:p>
    <w:p w:rsidR="00692309" w:rsidRPr="00692309" w:rsidRDefault="00692309" w:rsidP="00692309">
      <w:pPr>
        <w:widowControl w:val="0"/>
        <w:numPr>
          <w:ilvl w:val="0"/>
          <w:numId w:val="18"/>
        </w:numPr>
        <w:spacing w:after="0" w:line="240" w:lineRule="auto"/>
        <w:ind w:left="0" w:firstLine="567"/>
        <w:jc w:val="center"/>
        <w:rPr>
          <w:rFonts w:ascii="Arial" w:eastAsia="Arial" w:hAnsi="Arial" w:cs="Arial"/>
          <w:b/>
          <w:color w:val="000000"/>
          <w:kern w:val="2"/>
          <w:sz w:val="32"/>
          <w:szCs w:val="32"/>
          <w:lang w:eastAsia="ar-SA"/>
        </w:rPr>
      </w:pPr>
      <w:bookmarkStart w:id="65" w:name="dst100746"/>
      <w:bookmarkStart w:id="66" w:name="dst100747"/>
      <w:bookmarkEnd w:id="65"/>
      <w:bookmarkEnd w:id="66"/>
      <w:r w:rsidRPr="00692309">
        <w:rPr>
          <w:rFonts w:ascii="Arial" w:eastAsia="Arial" w:hAnsi="Arial" w:cs="Arial"/>
          <w:b/>
          <w:color w:val="000000"/>
          <w:kern w:val="2"/>
          <w:sz w:val="32"/>
          <w:szCs w:val="32"/>
          <w:lang w:eastAsia="ar-SA"/>
        </w:rPr>
        <w:t>Результаты контрольных мероприятий и решения, принимаемые по результатам контрольных мероприятий</w:t>
      </w:r>
    </w:p>
    <w:p w:rsidR="00692309" w:rsidRPr="00692309" w:rsidRDefault="00692309" w:rsidP="00692309">
      <w:pPr>
        <w:widowControl w:val="0"/>
        <w:autoSpaceDE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 xml:space="preserve">37. </w:t>
      </w:r>
      <w:proofErr w:type="gramStart"/>
      <w:r w:rsidRPr="00692309">
        <w:rPr>
          <w:rFonts w:ascii="Arial" w:eastAsia="Arial" w:hAnsi="Arial" w:cs="Arial"/>
          <w:color w:val="000000"/>
          <w:kern w:val="2"/>
          <w:sz w:val="24"/>
          <w:szCs w:val="24"/>
          <w:lang w:eastAsia="ar-SA"/>
        </w:rPr>
        <w:t>К результатам контрольного (надзорного)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предусмотренных</w:t>
      </w:r>
      <w:r>
        <w:rPr>
          <w:rFonts w:ascii="Arial" w:eastAsia="Arial" w:hAnsi="Arial" w:cs="Arial"/>
          <w:color w:val="000000"/>
          <w:kern w:val="2"/>
          <w:sz w:val="24"/>
          <w:szCs w:val="24"/>
          <w:lang w:eastAsia="ar-SA"/>
        </w:rPr>
        <w:t xml:space="preserve"> </w:t>
      </w:r>
      <w:r w:rsidRPr="00692309">
        <w:rPr>
          <w:rFonts w:ascii="Arial" w:eastAsia="Arial" w:hAnsi="Arial" w:cs="Arial"/>
          <w:color w:val="000000"/>
          <w:kern w:val="2"/>
          <w:sz w:val="24"/>
          <w:szCs w:val="24"/>
          <w:lang w:eastAsia="ar-SA"/>
        </w:rPr>
        <w:t>подпунктом 2 пункта 45 настоящего Положения.</w:t>
      </w:r>
      <w:proofErr w:type="gramEnd"/>
    </w:p>
    <w:p w:rsidR="00692309" w:rsidRPr="00692309" w:rsidRDefault="00692309" w:rsidP="00692309">
      <w:pPr>
        <w:widowControl w:val="0"/>
        <w:autoSpaceDE w:val="0"/>
        <w:spacing w:after="0" w:line="240" w:lineRule="auto"/>
        <w:jc w:val="both"/>
        <w:rPr>
          <w:rFonts w:ascii="Arial" w:eastAsia="Times New Roman;Times New Roman" w:hAnsi="Arial" w:cs="Arial"/>
          <w:sz w:val="24"/>
          <w:szCs w:val="24"/>
          <w:lang w:eastAsia="zh-CN"/>
        </w:rPr>
      </w:pPr>
      <w:bookmarkStart w:id="67" w:name="dst100983"/>
      <w:bookmarkEnd w:id="67"/>
      <w:r w:rsidRPr="00692309">
        <w:rPr>
          <w:rFonts w:ascii="Arial" w:eastAsia="Arial" w:hAnsi="Arial" w:cs="Arial"/>
          <w:color w:val="000000"/>
          <w:kern w:val="2"/>
          <w:sz w:val="24"/>
          <w:szCs w:val="24"/>
          <w:lang w:eastAsia="ar-SA"/>
        </w:rPr>
        <w:t>38.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(далее - акт).</w:t>
      </w:r>
    </w:p>
    <w:p w:rsidR="00692309" w:rsidRPr="00692309" w:rsidRDefault="00692309" w:rsidP="00692309">
      <w:pPr>
        <w:widowControl w:val="0"/>
        <w:autoSpaceDE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В случае</w:t>
      </w:r>
      <w:proofErr w:type="gramStart"/>
      <w:r w:rsidRPr="00692309">
        <w:rPr>
          <w:rFonts w:ascii="Arial" w:eastAsia="Arial" w:hAnsi="Arial" w:cs="Arial"/>
          <w:color w:val="000000"/>
          <w:kern w:val="2"/>
          <w:sz w:val="24"/>
          <w:szCs w:val="24"/>
          <w:lang w:eastAsia="ar-SA"/>
        </w:rPr>
        <w:t>,</w:t>
      </w:r>
      <w:proofErr w:type="gramEnd"/>
      <w:r w:rsidRPr="00692309">
        <w:rPr>
          <w:rFonts w:ascii="Arial" w:eastAsia="Arial" w:hAnsi="Arial" w:cs="Arial"/>
          <w:color w:val="000000"/>
          <w:kern w:val="2"/>
          <w:sz w:val="24"/>
          <w:szCs w:val="24"/>
          <w:lang w:eastAsia="ar-SA"/>
        </w:rPr>
        <w:t xml:space="preserve">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bookmarkStart w:id="68" w:name="dst100984"/>
      <w:bookmarkEnd w:id="68"/>
      <w:r w:rsidRPr="00692309">
        <w:rPr>
          <w:rFonts w:ascii="Arial" w:eastAsia="Arial" w:hAnsi="Arial" w:cs="Arial"/>
          <w:color w:val="000000"/>
          <w:kern w:val="2"/>
          <w:sz w:val="24"/>
          <w:szCs w:val="24"/>
          <w:lang w:eastAsia="ar-SA"/>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39.Оформление акта производится в день окончания проведения контрольного мероприятия.</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69" w:name="dst100985"/>
      <w:bookmarkStart w:id="70" w:name="dst100986"/>
      <w:bookmarkEnd w:id="69"/>
      <w:bookmarkEnd w:id="70"/>
      <w:r w:rsidRPr="00692309">
        <w:rPr>
          <w:rFonts w:ascii="Arial" w:eastAsia="Arial" w:hAnsi="Arial" w:cs="Arial"/>
          <w:color w:val="000000"/>
          <w:kern w:val="2"/>
          <w:sz w:val="24"/>
          <w:szCs w:val="24"/>
          <w:lang w:eastAsia="ar-SA"/>
        </w:rPr>
        <w:t>40.Акт контрольного мероприятия, проведение которого было согласовано прокуратурой, направляется в прокуратуру посредством Единого реестра контрольных (надзорных) мероприятий непосредственно после его оформления.</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71" w:name="dst100989"/>
      <w:bookmarkEnd w:id="71"/>
      <w:r w:rsidRPr="00692309">
        <w:rPr>
          <w:rFonts w:ascii="Arial" w:eastAsia="Arial" w:hAnsi="Arial" w:cs="Arial"/>
          <w:color w:val="000000"/>
          <w:kern w:val="2"/>
          <w:sz w:val="24"/>
          <w:szCs w:val="24"/>
          <w:lang w:eastAsia="ar-SA"/>
        </w:rPr>
        <w:t>41. Контролируемое лицо или его представитель знакомится с содержанием акта на месте проведения контрольного мероприятия, за исключением проведения документарной проверки. Акт документарной проверки направляется органом муниципального земельного контроля контролируемому лицу в установленном законодательством порядке.</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72" w:name="dst100990"/>
      <w:bookmarkEnd w:id="72"/>
      <w:r w:rsidRPr="00692309">
        <w:rPr>
          <w:rFonts w:ascii="Arial" w:eastAsia="Arial" w:hAnsi="Arial" w:cs="Arial"/>
          <w:color w:val="000000"/>
          <w:kern w:val="2"/>
          <w:sz w:val="24"/>
          <w:szCs w:val="24"/>
          <w:lang w:eastAsia="ar-SA"/>
        </w:rPr>
        <w:t>42.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мероприятия в акте делается соответствующая отметка.</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43. В случае несогласия с фактами, выводами, предложениями, изложенными в акте, контролируемое лицо вправе обжаловать акт проверки в судебном порядке.</w:t>
      </w:r>
      <w:bookmarkStart w:id="73" w:name="dst100998"/>
      <w:bookmarkEnd w:id="73"/>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44.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Инспектор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lastRenderedPageBreak/>
        <w:t>45.В случае выявления при проведении контрольного мероприятия нарушений обязательных требований контролируемым лицом должностное лицо органа муниципального земельного контроля обязано:</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bookmarkStart w:id="74" w:name="dst100999"/>
      <w:bookmarkEnd w:id="74"/>
      <w:r w:rsidRPr="00692309">
        <w:rPr>
          <w:rFonts w:ascii="Arial" w:eastAsia="Arial" w:hAnsi="Arial" w:cs="Arial"/>
          <w:color w:val="000000"/>
          <w:kern w:val="2"/>
          <w:sz w:val="24"/>
          <w:szCs w:val="24"/>
          <w:lang w:eastAsia="ar-SA"/>
        </w:rPr>
        <w:t>1) выдать после оформления акта контрольного мероприятия контролируемому лицу обязательное для выполнения предписание об устранении выявленных нарушений с указанием разумных сроков их устранения, а также других мероприятий (или) о проведении мероприятий по предотвращению причинения вреда (ущерба) охраняемым законом ценностям;</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bookmarkStart w:id="75" w:name="dst101000"/>
      <w:bookmarkEnd w:id="75"/>
      <w:proofErr w:type="gramStart"/>
      <w:r w:rsidRPr="00692309">
        <w:rPr>
          <w:rFonts w:ascii="Arial" w:eastAsia="Arial" w:hAnsi="Arial" w:cs="Arial"/>
          <w:color w:val="000000"/>
          <w:kern w:val="2"/>
          <w:sz w:val="24"/>
          <w:szCs w:val="24"/>
          <w:lang w:eastAsia="ar-SA"/>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использования объектов контроля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w:t>
      </w:r>
      <w:proofErr w:type="gramEnd"/>
      <w:r w:rsidRPr="00692309">
        <w:rPr>
          <w:rFonts w:ascii="Arial" w:eastAsia="Arial" w:hAnsi="Arial" w:cs="Arial"/>
          <w:color w:val="000000"/>
          <w:kern w:val="2"/>
          <w:sz w:val="24"/>
          <w:szCs w:val="24"/>
          <w:lang w:eastAsia="ar-SA"/>
        </w:rPr>
        <w:t xml:space="preserve"> </w:t>
      </w:r>
      <w:proofErr w:type="gramStart"/>
      <w:r w:rsidRPr="00692309">
        <w:rPr>
          <w:rFonts w:ascii="Arial" w:eastAsia="Arial" w:hAnsi="Arial" w:cs="Arial"/>
          <w:color w:val="000000"/>
          <w:kern w:val="2"/>
          <w:sz w:val="24"/>
          <w:szCs w:val="24"/>
          <w:lang w:eastAsia="ar-SA"/>
        </w:rPr>
        <w:t>проведении контрольного мероприятия установлено, что деятельность гражданина, организации, владеющих и (или) пользующихся объектом контроля, использование ими зданий, строений, сооружений, помещений представляют непосредственную угрозу причинения вреда (ущерба) охраняемым законом ценностям или что такой вред (ущерб) причинен;</w:t>
      </w:r>
      <w:proofErr w:type="gramEnd"/>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bookmarkStart w:id="76" w:name="dst101001"/>
      <w:bookmarkEnd w:id="76"/>
      <w:r w:rsidRPr="00692309">
        <w:rPr>
          <w:rFonts w:ascii="Arial" w:eastAsia="Arial" w:hAnsi="Arial" w:cs="Arial"/>
          <w:color w:val="000000"/>
          <w:kern w:val="2"/>
          <w:sz w:val="24"/>
          <w:szCs w:val="24"/>
          <w:lang w:eastAsia="ar-SA"/>
        </w:rPr>
        <w:t>3) при выявлении в ходе контрольного мероприятия признаков административного правонарушения направить соответствующую информацию в государственный орган или принять меры по привлечению виновных лиц к установленной законом ответственности;</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bookmarkStart w:id="77" w:name="dst101002"/>
      <w:bookmarkEnd w:id="77"/>
      <w:proofErr w:type="gramStart"/>
      <w:r w:rsidRPr="00692309">
        <w:rPr>
          <w:rFonts w:ascii="Arial" w:eastAsia="Arial" w:hAnsi="Arial" w:cs="Arial"/>
          <w:color w:val="000000"/>
          <w:kern w:val="2"/>
          <w:sz w:val="24"/>
          <w:szCs w:val="24"/>
          <w:lang w:eastAsia="ar-SA"/>
        </w:rPr>
        <w:t>4)принять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bookmarkStart w:id="78" w:name="dst101003"/>
      <w:bookmarkEnd w:id="78"/>
      <w:r w:rsidRPr="00692309">
        <w:rPr>
          <w:rFonts w:ascii="Arial" w:eastAsia="Arial" w:hAnsi="Arial" w:cs="Arial"/>
          <w:color w:val="000000"/>
          <w:kern w:val="2"/>
          <w:sz w:val="24"/>
          <w:szCs w:val="24"/>
          <w:lang w:eastAsia="ar-SA"/>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 xml:space="preserve">46. </w:t>
      </w:r>
      <w:proofErr w:type="gramStart"/>
      <w:r w:rsidRPr="00692309">
        <w:rPr>
          <w:rFonts w:ascii="Arial" w:eastAsia="Arial" w:hAnsi="Arial" w:cs="Arial"/>
          <w:color w:val="000000"/>
          <w:kern w:val="2"/>
          <w:sz w:val="24"/>
          <w:szCs w:val="24"/>
          <w:lang w:eastAsia="ar-SA"/>
        </w:rPr>
        <w:t>Типовые формы документов, используемых контрольным (надзорным) органом (решение о проведении контрольных мероприятий, предостережение, акт, предписание), утверждены Приказом Минэкономразвития России от 31.03.2021 № 151 «О типовых формах документов, используемых контрольным (надзорным) органом».</w:t>
      </w:r>
      <w:proofErr w:type="gramEnd"/>
    </w:p>
    <w:p w:rsidR="00692309" w:rsidRPr="00692309" w:rsidRDefault="00692309" w:rsidP="00692309">
      <w:pPr>
        <w:widowControl w:val="0"/>
        <w:numPr>
          <w:ilvl w:val="0"/>
          <w:numId w:val="18"/>
        </w:numPr>
        <w:spacing w:after="0" w:line="240" w:lineRule="auto"/>
        <w:ind w:left="0" w:firstLine="567"/>
        <w:jc w:val="center"/>
        <w:rPr>
          <w:rFonts w:ascii="Arial" w:eastAsia="Arial" w:hAnsi="Arial" w:cs="Arial"/>
          <w:b/>
          <w:color w:val="000000"/>
          <w:kern w:val="2"/>
          <w:sz w:val="32"/>
          <w:szCs w:val="32"/>
          <w:lang w:eastAsia="ar-SA"/>
        </w:rPr>
      </w:pPr>
      <w:bookmarkStart w:id="79" w:name="dst101020"/>
      <w:bookmarkEnd w:id="79"/>
      <w:r w:rsidRPr="00692309">
        <w:rPr>
          <w:rFonts w:ascii="Arial" w:eastAsia="Arial" w:hAnsi="Arial" w:cs="Arial"/>
          <w:b/>
          <w:color w:val="000000"/>
          <w:kern w:val="2"/>
          <w:sz w:val="32"/>
          <w:szCs w:val="32"/>
          <w:lang w:eastAsia="ar-SA"/>
        </w:rPr>
        <w:t>Обжалование решений, действий (бездействия) должностных лиц органа муниципального земельного контроля</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 xml:space="preserve">47. </w:t>
      </w:r>
      <w:proofErr w:type="gramStart"/>
      <w:r w:rsidRPr="00692309">
        <w:rPr>
          <w:rFonts w:ascii="Arial" w:eastAsia="Arial" w:hAnsi="Arial" w:cs="Arial"/>
          <w:color w:val="000000"/>
          <w:kern w:val="2"/>
          <w:sz w:val="24"/>
          <w:szCs w:val="24"/>
          <w:lang w:eastAsia="ar-SA"/>
        </w:rPr>
        <w:t>Контролируемые лица, права и законные интересы которых, по их мнению, были непосредственно нарушены в рамках осуществления муниципального земельного контроля, имеют право на досудебное обжалование решений органов муниципального земельного контроля, действий (бездействия) их должностных лиц в соответствии с частью 4 статьи 40 Федерального закона от 31.07.2021 № 248-ФЗ‎ «О</w:t>
      </w:r>
      <w:r>
        <w:rPr>
          <w:rFonts w:ascii="Arial" w:eastAsia="Arial" w:hAnsi="Arial" w:cs="Arial"/>
          <w:color w:val="000000"/>
          <w:kern w:val="2"/>
          <w:sz w:val="24"/>
          <w:szCs w:val="24"/>
          <w:lang w:eastAsia="ar-SA"/>
        </w:rPr>
        <w:t xml:space="preserve"> </w:t>
      </w:r>
      <w:r w:rsidRPr="00692309">
        <w:rPr>
          <w:rFonts w:ascii="Arial" w:eastAsia="Arial" w:hAnsi="Arial" w:cs="Arial"/>
          <w:color w:val="000000"/>
          <w:kern w:val="2"/>
          <w:sz w:val="24"/>
          <w:szCs w:val="24"/>
          <w:lang w:eastAsia="ar-SA"/>
        </w:rPr>
        <w:t>государственном контроле (надзоре) и муниципальном контроле в Российской Федерации» и в соответствии с</w:t>
      </w:r>
      <w:proofErr w:type="gramEnd"/>
      <w:r w:rsidRPr="00692309">
        <w:rPr>
          <w:rFonts w:ascii="Arial" w:eastAsia="Arial" w:hAnsi="Arial" w:cs="Arial"/>
          <w:color w:val="000000"/>
          <w:kern w:val="2"/>
          <w:sz w:val="24"/>
          <w:szCs w:val="24"/>
          <w:lang w:eastAsia="ar-SA"/>
        </w:rPr>
        <w:t xml:space="preserve"> настоящим Положением.</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48.Сроки подачи жалобы определяются в соответствии с частями 5-11 статьи 40 Федерального закона от 31.07.2021 № 248-ФЗ ‎«О государственном контроле (надзоре) и муниципальном контроле в Российской Федерации».</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 xml:space="preserve">49.Жалоба, поданная в досудебном порядке на действия (бездействие) уполномоченного должностного лица, подлежит рассмотрению руководителем </w:t>
      </w:r>
      <w:r w:rsidRPr="00692309">
        <w:rPr>
          <w:rFonts w:ascii="Arial" w:eastAsia="Arial" w:hAnsi="Arial" w:cs="Arial"/>
          <w:color w:val="000000"/>
          <w:kern w:val="2"/>
          <w:sz w:val="24"/>
          <w:szCs w:val="24"/>
          <w:lang w:eastAsia="ar-SA"/>
        </w:rPr>
        <w:lastRenderedPageBreak/>
        <w:t>(заместителем руководителя) органа муниципального земельного контроля.</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50.Жалоба, поданная в досудебном порядке на действия (бездействие) руководителя (заместителя руководителя) органа муниципального земельного контроля, подлежит рассмотрению Главой (заместителем главы) ЗАТО город Заозерск.</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51.Срок рассмотрения жалобы не позднее 20 рабочих дней со дня регистрации такой жалобы в органе муниципального контроля.</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Срок рассмотрения жалобы, установленный абзацем первым настоящего пункта, может быть продлен, но не более чем на двадцать рабочих дней, в случае истребования относящихся к предмету жалобы и необходимых для ее полного, объективного и всестороннего рассмотрения и разрешения информации и документов, которые находятся в распоряжении государственных органов либо подведомственных им организаций.</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52.По итогам рассмотрения жалобы руководитель (заместитель руководителя) органа муниципального земельного контроля принимается одно из следующих решений:</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-оставляет жалобу без удовлетворения;</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-отменяет решение контрольного органа полностью или частично;</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-отменяет решение контрольного органа полностью и принимает новое решение;</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-признает действия (бездействие) должностных лиц контрольного органа, руководителя (заместителя руководителя) органа муниципального земельного контроля незаконными и выносит решение по существу, в том числе об осуществлении при необходимости определенных действий.</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53.Решение по жалобе вручается заявителю лично (с пометкой заявителя о дате получения на втором экземпляре) либо направляется почтовой связью. Решение по жалобе может быть направлено на адрес электронной почты, указанный заявителем при подаче жалобы.</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54.Досудебный порядок обжалования до 31 декабря 2023 года может осуществляться посредством бумажного документооборота.</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p>
    <w:p w:rsidR="00692309" w:rsidRPr="00692309" w:rsidRDefault="00692309" w:rsidP="00692309">
      <w:pPr>
        <w:widowControl w:val="0"/>
        <w:numPr>
          <w:ilvl w:val="0"/>
          <w:numId w:val="18"/>
        </w:numPr>
        <w:spacing w:after="0" w:line="240" w:lineRule="auto"/>
        <w:ind w:left="0" w:firstLine="567"/>
        <w:jc w:val="center"/>
        <w:rPr>
          <w:rFonts w:ascii="Arial" w:eastAsia="Times New Roman;Times New Roman" w:hAnsi="Arial" w:cs="Arial"/>
          <w:sz w:val="32"/>
          <w:szCs w:val="32"/>
          <w:lang w:eastAsia="zh-CN"/>
        </w:rPr>
      </w:pPr>
      <w:r w:rsidRPr="00692309">
        <w:rPr>
          <w:rFonts w:ascii="Arial" w:eastAsia="Arial" w:hAnsi="Arial" w:cs="Arial"/>
          <w:b/>
          <w:color w:val="000000"/>
          <w:kern w:val="2"/>
          <w:sz w:val="32"/>
          <w:szCs w:val="32"/>
          <w:lang w:eastAsia="ar-SA"/>
        </w:rPr>
        <w:t>Оценка результативности и эффективности деятельности органа муниципального земельного контроля</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 xml:space="preserve">55.Оценка результативности и эффективности деятельности контрольного органа осуществляется на основе системы показателей результативности </w:t>
      </w:r>
      <w:proofErr w:type="spellStart"/>
      <w:r w:rsidRPr="00692309">
        <w:rPr>
          <w:rFonts w:ascii="Arial" w:eastAsia="Arial" w:hAnsi="Arial" w:cs="Arial"/>
          <w:color w:val="000000"/>
          <w:kern w:val="2"/>
          <w:sz w:val="24"/>
          <w:szCs w:val="24"/>
          <w:lang w:eastAsia="ar-SA"/>
        </w:rPr>
        <w:t>иэффективности</w:t>
      </w:r>
      <w:proofErr w:type="spellEnd"/>
      <w:r w:rsidRPr="00692309">
        <w:rPr>
          <w:rFonts w:ascii="Arial" w:eastAsia="Arial" w:hAnsi="Arial" w:cs="Arial"/>
          <w:color w:val="000000"/>
          <w:kern w:val="2"/>
          <w:sz w:val="24"/>
          <w:szCs w:val="24"/>
          <w:lang w:eastAsia="ar-SA"/>
        </w:rPr>
        <w:t xml:space="preserve"> муниципального контроля в сфере муниципального земельного контроля.</w:t>
      </w:r>
    </w:p>
    <w:p w:rsidR="00692309" w:rsidRPr="00692309" w:rsidRDefault="00692309" w:rsidP="00692309">
      <w:pPr>
        <w:widowControl w:val="0"/>
        <w:tabs>
          <w:tab w:val="left" w:pos="1189"/>
        </w:tabs>
        <w:spacing w:after="0" w:line="240" w:lineRule="auto"/>
        <w:jc w:val="both"/>
        <w:textAlignment w:val="baseline"/>
        <w:rPr>
          <w:rFonts w:ascii="Arial" w:eastAsia="SimSun;宋体" w:hAnsi="Arial" w:cs="Arial"/>
          <w:kern w:val="2"/>
          <w:sz w:val="24"/>
          <w:szCs w:val="24"/>
          <w:lang w:eastAsia="zh-CN" w:bidi="hi-IN"/>
        </w:rPr>
      </w:pPr>
      <w:r w:rsidRPr="00692309">
        <w:rPr>
          <w:rFonts w:ascii="Arial" w:eastAsia="Arial" w:hAnsi="Arial" w:cs="Arial"/>
          <w:color w:val="000000"/>
          <w:kern w:val="2"/>
          <w:sz w:val="24"/>
          <w:szCs w:val="24"/>
          <w:lang w:eastAsia="ar-SA"/>
        </w:rPr>
        <w:t>56.В систему показателей результативности и эффективности деятельности, муниципального земельного контроля входят:</w:t>
      </w:r>
    </w:p>
    <w:p w:rsidR="00692309" w:rsidRPr="00692309" w:rsidRDefault="00692309" w:rsidP="00692309">
      <w:pPr>
        <w:widowControl w:val="0"/>
        <w:numPr>
          <w:ilvl w:val="0"/>
          <w:numId w:val="19"/>
        </w:numPr>
        <w:tabs>
          <w:tab w:val="left" w:pos="1189"/>
        </w:tabs>
        <w:spacing w:after="0" w:line="240" w:lineRule="auto"/>
        <w:ind w:left="0" w:firstLine="567"/>
        <w:jc w:val="both"/>
        <w:textAlignment w:val="baseline"/>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ключевые показатели муниципального земельного контроля;</w:t>
      </w:r>
    </w:p>
    <w:p w:rsidR="00692309" w:rsidRPr="00692309" w:rsidRDefault="00692309" w:rsidP="00692309">
      <w:pPr>
        <w:widowControl w:val="0"/>
        <w:numPr>
          <w:ilvl w:val="0"/>
          <w:numId w:val="19"/>
        </w:numPr>
        <w:tabs>
          <w:tab w:val="left" w:pos="1189"/>
        </w:tabs>
        <w:spacing w:after="0" w:line="240" w:lineRule="auto"/>
        <w:ind w:left="0" w:firstLine="567"/>
        <w:jc w:val="both"/>
        <w:textAlignment w:val="baseline"/>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индикативные показатели муниципального земельного контроля.</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 xml:space="preserve">Ключевые показатели муниципального земельного контроля и их целевые значения, индикативные показатели муниципального земельного контроля утверждаются постановлением </w:t>
      </w:r>
      <w:proofErr w:type="gramStart"/>
      <w:r w:rsidRPr="00692309">
        <w:rPr>
          <w:rFonts w:ascii="Arial" w:eastAsia="Arial" w:hAnsi="Arial" w:cs="Arial"/>
          <w:color w:val="000000"/>
          <w:kern w:val="2"/>
          <w:sz w:val="24"/>
          <w:szCs w:val="24"/>
          <w:lang w:eastAsia="ar-SA"/>
        </w:rPr>
        <w:t>Главы</w:t>
      </w:r>
      <w:proofErr w:type="gramEnd"/>
      <w:r w:rsidRPr="00692309">
        <w:rPr>
          <w:rFonts w:ascii="Arial" w:eastAsia="Arial" w:hAnsi="Arial" w:cs="Arial"/>
          <w:color w:val="000000"/>
          <w:kern w:val="2"/>
          <w:sz w:val="24"/>
          <w:szCs w:val="24"/>
          <w:lang w:eastAsia="ar-SA"/>
        </w:rPr>
        <w:t xml:space="preserve"> ЗАТО город Заозерск.</w:t>
      </w: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 xml:space="preserve">57.Управление муниципального имущества и жилищно-коммунального хозяйства </w:t>
      </w:r>
      <w:proofErr w:type="gramStart"/>
      <w:r w:rsidRPr="00692309">
        <w:rPr>
          <w:rFonts w:ascii="Arial" w:eastAsia="Arial" w:hAnsi="Arial" w:cs="Arial"/>
          <w:color w:val="000000"/>
          <w:kern w:val="2"/>
          <w:sz w:val="24"/>
          <w:szCs w:val="24"/>
          <w:lang w:eastAsia="ar-SA"/>
        </w:rPr>
        <w:t>Администрации</w:t>
      </w:r>
      <w:proofErr w:type="gramEnd"/>
      <w:r w:rsidRPr="00692309">
        <w:rPr>
          <w:rFonts w:ascii="Arial" w:eastAsia="Arial" w:hAnsi="Arial" w:cs="Arial"/>
          <w:color w:val="000000"/>
          <w:kern w:val="2"/>
          <w:sz w:val="24"/>
          <w:szCs w:val="24"/>
          <w:lang w:eastAsia="ar-SA"/>
        </w:rPr>
        <w:t xml:space="preserve"> ЗАТО город Заозерск ежегодно осуществляет подготовку доклада </w:t>
      </w:r>
      <w:proofErr w:type="spellStart"/>
      <w:r w:rsidRPr="00692309">
        <w:rPr>
          <w:rFonts w:ascii="Arial" w:eastAsia="Arial" w:hAnsi="Arial" w:cs="Arial"/>
          <w:color w:val="000000"/>
          <w:kern w:val="2"/>
          <w:sz w:val="24"/>
          <w:szCs w:val="24"/>
          <w:lang w:eastAsia="ar-SA"/>
        </w:rPr>
        <w:t>омуниципальном</w:t>
      </w:r>
      <w:proofErr w:type="spellEnd"/>
      <w:r w:rsidRPr="00692309">
        <w:rPr>
          <w:rFonts w:ascii="Arial" w:eastAsia="Arial" w:hAnsi="Arial" w:cs="Arial"/>
          <w:color w:val="000000"/>
          <w:kern w:val="2"/>
          <w:sz w:val="24"/>
          <w:szCs w:val="24"/>
          <w:lang w:eastAsia="ar-SA"/>
        </w:rPr>
        <w:t xml:space="preserve"> земельном контроле с учетом требований, установленных Федерального закона от 31.07.2021 № 248-ФЗ ‎«О государственном контроле (надзоре) и муниципальном контроле в Российской Федерации».</w:t>
      </w:r>
    </w:p>
    <w:p w:rsid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58.До 31 декабря 2023 года документы и сведения могут составляться и подписываться на бумажном носителе (в том числе акты контрольных мероприятий, предписания).</w:t>
      </w:r>
    </w:p>
    <w:p w:rsidR="002445E2" w:rsidRPr="004968EB" w:rsidRDefault="002445E2" w:rsidP="002445E2">
      <w:pPr>
        <w:widowControl w:val="0"/>
        <w:spacing w:after="0" w:line="240" w:lineRule="auto"/>
        <w:contextualSpacing/>
        <w:jc w:val="center"/>
        <w:rPr>
          <w:rFonts w:ascii="Arial" w:hAnsi="Arial" w:cs="Arial"/>
          <w:b/>
          <w:sz w:val="32"/>
          <w:szCs w:val="32"/>
        </w:rPr>
      </w:pPr>
      <w:r w:rsidRPr="004968EB">
        <w:rPr>
          <w:rFonts w:ascii="Arial" w:hAnsi="Arial" w:cs="Arial"/>
          <w:b/>
          <w:sz w:val="32"/>
          <w:szCs w:val="32"/>
        </w:rPr>
        <w:t xml:space="preserve">8. Индикаторы риска нарушения обязательных требований, используемых для определения необходимости проведения внеплановой проверки при осуществлении </w:t>
      </w:r>
      <w:r w:rsidRPr="004968EB">
        <w:rPr>
          <w:rFonts w:ascii="Arial" w:hAnsi="Arial" w:cs="Arial"/>
          <w:b/>
          <w:sz w:val="32"/>
          <w:szCs w:val="32"/>
        </w:rPr>
        <w:lastRenderedPageBreak/>
        <w:t>муниципального земельного контроля</w:t>
      </w:r>
    </w:p>
    <w:p w:rsidR="002445E2" w:rsidRPr="00093E64" w:rsidRDefault="002445E2" w:rsidP="002445E2">
      <w:pPr>
        <w:widowControl w:val="0"/>
        <w:spacing w:after="0" w:line="240" w:lineRule="auto"/>
        <w:contextualSpacing/>
        <w:jc w:val="center"/>
        <w:rPr>
          <w:rFonts w:ascii="Arial" w:hAnsi="Arial" w:cs="Arial"/>
          <w:sz w:val="24"/>
          <w:szCs w:val="24"/>
        </w:rPr>
      </w:pPr>
    </w:p>
    <w:p w:rsidR="002445E2" w:rsidRPr="00093E64" w:rsidRDefault="002445E2" w:rsidP="002445E2">
      <w:pPr>
        <w:widowControl w:val="0"/>
        <w:spacing w:after="0" w:line="240" w:lineRule="auto"/>
        <w:contextualSpacing/>
        <w:jc w:val="both"/>
        <w:rPr>
          <w:rFonts w:ascii="Arial" w:hAnsi="Arial" w:cs="Arial"/>
          <w:sz w:val="24"/>
          <w:szCs w:val="24"/>
        </w:rPr>
      </w:pPr>
      <w:r w:rsidRPr="00093E64">
        <w:rPr>
          <w:rFonts w:ascii="Arial" w:hAnsi="Arial" w:cs="Arial"/>
          <w:sz w:val="24"/>
          <w:szCs w:val="24"/>
        </w:rPr>
        <w:t>59.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2445E2" w:rsidRPr="00093E64" w:rsidRDefault="002445E2" w:rsidP="002445E2">
      <w:pPr>
        <w:widowControl w:val="0"/>
        <w:spacing w:after="0" w:line="240" w:lineRule="auto"/>
        <w:contextualSpacing/>
        <w:jc w:val="both"/>
        <w:rPr>
          <w:rFonts w:ascii="Arial" w:hAnsi="Arial" w:cs="Arial"/>
          <w:sz w:val="24"/>
          <w:szCs w:val="24"/>
        </w:rPr>
      </w:pPr>
      <w:r w:rsidRPr="00093E64">
        <w:rPr>
          <w:rFonts w:ascii="Arial" w:hAnsi="Arial" w:cs="Arial"/>
          <w:sz w:val="24"/>
          <w:szCs w:val="24"/>
        </w:rPr>
        <w:t>60. Параметры объекта контроля – это любые характеристики деятельности контролируемого лица, производственного объекта, результатов деятельности контролируемого лица, необходимые для оценки объекта контроля с точки зрения соблюдения или несоблюдения обязательных требований или иных требований, являющихся предметом контроля.</w:t>
      </w:r>
    </w:p>
    <w:p w:rsidR="002445E2" w:rsidRPr="00093E64" w:rsidRDefault="002445E2" w:rsidP="002445E2">
      <w:pPr>
        <w:widowControl w:val="0"/>
        <w:spacing w:after="0" w:line="240" w:lineRule="auto"/>
        <w:contextualSpacing/>
        <w:jc w:val="both"/>
        <w:rPr>
          <w:rFonts w:ascii="Arial" w:hAnsi="Arial" w:cs="Arial"/>
          <w:sz w:val="24"/>
          <w:szCs w:val="24"/>
        </w:rPr>
      </w:pPr>
      <w:r w:rsidRPr="00093E64">
        <w:rPr>
          <w:rFonts w:ascii="Arial" w:hAnsi="Arial" w:cs="Arial"/>
          <w:sz w:val="24"/>
          <w:szCs w:val="24"/>
        </w:rPr>
        <w:t>61. Индикатором являются не сами параметры объекта контроля, а соответствие им или отклонение от них. Соответствие или отклонение от параметров объектов контроля – выбираемые показатели, свидетельствующие о состоянии объекта контроля.</w:t>
      </w:r>
    </w:p>
    <w:p w:rsidR="002445E2" w:rsidRPr="00093E64" w:rsidRDefault="002445E2" w:rsidP="002445E2">
      <w:pPr>
        <w:widowControl w:val="0"/>
        <w:spacing w:after="0" w:line="240" w:lineRule="auto"/>
        <w:contextualSpacing/>
        <w:jc w:val="both"/>
        <w:rPr>
          <w:rFonts w:ascii="Arial" w:hAnsi="Arial" w:cs="Arial"/>
          <w:sz w:val="24"/>
          <w:szCs w:val="24"/>
        </w:rPr>
      </w:pPr>
      <w:r w:rsidRPr="00093E64">
        <w:rPr>
          <w:rFonts w:ascii="Arial" w:hAnsi="Arial" w:cs="Arial"/>
          <w:sz w:val="24"/>
          <w:szCs w:val="24"/>
        </w:rPr>
        <w:t>62. Основанием для проведения внеплановых контрольных мероприятий, является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2445E2" w:rsidRPr="00093E64" w:rsidRDefault="002445E2" w:rsidP="002445E2">
      <w:pPr>
        <w:widowControl w:val="0"/>
        <w:spacing w:after="0" w:line="240" w:lineRule="auto"/>
        <w:contextualSpacing/>
        <w:jc w:val="both"/>
        <w:rPr>
          <w:rFonts w:ascii="Arial" w:hAnsi="Arial" w:cs="Arial"/>
          <w:sz w:val="24"/>
          <w:szCs w:val="24"/>
        </w:rPr>
      </w:pPr>
      <w:r w:rsidRPr="00093E64">
        <w:rPr>
          <w:rFonts w:ascii="Arial" w:hAnsi="Arial" w:cs="Arial"/>
          <w:sz w:val="24"/>
          <w:szCs w:val="24"/>
        </w:rPr>
        <w:t>63. Все внеплановые контрольные мероприятия могут проводиться только после согласования с органами прокуратуры.</w:t>
      </w:r>
    </w:p>
    <w:p w:rsidR="002445E2" w:rsidRPr="00093E64" w:rsidRDefault="002445E2" w:rsidP="002445E2">
      <w:pPr>
        <w:widowControl w:val="0"/>
        <w:spacing w:after="0" w:line="240" w:lineRule="auto"/>
        <w:contextualSpacing/>
        <w:jc w:val="both"/>
        <w:rPr>
          <w:rFonts w:ascii="Arial" w:hAnsi="Arial" w:cs="Arial"/>
          <w:sz w:val="24"/>
          <w:szCs w:val="24"/>
        </w:rPr>
      </w:pPr>
      <w:r w:rsidRPr="00093E64">
        <w:rPr>
          <w:rFonts w:ascii="Arial" w:hAnsi="Arial" w:cs="Arial"/>
          <w:sz w:val="24"/>
          <w:szCs w:val="24"/>
        </w:rPr>
        <w:t>64. Основанием для отказа в согласовании проведения внепланового контрольного мероприятия может быть несоответствие вида внепланового контрольного мероприятия индикаторам риска нарушения обязательных требований, установленных настоящим решением.</w:t>
      </w:r>
    </w:p>
    <w:p w:rsidR="002445E2" w:rsidRPr="00093E64" w:rsidRDefault="002445E2" w:rsidP="002445E2">
      <w:pPr>
        <w:widowControl w:val="0"/>
        <w:spacing w:after="0" w:line="240" w:lineRule="auto"/>
        <w:contextualSpacing/>
        <w:jc w:val="both"/>
        <w:rPr>
          <w:rFonts w:ascii="Arial" w:hAnsi="Arial" w:cs="Arial"/>
          <w:sz w:val="24"/>
          <w:szCs w:val="24"/>
        </w:rPr>
      </w:pPr>
      <w:r w:rsidRPr="00093E64">
        <w:rPr>
          <w:rFonts w:ascii="Arial" w:hAnsi="Arial" w:cs="Arial"/>
          <w:sz w:val="24"/>
          <w:szCs w:val="24"/>
        </w:rPr>
        <w:t>65. Индикаторы риска нарушения обязательных требований, используемых для определения необходимости проведения внеплановой проверки при осуществлении муниципального земельного контроля:</w:t>
      </w:r>
    </w:p>
    <w:p w:rsidR="002445E2" w:rsidRPr="00093E64" w:rsidRDefault="002445E2" w:rsidP="002445E2">
      <w:pPr>
        <w:widowControl w:val="0"/>
        <w:spacing w:after="0" w:line="240" w:lineRule="auto"/>
        <w:contextualSpacing/>
        <w:jc w:val="both"/>
        <w:rPr>
          <w:rFonts w:ascii="Arial" w:hAnsi="Arial" w:cs="Arial"/>
          <w:sz w:val="24"/>
          <w:szCs w:val="24"/>
        </w:rPr>
      </w:pPr>
      <w:r w:rsidRPr="00093E64">
        <w:rPr>
          <w:rFonts w:ascii="Arial" w:hAnsi="Arial" w:cs="Arial"/>
          <w:sz w:val="24"/>
          <w:szCs w:val="24"/>
        </w:rPr>
        <w:t>- несоответствие площади используемого гражданином, юридическим лицом, индивидуальным предпринимателем земельного участка, площади земельного участка, сведения о которой содержатся в Едином государственном реестре недвижимости;</w:t>
      </w:r>
    </w:p>
    <w:p w:rsidR="002445E2" w:rsidRPr="00093E64" w:rsidRDefault="002445E2" w:rsidP="002445E2">
      <w:pPr>
        <w:widowControl w:val="0"/>
        <w:spacing w:after="0" w:line="240" w:lineRule="auto"/>
        <w:contextualSpacing/>
        <w:jc w:val="both"/>
        <w:rPr>
          <w:rFonts w:ascii="Arial" w:hAnsi="Arial" w:cs="Arial"/>
          <w:sz w:val="24"/>
          <w:szCs w:val="24"/>
        </w:rPr>
      </w:pPr>
      <w:r w:rsidRPr="00093E64">
        <w:rPr>
          <w:rFonts w:ascii="Arial" w:hAnsi="Arial" w:cs="Arial"/>
          <w:sz w:val="24"/>
          <w:szCs w:val="24"/>
        </w:rPr>
        <w:t>- несоответствие использования гражданином, юридическим лицом, индивидуальным предпринимателем земельного участка, по целевому назначению в соответствии с его принадлежностью к той или иной категории земель и (или) видам разрешенного использования земельного участка сведения о котором содержатся в Едином государственном реестре недвижимости;</w:t>
      </w:r>
    </w:p>
    <w:p w:rsidR="002445E2" w:rsidRPr="00093E64" w:rsidRDefault="002445E2" w:rsidP="002445E2">
      <w:pPr>
        <w:widowControl w:val="0"/>
        <w:spacing w:after="0" w:line="240" w:lineRule="auto"/>
        <w:contextualSpacing/>
        <w:jc w:val="both"/>
        <w:rPr>
          <w:rFonts w:ascii="Arial" w:hAnsi="Arial" w:cs="Arial"/>
          <w:sz w:val="24"/>
          <w:szCs w:val="24"/>
        </w:rPr>
      </w:pPr>
      <w:r w:rsidRPr="00093E64">
        <w:rPr>
          <w:rFonts w:ascii="Arial" w:hAnsi="Arial" w:cs="Arial"/>
          <w:sz w:val="24"/>
          <w:szCs w:val="24"/>
        </w:rPr>
        <w:t>- отсутствие объектов капитального строительства, ведения строительных работ, связанных с возведением объектов капитального строительства на земельном участке, предназначенном для жилищного или иного строительства, в случае если обязанность по использованию такого земельного участка в течение установленного срока предусмотрена федеральным законом;</w:t>
      </w:r>
    </w:p>
    <w:p w:rsidR="002445E2" w:rsidRPr="00093E64" w:rsidRDefault="002445E2" w:rsidP="002445E2">
      <w:pPr>
        <w:widowControl w:val="0"/>
        <w:spacing w:after="0" w:line="240" w:lineRule="auto"/>
        <w:contextualSpacing/>
        <w:jc w:val="both"/>
        <w:rPr>
          <w:rFonts w:ascii="Arial" w:hAnsi="Arial" w:cs="Arial"/>
          <w:sz w:val="24"/>
          <w:szCs w:val="24"/>
        </w:rPr>
      </w:pPr>
      <w:r w:rsidRPr="00093E64">
        <w:rPr>
          <w:rFonts w:ascii="Arial" w:hAnsi="Arial" w:cs="Arial"/>
          <w:sz w:val="24"/>
          <w:szCs w:val="24"/>
        </w:rPr>
        <w:t>- зарастание сорной растительностью и (или) древесно-кустарниковой растительностью, не относящейся к многолетним плодово-ягодным насаждениям, за исключением мелиоративных защитных лесных насаждений, земельного участка, свидетельствующее о его неиспользовании для ведения сельскохозяйственного производства или осуществления иной, связанной с сельскохозяйственным производством деятельности;</w:t>
      </w:r>
    </w:p>
    <w:p w:rsidR="002445E2" w:rsidRPr="00692309" w:rsidRDefault="002445E2" w:rsidP="002445E2">
      <w:pPr>
        <w:widowControl w:val="0"/>
        <w:spacing w:after="0" w:line="240" w:lineRule="auto"/>
        <w:jc w:val="both"/>
        <w:rPr>
          <w:rFonts w:ascii="Arial" w:eastAsia="Arial" w:hAnsi="Arial" w:cs="Arial"/>
          <w:color w:val="000000"/>
          <w:kern w:val="2"/>
          <w:sz w:val="24"/>
          <w:szCs w:val="24"/>
          <w:lang w:eastAsia="ar-SA"/>
        </w:rPr>
      </w:pPr>
      <w:r w:rsidRPr="00093E64">
        <w:rPr>
          <w:rFonts w:ascii="Arial" w:hAnsi="Arial" w:cs="Arial"/>
          <w:sz w:val="24"/>
          <w:szCs w:val="24"/>
        </w:rPr>
        <w:t>- признаки негативных воздействий на земельном участке, влияющих на состояние земель, негативного воздействия на окружающую среду, ухудшающих качественное состояние земель.</w:t>
      </w:r>
    </w:p>
    <w:p w:rsidR="00692309" w:rsidRPr="00692309" w:rsidRDefault="00692309" w:rsidP="00692309">
      <w:pPr>
        <w:widowControl w:val="0"/>
        <w:spacing w:after="0" w:line="240" w:lineRule="auto"/>
        <w:rPr>
          <w:rFonts w:ascii="Arial" w:eastAsia="Arial" w:hAnsi="Arial" w:cs="Arial"/>
          <w:color w:val="000000"/>
          <w:kern w:val="2"/>
          <w:sz w:val="24"/>
          <w:szCs w:val="24"/>
          <w:lang w:eastAsia="ar-SA"/>
        </w:rPr>
      </w:pPr>
    </w:p>
    <w:p w:rsidR="00692309" w:rsidRPr="00692309" w:rsidRDefault="00692309" w:rsidP="00692309">
      <w:pPr>
        <w:widowControl w:val="0"/>
        <w:autoSpaceDE w:val="0"/>
        <w:spacing w:after="0" w:line="240" w:lineRule="auto"/>
        <w:jc w:val="right"/>
        <w:outlineLvl w:val="0"/>
        <w:rPr>
          <w:rFonts w:ascii="Arial" w:eastAsia="Arial" w:hAnsi="Arial" w:cs="Arial"/>
          <w:b/>
          <w:kern w:val="2"/>
          <w:sz w:val="32"/>
          <w:szCs w:val="32"/>
          <w:lang w:eastAsia="zh-CN"/>
        </w:rPr>
      </w:pPr>
      <w:r w:rsidRPr="00692309">
        <w:rPr>
          <w:rFonts w:ascii="Arial" w:eastAsia="Arial" w:hAnsi="Arial" w:cs="Arial"/>
          <w:b/>
          <w:kern w:val="2"/>
          <w:sz w:val="32"/>
          <w:szCs w:val="32"/>
          <w:lang w:eastAsia="zh-CN"/>
        </w:rPr>
        <w:lastRenderedPageBreak/>
        <w:t xml:space="preserve">Приложение к Положению </w:t>
      </w:r>
    </w:p>
    <w:p w:rsidR="00692309" w:rsidRPr="00692309" w:rsidRDefault="00692309" w:rsidP="00692309">
      <w:pPr>
        <w:widowControl w:val="0"/>
        <w:autoSpaceDE w:val="0"/>
        <w:spacing w:after="0" w:line="240" w:lineRule="auto"/>
        <w:jc w:val="right"/>
        <w:outlineLvl w:val="0"/>
        <w:rPr>
          <w:rFonts w:ascii="Arial" w:eastAsia="Arial" w:hAnsi="Arial" w:cs="Arial"/>
          <w:b/>
          <w:kern w:val="2"/>
          <w:sz w:val="32"/>
          <w:szCs w:val="32"/>
          <w:lang w:eastAsia="zh-CN"/>
        </w:rPr>
      </w:pPr>
      <w:r w:rsidRPr="00692309">
        <w:rPr>
          <w:rFonts w:ascii="Arial" w:eastAsia="Arial" w:hAnsi="Arial" w:cs="Arial"/>
          <w:b/>
          <w:kern w:val="2"/>
          <w:sz w:val="32"/>
          <w:szCs w:val="32"/>
          <w:lang w:eastAsia="zh-CN"/>
        </w:rPr>
        <w:t>о муниципальном земельном контроле</w:t>
      </w:r>
    </w:p>
    <w:p w:rsidR="00692309" w:rsidRPr="00692309" w:rsidRDefault="00692309" w:rsidP="00692309">
      <w:pPr>
        <w:widowControl w:val="0"/>
        <w:autoSpaceDE w:val="0"/>
        <w:spacing w:after="0" w:line="240" w:lineRule="auto"/>
        <w:jc w:val="right"/>
        <w:outlineLvl w:val="0"/>
        <w:rPr>
          <w:rFonts w:ascii="Arial" w:eastAsia="Arial" w:hAnsi="Arial" w:cs="Arial"/>
          <w:kern w:val="2"/>
          <w:sz w:val="24"/>
          <w:szCs w:val="24"/>
          <w:lang w:eastAsia="zh-CN"/>
        </w:rPr>
      </w:pPr>
    </w:p>
    <w:p w:rsidR="00692309" w:rsidRPr="00692309" w:rsidRDefault="00692309" w:rsidP="00692309">
      <w:pPr>
        <w:widowControl w:val="0"/>
        <w:spacing w:after="0" w:line="240" w:lineRule="auto"/>
        <w:jc w:val="center"/>
        <w:rPr>
          <w:rFonts w:ascii="Arial" w:eastAsia="Arial" w:hAnsi="Arial" w:cs="Arial"/>
          <w:b/>
          <w:color w:val="000000"/>
          <w:kern w:val="2"/>
          <w:sz w:val="32"/>
          <w:szCs w:val="32"/>
          <w:lang w:eastAsia="ar-SA"/>
        </w:rPr>
      </w:pPr>
      <w:r w:rsidRPr="00692309">
        <w:rPr>
          <w:rFonts w:ascii="Arial" w:eastAsia="Arial" w:hAnsi="Arial" w:cs="Arial"/>
          <w:b/>
          <w:color w:val="000000"/>
          <w:kern w:val="2"/>
          <w:sz w:val="32"/>
          <w:szCs w:val="32"/>
          <w:lang w:eastAsia="ar-SA"/>
        </w:rPr>
        <w:t>КЛЮЧЕВЫЕ ПОКАЗАТЕЛИ</w:t>
      </w:r>
    </w:p>
    <w:p w:rsidR="00692309" w:rsidRPr="00692309" w:rsidRDefault="00692309" w:rsidP="00692309">
      <w:pPr>
        <w:widowControl w:val="0"/>
        <w:spacing w:after="0" w:line="240" w:lineRule="auto"/>
        <w:jc w:val="center"/>
        <w:rPr>
          <w:rFonts w:ascii="Arial" w:eastAsia="Arial" w:hAnsi="Arial" w:cs="Arial"/>
          <w:b/>
          <w:color w:val="000000"/>
          <w:kern w:val="2"/>
          <w:sz w:val="32"/>
          <w:szCs w:val="32"/>
          <w:lang w:eastAsia="ar-SA"/>
        </w:rPr>
      </w:pPr>
      <w:r w:rsidRPr="00692309">
        <w:rPr>
          <w:rFonts w:ascii="Arial" w:eastAsia="Arial" w:hAnsi="Arial" w:cs="Arial"/>
          <w:b/>
          <w:color w:val="000000"/>
          <w:kern w:val="2"/>
          <w:sz w:val="32"/>
          <w:szCs w:val="32"/>
          <w:lang w:eastAsia="ar-SA"/>
        </w:rPr>
        <w:t xml:space="preserve">муниципального земельного контроля и их целевые значения, индикативные показатели муниципального земельного контроля </w:t>
      </w:r>
      <w:proofErr w:type="gramStart"/>
      <w:r w:rsidRPr="00692309">
        <w:rPr>
          <w:rFonts w:ascii="Arial" w:eastAsia="Arial" w:hAnsi="Arial" w:cs="Arial"/>
          <w:b/>
          <w:color w:val="000000"/>
          <w:kern w:val="2"/>
          <w:sz w:val="32"/>
          <w:szCs w:val="32"/>
          <w:lang w:eastAsia="ar-SA"/>
        </w:rPr>
        <w:t>в</w:t>
      </w:r>
      <w:proofErr w:type="gramEnd"/>
      <w:r w:rsidRPr="00692309">
        <w:rPr>
          <w:rFonts w:ascii="Arial" w:eastAsia="Arial" w:hAnsi="Arial" w:cs="Arial"/>
          <w:b/>
          <w:color w:val="000000"/>
          <w:kern w:val="2"/>
          <w:sz w:val="32"/>
          <w:szCs w:val="32"/>
          <w:lang w:eastAsia="ar-SA"/>
        </w:rPr>
        <w:t xml:space="preserve"> ЗАТО город Заозерск Мурманской области</w:t>
      </w:r>
    </w:p>
    <w:p w:rsidR="00692309" w:rsidRPr="00692309" w:rsidRDefault="00692309" w:rsidP="00692309">
      <w:pPr>
        <w:widowControl w:val="0"/>
        <w:spacing w:after="0" w:line="240" w:lineRule="auto"/>
        <w:jc w:val="center"/>
        <w:rPr>
          <w:rFonts w:ascii="Arial" w:eastAsia="Arial" w:hAnsi="Arial" w:cs="Arial"/>
          <w:color w:val="000000"/>
          <w:kern w:val="2"/>
          <w:sz w:val="24"/>
          <w:szCs w:val="24"/>
          <w:lang w:eastAsia="ar-SA"/>
        </w:rPr>
      </w:pP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1.Ключевые показатели в сфере муниципального земельного контроля и их целевые значения:</w:t>
      </w:r>
    </w:p>
    <w:tbl>
      <w:tblPr>
        <w:tblW w:w="9677" w:type="dxa"/>
        <w:tblInd w:w="-82" w:type="dxa"/>
        <w:tblBorders>
          <w:top w:val="thickThinLargeGap" w:sz="6" w:space="0" w:color="C0C0C0"/>
          <w:left w:val="thickThinLargeGap" w:sz="6" w:space="0" w:color="C0C0C0"/>
          <w:bottom w:val="thickThinLargeGap" w:sz="6" w:space="0" w:color="C0C0C0"/>
          <w:insideH w:val="thickThinLargeGap" w:sz="6" w:space="0" w:color="C0C0C0"/>
        </w:tblBorders>
        <w:tblCellMar>
          <w:top w:w="60" w:type="dxa"/>
          <w:left w:w="60" w:type="dxa"/>
          <w:bottom w:w="60" w:type="dxa"/>
          <w:right w:w="60" w:type="dxa"/>
        </w:tblCellMar>
        <w:tblLook w:val="0000"/>
      </w:tblPr>
      <w:tblGrid>
        <w:gridCol w:w="7448"/>
        <w:gridCol w:w="2229"/>
      </w:tblGrid>
      <w:tr w:rsidR="00692309" w:rsidRPr="00692309" w:rsidTr="004A2796">
        <w:trPr>
          <w:trHeight w:val="968"/>
        </w:trPr>
        <w:tc>
          <w:tcPr>
            <w:tcW w:w="7448" w:type="dxa"/>
            <w:tcBorders>
              <w:top w:val="thickThinLargeGap" w:sz="6" w:space="0" w:color="C0C0C0"/>
              <w:left w:val="thickThinLargeGap" w:sz="6" w:space="0" w:color="C0C0C0"/>
              <w:bottom w:val="thickThinLargeGap" w:sz="6" w:space="0" w:color="C0C0C0"/>
            </w:tcBorders>
            <w:shd w:val="clear" w:color="auto" w:fill="auto"/>
          </w:tcPr>
          <w:p w:rsidR="00692309" w:rsidRPr="00692309" w:rsidRDefault="00692309" w:rsidP="00692309">
            <w:pPr>
              <w:widowControl w:val="0"/>
              <w:spacing w:after="0" w:line="240" w:lineRule="auto"/>
              <w:ind w:firstLine="0"/>
              <w:jc w:val="center"/>
              <w:rPr>
                <w:rFonts w:ascii="Arial" w:eastAsia="Times New Roman;Times New Roman" w:hAnsi="Arial" w:cs="Arial"/>
                <w:sz w:val="24"/>
                <w:szCs w:val="24"/>
                <w:lang w:eastAsia="zh-CN"/>
              </w:rPr>
            </w:pPr>
            <w:r w:rsidRPr="00692309">
              <w:rPr>
                <w:rFonts w:ascii="Arial" w:eastAsia="Times New Roman;Times New Roman" w:hAnsi="Arial" w:cs="Arial"/>
                <w:sz w:val="24"/>
                <w:szCs w:val="24"/>
                <w:lang w:eastAsia="zh-CN"/>
              </w:rPr>
              <w:t>Ключевые показатели</w:t>
            </w:r>
          </w:p>
          <w:p w:rsidR="00692309" w:rsidRPr="00692309" w:rsidRDefault="00692309" w:rsidP="00692309">
            <w:pPr>
              <w:widowControl w:val="0"/>
              <w:spacing w:after="0" w:line="240" w:lineRule="auto"/>
              <w:ind w:firstLine="0"/>
              <w:rPr>
                <w:rFonts w:ascii="Arial" w:eastAsia="Times New Roman;Times New Roman" w:hAnsi="Arial" w:cs="Arial"/>
                <w:sz w:val="24"/>
                <w:szCs w:val="24"/>
                <w:lang w:eastAsia="zh-CN"/>
              </w:rPr>
            </w:pPr>
          </w:p>
        </w:tc>
        <w:tc>
          <w:tcPr>
            <w:tcW w:w="2229"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tcPr>
          <w:p w:rsidR="00692309" w:rsidRPr="00692309" w:rsidRDefault="00692309" w:rsidP="00692309">
            <w:pPr>
              <w:widowControl w:val="0"/>
              <w:spacing w:after="0" w:line="240" w:lineRule="auto"/>
              <w:ind w:firstLine="0"/>
              <w:jc w:val="center"/>
              <w:rPr>
                <w:rFonts w:ascii="Arial" w:eastAsia="Times New Roman;Times New Roman" w:hAnsi="Arial" w:cs="Arial"/>
                <w:sz w:val="24"/>
                <w:szCs w:val="24"/>
                <w:lang w:eastAsia="zh-CN"/>
              </w:rPr>
            </w:pPr>
            <w:r w:rsidRPr="00692309">
              <w:rPr>
                <w:rFonts w:ascii="Arial" w:eastAsia="Times New Roman;Times New Roman" w:hAnsi="Arial" w:cs="Arial"/>
                <w:sz w:val="24"/>
                <w:szCs w:val="24"/>
                <w:lang w:eastAsia="zh-CN"/>
              </w:rPr>
              <w:t>Целевые значения</w:t>
            </w:r>
          </w:p>
          <w:p w:rsidR="00692309" w:rsidRPr="00692309" w:rsidRDefault="00692309" w:rsidP="00692309">
            <w:pPr>
              <w:widowControl w:val="0"/>
              <w:spacing w:after="0" w:line="240" w:lineRule="auto"/>
              <w:ind w:firstLine="0"/>
              <w:jc w:val="center"/>
              <w:rPr>
                <w:rFonts w:ascii="Arial" w:eastAsia="Times New Roman;Times New Roman" w:hAnsi="Arial" w:cs="Arial"/>
                <w:sz w:val="24"/>
                <w:szCs w:val="24"/>
                <w:lang w:eastAsia="zh-CN"/>
              </w:rPr>
            </w:pPr>
            <w:r w:rsidRPr="00692309">
              <w:rPr>
                <w:rFonts w:ascii="Arial" w:eastAsia="Times New Roman;Times New Roman" w:hAnsi="Arial" w:cs="Arial"/>
                <w:sz w:val="24"/>
                <w:szCs w:val="24"/>
                <w:lang w:eastAsia="zh-CN"/>
              </w:rPr>
              <w:t>(%)</w:t>
            </w:r>
          </w:p>
        </w:tc>
      </w:tr>
      <w:tr w:rsidR="00692309" w:rsidRPr="00692309" w:rsidTr="004A2796">
        <w:trPr>
          <w:trHeight w:val="691"/>
        </w:trPr>
        <w:tc>
          <w:tcPr>
            <w:tcW w:w="7448" w:type="dxa"/>
            <w:tcBorders>
              <w:top w:val="thickThinLargeGap" w:sz="6" w:space="0" w:color="C0C0C0"/>
              <w:left w:val="thickThinLargeGap" w:sz="6" w:space="0" w:color="C0C0C0"/>
              <w:bottom w:val="thickThinLargeGap" w:sz="6" w:space="0" w:color="C0C0C0"/>
            </w:tcBorders>
            <w:shd w:val="clear" w:color="auto" w:fill="auto"/>
          </w:tcPr>
          <w:p w:rsidR="00692309" w:rsidRPr="00692309" w:rsidRDefault="00692309" w:rsidP="00692309">
            <w:pPr>
              <w:widowControl w:val="0"/>
              <w:spacing w:after="0" w:line="240" w:lineRule="auto"/>
              <w:ind w:firstLine="0"/>
              <w:rPr>
                <w:rFonts w:ascii="Arial" w:eastAsia="Times New Roman;Times New Roman" w:hAnsi="Arial" w:cs="Arial"/>
                <w:sz w:val="24"/>
                <w:szCs w:val="24"/>
                <w:lang w:eastAsia="zh-CN"/>
              </w:rPr>
            </w:pPr>
            <w:r w:rsidRPr="00692309">
              <w:rPr>
                <w:rFonts w:ascii="Arial" w:eastAsia="Times New Roman;Times New Roman" w:hAnsi="Arial" w:cs="Arial"/>
                <w:sz w:val="24"/>
                <w:szCs w:val="24"/>
                <w:lang w:eastAsia="zh-CN"/>
              </w:rPr>
              <w:t xml:space="preserve">Доля устраненных нарушений обязательных требований </w:t>
            </w:r>
            <w:proofErr w:type="spellStart"/>
            <w:r w:rsidRPr="00692309">
              <w:rPr>
                <w:rFonts w:ascii="Arial" w:eastAsia="Times New Roman;Times New Roman" w:hAnsi="Arial" w:cs="Arial"/>
                <w:sz w:val="24"/>
                <w:szCs w:val="24"/>
                <w:lang w:eastAsia="zh-CN"/>
              </w:rPr>
              <w:t>отчисла</w:t>
            </w:r>
            <w:proofErr w:type="spellEnd"/>
            <w:r w:rsidRPr="00692309">
              <w:rPr>
                <w:rFonts w:ascii="Arial" w:eastAsia="Times New Roman;Times New Roman" w:hAnsi="Arial" w:cs="Arial"/>
                <w:sz w:val="24"/>
                <w:szCs w:val="24"/>
                <w:lang w:eastAsia="zh-CN"/>
              </w:rPr>
              <w:t xml:space="preserve"> выявленных нарушений обязательных требований</w:t>
            </w:r>
          </w:p>
        </w:tc>
        <w:tc>
          <w:tcPr>
            <w:tcW w:w="2229"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tcPr>
          <w:p w:rsidR="00692309" w:rsidRPr="00692309" w:rsidRDefault="00692309" w:rsidP="00692309">
            <w:pPr>
              <w:widowControl w:val="0"/>
              <w:spacing w:after="0" w:line="240" w:lineRule="auto"/>
              <w:ind w:firstLine="0"/>
              <w:jc w:val="center"/>
              <w:rPr>
                <w:rFonts w:ascii="Arial" w:eastAsia="Times New Roman;Times New Roman" w:hAnsi="Arial" w:cs="Arial"/>
                <w:sz w:val="24"/>
                <w:szCs w:val="24"/>
                <w:lang w:eastAsia="zh-CN"/>
              </w:rPr>
            </w:pPr>
            <w:r w:rsidRPr="00692309">
              <w:rPr>
                <w:rFonts w:ascii="Arial" w:eastAsia="Times New Roman;Times New Roman" w:hAnsi="Arial" w:cs="Arial"/>
                <w:sz w:val="24"/>
                <w:szCs w:val="24"/>
                <w:lang w:eastAsia="zh-CN"/>
              </w:rPr>
              <w:t>80</w:t>
            </w:r>
          </w:p>
        </w:tc>
      </w:tr>
      <w:tr w:rsidR="00692309" w:rsidRPr="00692309" w:rsidTr="004A2796">
        <w:trPr>
          <w:trHeight w:val="968"/>
        </w:trPr>
        <w:tc>
          <w:tcPr>
            <w:tcW w:w="7448" w:type="dxa"/>
            <w:tcBorders>
              <w:top w:val="thickThinLargeGap" w:sz="6" w:space="0" w:color="C0C0C0"/>
              <w:left w:val="thickThinLargeGap" w:sz="6" w:space="0" w:color="C0C0C0"/>
              <w:bottom w:val="thickThinLargeGap" w:sz="6" w:space="0" w:color="C0C0C0"/>
            </w:tcBorders>
            <w:shd w:val="clear" w:color="auto" w:fill="auto"/>
          </w:tcPr>
          <w:p w:rsidR="00692309" w:rsidRPr="00692309" w:rsidRDefault="00692309" w:rsidP="00692309">
            <w:pPr>
              <w:widowControl w:val="0"/>
              <w:spacing w:after="0" w:line="240" w:lineRule="auto"/>
              <w:ind w:firstLine="0"/>
              <w:rPr>
                <w:rFonts w:ascii="Arial" w:eastAsia="Times New Roman;Times New Roman" w:hAnsi="Arial" w:cs="Arial"/>
                <w:sz w:val="24"/>
                <w:szCs w:val="24"/>
                <w:lang w:eastAsia="zh-CN"/>
              </w:rPr>
            </w:pPr>
            <w:r w:rsidRPr="00692309">
              <w:rPr>
                <w:rFonts w:ascii="Arial" w:eastAsia="Times New Roman;Times New Roman" w:hAnsi="Arial" w:cs="Arial"/>
                <w:sz w:val="24"/>
                <w:szCs w:val="24"/>
                <w:lang w:eastAsia="zh-CN"/>
              </w:rPr>
              <w:t>Доля обоснованных жалоб на действия (бездействие) контрольного органа и (или) его должностных лиц при проведении контрольных мероприятий от общего количества поступивших жалоб</w:t>
            </w:r>
          </w:p>
        </w:tc>
        <w:tc>
          <w:tcPr>
            <w:tcW w:w="2229"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tcPr>
          <w:p w:rsidR="00692309" w:rsidRPr="00692309" w:rsidRDefault="00692309" w:rsidP="00692309">
            <w:pPr>
              <w:widowControl w:val="0"/>
              <w:spacing w:after="0" w:line="240" w:lineRule="auto"/>
              <w:ind w:firstLine="0"/>
              <w:jc w:val="center"/>
              <w:rPr>
                <w:rFonts w:ascii="Arial" w:eastAsia="Times New Roman;Times New Roman" w:hAnsi="Arial" w:cs="Arial"/>
                <w:sz w:val="24"/>
                <w:szCs w:val="24"/>
                <w:lang w:eastAsia="zh-CN"/>
              </w:rPr>
            </w:pPr>
            <w:r w:rsidRPr="00692309">
              <w:rPr>
                <w:rFonts w:ascii="Arial" w:eastAsia="Times New Roman;Times New Roman" w:hAnsi="Arial" w:cs="Arial"/>
                <w:sz w:val="24"/>
                <w:szCs w:val="24"/>
                <w:lang w:eastAsia="zh-CN"/>
              </w:rPr>
              <w:t>0</w:t>
            </w:r>
          </w:p>
        </w:tc>
      </w:tr>
      <w:tr w:rsidR="00692309" w:rsidRPr="00692309" w:rsidTr="004A2796">
        <w:trPr>
          <w:trHeight w:val="968"/>
        </w:trPr>
        <w:tc>
          <w:tcPr>
            <w:tcW w:w="7448" w:type="dxa"/>
            <w:tcBorders>
              <w:top w:val="thickThinLargeGap" w:sz="6" w:space="0" w:color="C0C0C0"/>
              <w:left w:val="thickThinLargeGap" w:sz="6" w:space="0" w:color="C0C0C0"/>
              <w:bottom w:val="thickThinLargeGap" w:sz="6" w:space="0" w:color="C0C0C0"/>
            </w:tcBorders>
            <w:shd w:val="clear" w:color="auto" w:fill="auto"/>
          </w:tcPr>
          <w:p w:rsidR="00692309" w:rsidRPr="00692309" w:rsidRDefault="00692309" w:rsidP="00692309">
            <w:pPr>
              <w:widowControl w:val="0"/>
              <w:spacing w:after="0" w:line="240" w:lineRule="auto"/>
              <w:ind w:firstLine="0"/>
              <w:rPr>
                <w:rFonts w:ascii="Arial" w:eastAsia="Times New Roman;Times New Roman" w:hAnsi="Arial" w:cs="Arial"/>
                <w:sz w:val="24"/>
                <w:szCs w:val="24"/>
                <w:lang w:eastAsia="zh-CN"/>
              </w:rPr>
            </w:pPr>
            <w:r w:rsidRPr="00692309">
              <w:rPr>
                <w:rFonts w:ascii="Arial" w:eastAsia="Times New Roman;Times New Roman" w:hAnsi="Arial" w:cs="Arial"/>
                <w:sz w:val="24"/>
                <w:szCs w:val="24"/>
                <w:lang w:eastAsia="zh-CN"/>
              </w:rPr>
              <w:t>Доля решений, принятых по результатам контрольных мероприятий, отмененных контрольным органом и (или) судом, от общего количества решений</w:t>
            </w:r>
          </w:p>
        </w:tc>
        <w:tc>
          <w:tcPr>
            <w:tcW w:w="2229"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tcPr>
          <w:p w:rsidR="00692309" w:rsidRPr="00692309" w:rsidRDefault="00692309" w:rsidP="00692309">
            <w:pPr>
              <w:widowControl w:val="0"/>
              <w:spacing w:after="0" w:line="240" w:lineRule="auto"/>
              <w:ind w:firstLine="0"/>
              <w:jc w:val="center"/>
              <w:rPr>
                <w:rFonts w:ascii="Arial" w:eastAsia="Times New Roman;Times New Roman" w:hAnsi="Arial" w:cs="Arial"/>
                <w:sz w:val="24"/>
                <w:szCs w:val="24"/>
                <w:lang w:eastAsia="zh-CN"/>
              </w:rPr>
            </w:pPr>
            <w:r w:rsidRPr="00692309">
              <w:rPr>
                <w:rFonts w:ascii="Arial" w:eastAsia="Times New Roman;Times New Roman" w:hAnsi="Arial" w:cs="Arial"/>
                <w:sz w:val="24"/>
                <w:szCs w:val="24"/>
                <w:lang w:eastAsia="zh-CN"/>
              </w:rPr>
              <w:t>0</w:t>
            </w:r>
          </w:p>
        </w:tc>
      </w:tr>
    </w:tbl>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p>
    <w:p w:rsidR="00692309" w:rsidRPr="00692309" w:rsidRDefault="00692309" w:rsidP="00692309">
      <w:pPr>
        <w:widowControl w:val="0"/>
        <w:spacing w:after="0" w:line="240" w:lineRule="auto"/>
        <w:jc w:val="both"/>
        <w:rPr>
          <w:rFonts w:ascii="Arial" w:eastAsia="Times New Roman;Times New Roman" w:hAnsi="Arial" w:cs="Arial"/>
          <w:sz w:val="24"/>
          <w:szCs w:val="24"/>
          <w:lang w:eastAsia="zh-CN"/>
        </w:rPr>
      </w:pPr>
      <w:r w:rsidRPr="00692309">
        <w:rPr>
          <w:rFonts w:ascii="Arial" w:eastAsia="Arial" w:hAnsi="Arial" w:cs="Arial"/>
          <w:color w:val="000000"/>
          <w:kern w:val="2"/>
          <w:sz w:val="24"/>
          <w:szCs w:val="24"/>
          <w:lang w:eastAsia="ar-SA"/>
        </w:rPr>
        <w:t>2.Индикативные показатели в сфере муниципального земельного контроля:</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1)количество обращений граждан и организаций о нарушении обязательных требований, поступивших в орган муниципального контроля;</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2)количество проведенных органом муниципального контроля внеплановых контрольных мероприятий;</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3)количество принятых органами прокуратуры решений о согласовании проведения органом муниципального контроля внепланового контрольного мероприятия;</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4)количество выявленных органом муниципального контроля нарушений обязательных требований;</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5)количество устраненных нарушений обязательных требований;</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6)количество поступивших возражений в отношении акта контрольного мероприятия;</w:t>
      </w:r>
    </w:p>
    <w:p w:rsidR="00692309" w:rsidRPr="00692309" w:rsidRDefault="00692309" w:rsidP="00692309">
      <w:pPr>
        <w:widowControl w:val="0"/>
        <w:spacing w:after="0" w:line="240" w:lineRule="auto"/>
        <w:jc w:val="both"/>
        <w:rPr>
          <w:rFonts w:ascii="Arial" w:eastAsia="Arial" w:hAnsi="Arial" w:cs="Arial"/>
          <w:color w:val="000000"/>
          <w:kern w:val="2"/>
          <w:sz w:val="24"/>
          <w:szCs w:val="24"/>
          <w:lang w:eastAsia="ar-SA"/>
        </w:rPr>
      </w:pPr>
      <w:r w:rsidRPr="00692309">
        <w:rPr>
          <w:rFonts w:ascii="Arial" w:eastAsia="Arial" w:hAnsi="Arial" w:cs="Arial"/>
          <w:color w:val="000000"/>
          <w:kern w:val="2"/>
          <w:sz w:val="24"/>
          <w:szCs w:val="24"/>
          <w:lang w:eastAsia="ar-SA"/>
        </w:rPr>
        <w:t>7)количество выданных органом муниципального контроля предписаний об устранении нарушений обязательных требований.</w:t>
      </w:r>
    </w:p>
    <w:sectPr w:rsidR="00692309" w:rsidRPr="00692309" w:rsidSect="00374092">
      <w:pgSz w:w="11906" w:h="16838"/>
      <w:pgMar w:top="1418" w:right="1021" w:bottom="56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 New Roman;Times New Roman">
    <w:altName w:val="Times New Roman"/>
    <w:panose1 w:val="00000000000000000000"/>
    <w:charset w:val="00"/>
    <w:family w:val="roman"/>
    <w:notTrueType/>
    <w:pitch w:val="default"/>
    <w:sig w:usb0="00000000" w:usb1="00000000" w:usb2="00000000" w:usb3="00000000" w:csb0="00000000" w:csb1="00000000"/>
  </w:font>
  <w:font w:name="SimSun;宋体">
    <w:panose1 w:val="00000000000000000000"/>
    <w:charset w:val="8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A3711"/>
    <w:multiLevelType w:val="hybridMultilevel"/>
    <w:tmpl w:val="266A3A38"/>
    <w:lvl w:ilvl="0" w:tplc="2EA61A76">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
    <w:nsid w:val="05471A7F"/>
    <w:multiLevelType w:val="multilevel"/>
    <w:tmpl w:val="ED50BA52"/>
    <w:lvl w:ilvl="0">
      <w:start w:val="1"/>
      <w:numFmt w:val="decimal"/>
      <w:lvlText w:val="%1."/>
      <w:lvlJc w:val="left"/>
      <w:pPr>
        <w:ind w:left="1065" w:hanging="360"/>
      </w:pPr>
      <w:rPr>
        <w:rFonts w:hint="default"/>
      </w:rPr>
    </w:lvl>
    <w:lvl w:ilvl="1">
      <w:start w:val="1"/>
      <w:numFmt w:val="decimal"/>
      <w:isLgl/>
      <w:lvlText w:val="%1.%2."/>
      <w:lvlJc w:val="left"/>
      <w:pPr>
        <w:ind w:left="1785" w:hanging="360"/>
      </w:pPr>
      <w:rPr>
        <w:rFonts w:hint="default"/>
      </w:rPr>
    </w:lvl>
    <w:lvl w:ilvl="2">
      <w:start w:val="1"/>
      <w:numFmt w:val="decimal"/>
      <w:isLgl/>
      <w:lvlText w:val="%1.%2.%3."/>
      <w:lvlJc w:val="left"/>
      <w:pPr>
        <w:ind w:left="2865" w:hanging="720"/>
      </w:pPr>
      <w:rPr>
        <w:rFonts w:hint="default"/>
      </w:rPr>
    </w:lvl>
    <w:lvl w:ilvl="3">
      <w:start w:val="1"/>
      <w:numFmt w:val="decimal"/>
      <w:isLgl/>
      <w:lvlText w:val="%1.%2.%3.%4."/>
      <w:lvlJc w:val="left"/>
      <w:pPr>
        <w:ind w:left="3585" w:hanging="720"/>
      </w:pPr>
      <w:rPr>
        <w:rFonts w:hint="default"/>
      </w:rPr>
    </w:lvl>
    <w:lvl w:ilvl="4">
      <w:start w:val="1"/>
      <w:numFmt w:val="decimal"/>
      <w:isLgl/>
      <w:lvlText w:val="%1.%2.%3.%4.%5."/>
      <w:lvlJc w:val="left"/>
      <w:pPr>
        <w:ind w:left="4665" w:hanging="1080"/>
      </w:pPr>
      <w:rPr>
        <w:rFonts w:hint="default"/>
      </w:rPr>
    </w:lvl>
    <w:lvl w:ilvl="5">
      <w:start w:val="1"/>
      <w:numFmt w:val="decimal"/>
      <w:isLgl/>
      <w:lvlText w:val="%1.%2.%3.%4.%5.%6."/>
      <w:lvlJc w:val="left"/>
      <w:pPr>
        <w:ind w:left="5385" w:hanging="1080"/>
      </w:pPr>
      <w:rPr>
        <w:rFonts w:hint="default"/>
      </w:rPr>
    </w:lvl>
    <w:lvl w:ilvl="6">
      <w:start w:val="1"/>
      <w:numFmt w:val="decimal"/>
      <w:isLgl/>
      <w:lvlText w:val="%1.%2.%3.%4.%5.%6.%7."/>
      <w:lvlJc w:val="left"/>
      <w:pPr>
        <w:ind w:left="6465" w:hanging="1440"/>
      </w:pPr>
      <w:rPr>
        <w:rFonts w:hint="default"/>
      </w:rPr>
    </w:lvl>
    <w:lvl w:ilvl="7">
      <w:start w:val="1"/>
      <w:numFmt w:val="decimal"/>
      <w:isLgl/>
      <w:lvlText w:val="%1.%2.%3.%4.%5.%6.%7.%8."/>
      <w:lvlJc w:val="left"/>
      <w:pPr>
        <w:ind w:left="7185" w:hanging="1440"/>
      </w:pPr>
      <w:rPr>
        <w:rFonts w:hint="default"/>
      </w:rPr>
    </w:lvl>
    <w:lvl w:ilvl="8">
      <w:start w:val="1"/>
      <w:numFmt w:val="decimal"/>
      <w:isLgl/>
      <w:lvlText w:val="%1.%2.%3.%4.%5.%6.%7.%8.%9."/>
      <w:lvlJc w:val="left"/>
      <w:pPr>
        <w:ind w:left="8265" w:hanging="1800"/>
      </w:pPr>
      <w:rPr>
        <w:rFonts w:hint="default"/>
      </w:rPr>
    </w:lvl>
  </w:abstractNum>
  <w:abstractNum w:abstractNumId="2">
    <w:nsid w:val="0DBC28C8"/>
    <w:multiLevelType w:val="hybridMultilevel"/>
    <w:tmpl w:val="8264C184"/>
    <w:lvl w:ilvl="0" w:tplc="EFCC0D96">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E366F87"/>
    <w:multiLevelType w:val="hybridMultilevel"/>
    <w:tmpl w:val="9E80FFE4"/>
    <w:lvl w:ilvl="0" w:tplc="68E6D95C">
      <w:numFmt w:val="bullet"/>
      <w:lvlText w:val="–"/>
      <w:lvlJc w:val="left"/>
      <w:pPr>
        <w:tabs>
          <w:tab w:val="num" w:pos="709"/>
        </w:tabs>
        <w:ind w:left="709" w:firstLine="709"/>
      </w:pPr>
      <w:rPr>
        <w:rFonts w:ascii="Times New Roman" w:hAnsi="Times New Roman" w:cs="Times New Roman"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
    <w:nsid w:val="0F4C090C"/>
    <w:multiLevelType w:val="hybridMultilevel"/>
    <w:tmpl w:val="FD1CC5B4"/>
    <w:lvl w:ilvl="0" w:tplc="CC4AED30">
      <w:start w:val="4"/>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BDB68B5"/>
    <w:multiLevelType w:val="hybridMultilevel"/>
    <w:tmpl w:val="6DF49B2A"/>
    <w:lvl w:ilvl="0" w:tplc="CC4AED30">
      <w:start w:val="4"/>
      <w:numFmt w:val="decimal"/>
      <w:lvlText w:val="%1."/>
      <w:lvlJc w:val="left"/>
      <w:pPr>
        <w:ind w:left="1040" w:hanging="360"/>
      </w:pPr>
      <w:rPr>
        <w:rFonts w:hint="default"/>
        <w:color w:val="auto"/>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6">
    <w:nsid w:val="24227496"/>
    <w:multiLevelType w:val="hybridMultilevel"/>
    <w:tmpl w:val="A9C687F6"/>
    <w:lvl w:ilvl="0" w:tplc="2550CA5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2D3E678D"/>
    <w:multiLevelType w:val="multilevel"/>
    <w:tmpl w:val="91AAA2D4"/>
    <w:lvl w:ilvl="0">
      <w:start w:val="1"/>
      <w:numFmt w:val="decimal"/>
      <w:lvlText w:val="%1)"/>
      <w:lvlJc w:val="left"/>
      <w:pPr>
        <w:ind w:left="720" w:hanging="360"/>
      </w:pPr>
      <w:rPr>
        <w:b w:val="0"/>
        <w:bCs w:val="0"/>
      </w:rPr>
    </w:lvl>
    <w:lvl w:ilvl="1">
      <w:start w:val="1"/>
      <w:numFmt w:val="decimal"/>
      <w:lvlText w:val="%2)"/>
      <w:lvlJc w:val="left"/>
      <w:pPr>
        <w:ind w:left="1080" w:hanging="360"/>
      </w:pPr>
      <w:rPr>
        <w:b w:val="0"/>
        <w:bCs w:val="0"/>
      </w:rPr>
    </w:lvl>
    <w:lvl w:ilvl="2">
      <w:start w:val="1"/>
      <w:numFmt w:val="decimal"/>
      <w:lvlText w:val="%3)"/>
      <w:lvlJc w:val="left"/>
      <w:pPr>
        <w:ind w:left="1440" w:hanging="360"/>
      </w:pPr>
      <w:rPr>
        <w:b w:val="0"/>
        <w:bCs w:val="0"/>
      </w:rPr>
    </w:lvl>
    <w:lvl w:ilvl="3">
      <w:start w:val="1"/>
      <w:numFmt w:val="decimal"/>
      <w:lvlText w:val="%4)"/>
      <w:lvlJc w:val="left"/>
      <w:pPr>
        <w:ind w:left="1800" w:hanging="360"/>
      </w:pPr>
      <w:rPr>
        <w:b w:val="0"/>
        <w:bCs w:val="0"/>
      </w:rPr>
    </w:lvl>
    <w:lvl w:ilvl="4">
      <w:start w:val="1"/>
      <w:numFmt w:val="decimal"/>
      <w:lvlText w:val="%5)"/>
      <w:lvlJc w:val="left"/>
      <w:pPr>
        <w:ind w:left="2160" w:hanging="360"/>
      </w:pPr>
      <w:rPr>
        <w:b w:val="0"/>
        <w:bCs w:val="0"/>
      </w:rPr>
    </w:lvl>
    <w:lvl w:ilvl="5">
      <w:start w:val="1"/>
      <w:numFmt w:val="decimal"/>
      <w:lvlText w:val="%6)"/>
      <w:lvlJc w:val="left"/>
      <w:pPr>
        <w:ind w:left="2520" w:hanging="360"/>
      </w:pPr>
      <w:rPr>
        <w:b w:val="0"/>
        <w:bCs w:val="0"/>
      </w:rPr>
    </w:lvl>
    <w:lvl w:ilvl="6">
      <w:start w:val="1"/>
      <w:numFmt w:val="decimal"/>
      <w:lvlText w:val="%7)"/>
      <w:lvlJc w:val="left"/>
      <w:pPr>
        <w:ind w:left="2880" w:hanging="360"/>
      </w:pPr>
      <w:rPr>
        <w:b w:val="0"/>
        <w:bCs w:val="0"/>
      </w:rPr>
    </w:lvl>
    <w:lvl w:ilvl="7">
      <w:start w:val="1"/>
      <w:numFmt w:val="decimal"/>
      <w:lvlText w:val="%8)"/>
      <w:lvlJc w:val="left"/>
      <w:pPr>
        <w:ind w:left="3240" w:hanging="360"/>
      </w:pPr>
      <w:rPr>
        <w:b w:val="0"/>
        <w:bCs w:val="0"/>
      </w:rPr>
    </w:lvl>
    <w:lvl w:ilvl="8">
      <w:start w:val="1"/>
      <w:numFmt w:val="decimal"/>
      <w:lvlText w:val="%9)"/>
      <w:lvlJc w:val="left"/>
      <w:pPr>
        <w:ind w:left="3600" w:hanging="360"/>
      </w:pPr>
      <w:rPr>
        <w:b w:val="0"/>
        <w:bCs w:val="0"/>
      </w:rPr>
    </w:lvl>
  </w:abstractNum>
  <w:abstractNum w:abstractNumId="8">
    <w:nsid w:val="2F6567A3"/>
    <w:multiLevelType w:val="hybridMultilevel"/>
    <w:tmpl w:val="4118B040"/>
    <w:lvl w:ilvl="0" w:tplc="2EA61A76">
      <w:start w:val="2"/>
      <w:numFmt w:val="decimal"/>
      <w:lvlText w:val="%1."/>
      <w:lvlJc w:val="left"/>
      <w:pPr>
        <w:ind w:left="160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366D3048"/>
    <w:multiLevelType w:val="hybridMultilevel"/>
    <w:tmpl w:val="A0D20E30"/>
    <w:lvl w:ilvl="0" w:tplc="0DDAD3B0">
      <w:start w:val="1"/>
      <w:numFmt w:val="decimal"/>
      <w:suff w:val="space"/>
      <w:lvlText w:val="%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3CFA097E"/>
    <w:multiLevelType w:val="hybridMultilevel"/>
    <w:tmpl w:val="9370D47A"/>
    <w:lvl w:ilvl="0" w:tplc="CC4AED30">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E8A016D"/>
    <w:multiLevelType w:val="hybridMultilevel"/>
    <w:tmpl w:val="A9D0016C"/>
    <w:lvl w:ilvl="0" w:tplc="BCDCD9F6">
      <w:start w:val="1"/>
      <w:numFmt w:val="decimal"/>
      <w:suff w:val="space"/>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FD22960"/>
    <w:multiLevelType w:val="multilevel"/>
    <w:tmpl w:val="28D24A28"/>
    <w:lvl w:ilvl="0">
      <w:start w:val="1"/>
      <w:numFmt w:val="decimal"/>
      <w:lvlText w:val="%1."/>
      <w:lvlJc w:val="left"/>
      <w:pPr>
        <w:ind w:left="106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95D1623"/>
    <w:multiLevelType w:val="multilevel"/>
    <w:tmpl w:val="E2BAA4AE"/>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613D1FF8"/>
    <w:multiLevelType w:val="hybridMultilevel"/>
    <w:tmpl w:val="461E40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743861CB"/>
    <w:multiLevelType w:val="hybridMultilevel"/>
    <w:tmpl w:val="C750CB46"/>
    <w:lvl w:ilvl="0" w:tplc="68E6D95C">
      <w:numFmt w:val="bullet"/>
      <w:lvlText w:val="–"/>
      <w:lvlJc w:val="left"/>
      <w:pPr>
        <w:tabs>
          <w:tab w:val="num" w:pos="709"/>
        </w:tabs>
        <w:ind w:left="709" w:firstLine="709"/>
      </w:pPr>
      <w:rPr>
        <w:rFonts w:ascii="Times New Roman" w:hAnsi="Times New Roman" w:cs="Times New Roman"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16">
    <w:nsid w:val="7B967CA4"/>
    <w:multiLevelType w:val="multilevel"/>
    <w:tmpl w:val="9D5C7046"/>
    <w:lvl w:ilvl="0">
      <w:start w:val="1"/>
      <w:numFmt w:val="decimal"/>
      <w:lvlText w:val="%1."/>
      <w:lvlJc w:val="left"/>
      <w:pPr>
        <w:ind w:left="1668" w:hanging="960"/>
      </w:pPr>
      <w:rPr>
        <w:rFonts w:hint="default"/>
        <w:b w:val="0"/>
      </w:rPr>
    </w:lvl>
    <w:lvl w:ilvl="1">
      <w:start w:val="6"/>
      <w:numFmt w:val="decimal"/>
      <w:isLgl/>
      <w:lvlText w:val="%1.%2."/>
      <w:lvlJc w:val="left"/>
      <w:pPr>
        <w:ind w:left="1984" w:hanging="1275"/>
      </w:pPr>
      <w:rPr>
        <w:rFonts w:hint="default"/>
      </w:rPr>
    </w:lvl>
    <w:lvl w:ilvl="2">
      <w:start w:val="1"/>
      <w:numFmt w:val="decimal"/>
      <w:isLgl/>
      <w:lvlText w:val="%1.%2.%3."/>
      <w:lvlJc w:val="left"/>
      <w:pPr>
        <w:ind w:left="1985" w:hanging="1275"/>
      </w:pPr>
      <w:rPr>
        <w:rFonts w:hint="default"/>
      </w:rPr>
    </w:lvl>
    <w:lvl w:ilvl="3">
      <w:start w:val="1"/>
      <w:numFmt w:val="decimal"/>
      <w:isLgl/>
      <w:lvlText w:val="%1.%2.%3.%4."/>
      <w:lvlJc w:val="left"/>
      <w:pPr>
        <w:ind w:left="1986" w:hanging="1275"/>
      </w:pPr>
      <w:rPr>
        <w:rFonts w:hint="default"/>
      </w:rPr>
    </w:lvl>
    <w:lvl w:ilvl="4">
      <w:start w:val="1"/>
      <w:numFmt w:val="decimal"/>
      <w:isLgl/>
      <w:lvlText w:val="%1.%2.%3.%4.%5."/>
      <w:lvlJc w:val="left"/>
      <w:pPr>
        <w:ind w:left="1987" w:hanging="1275"/>
      </w:pPr>
      <w:rPr>
        <w:rFonts w:hint="default"/>
      </w:rPr>
    </w:lvl>
    <w:lvl w:ilvl="5">
      <w:start w:val="1"/>
      <w:numFmt w:val="decimal"/>
      <w:isLgl/>
      <w:lvlText w:val="%1.%2.%3.%4.%5.%6."/>
      <w:lvlJc w:val="left"/>
      <w:pPr>
        <w:ind w:left="1988" w:hanging="1275"/>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17">
    <w:nsid w:val="7EA13C2D"/>
    <w:multiLevelType w:val="hybridMultilevel"/>
    <w:tmpl w:val="499EB714"/>
    <w:lvl w:ilvl="0" w:tplc="5594A472">
      <w:start w:val="1"/>
      <w:numFmt w:val="decimal"/>
      <w:lvlText w:val="%1."/>
      <w:lvlJc w:val="left"/>
      <w:pPr>
        <w:ind w:left="1896" w:hanging="816"/>
      </w:pPr>
      <w:rPr>
        <w:rFonts w:hint="default"/>
        <w:b w:val="0"/>
        <w:i w:val="0"/>
        <w:sz w:val="24"/>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7F634947"/>
    <w:multiLevelType w:val="hybridMultilevel"/>
    <w:tmpl w:val="DD769682"/>
    <w:lvl w:ilvl="0" w:tplc="2EA61A76">
      <w:start w:val="2"/>
      <w:numFmt w:val="decimal"/>
      <w:lvlText w:val="%1."/>
      <w:lvlJc w:val="left"/>
      <w:pPr>
        <w:ind w:left="160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3"/>
  </w:num>
  <w:num w:numId="2">
    <w:abstractNumId w:val="15"/>
  </w:num>
  <w:num w:numId="3">
    <w:abstractNumId w:val="14"/>
  </w:num>
  <w:num w:numId="4">
    <w:abstractNumId w:val="4"/>
  </w:num>
  <w:num w:numId="5">
    <w:abstractNumId w:val="0"/>
  </w:num>
  <w:num w:numId="6">
    <w:abstractNumId w:val="5"/>
  </w:num>
  <w:num w:numId="7">
    <w:abstractNumId w:val="10"/>
  </w:num>
  <w:num w:numId="8">
    <w:abstractNumId w:val="18"/>
  </w:num>
  <w:num w:numId="9">
    <w:abstractNumId w:val="8"/>
  </w:num>
  <w:num w:numId="10">
    <w:abstractNumId w:val="9"/>
  </w:num>
  <w:num w:numId="11">
    <w:abstractNumId w:val="2"/>
  </w:num>
  <w:num w:numId="12">
    <w:abstractNumId w:val="11"/>
  </w:num>
  <w:num w:numId="13">
    <w:abstractNumId w:val="17"/>
  </w:num>
  <w:num w:numId="14">
    <w:abstractNumId w:val="16"/>
  </w:num>
  <w:num w:numId="15">
    <w:abstractNumId w:val="13"/>
  </w:num>
  <w:num w:numId="16">
    <w:abstractNumId w:val="6"/>
  </w:num>
  <w:num w:numId="17">
    <w:abstractNumId w:val="1"/>
  </w:num>
  <w:num w:numId="18">
    <w:abstractNumId w:val="12"/>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284"/>
  <w:drawingGridHorizontalSpacing w:val="110"/>
  <w:displayHorizontalDrawingGridEvery w:val="2"/>
  <w:characterSpacingControl w:val="doNotCompress"/>
  <w:compat/>
  <w:rsids>
    <w:rsidRoot w:val="00425064"/>
    <w:rsid w:val="00007562"/>
    <w:rsid w:val="00021246"/>
    <w:rsid w:val="0002338C"/>
    <w:rsid w:val="00032871"/>
    <w:rsid w:val="00041FFB"/>
    <w:rsid w:val="00060DB2"/>
    <w:rsid w:val="000A2262"/>
    <w:rsid w:val="000C75E3"/>
    <w:rsid w:val="000E0AEB"/>
    <w:rsid w:val="000E6550"/>
    <w:rsid w:val="000F5993"/>
    <w:rsid w:val="000F76EA"/>
    <w:rsid w:val="00100574"/>
    <w:rsid w:val="00113058"/>
    <w:rsid w:val="00137CCE"/>
    <w:rsid w:val="0015400E"/>
    <w:rsid w:val="0016429B"/>
    <w:rsid w:val="00185E90"/>
    <w:rsid w:val="001B3474"/>
    <w:rsid w:val="001C453D"/>
    <w:rsid w:val="00211763"/>
    <w:rsid w:val="00213B37"/>
    <w:rsid w:val="002235D9"/>
    <w:rsid w:val="002445E2"/>
    <w:rsid w:val="00254818"/>
    <w:rsid w:val="002745F3"/>
    <w:rsid w:val="002D31B4"/>
    <w:rsid w:val="002E2F0F"/>
    <w:rsid w:val="003574BA"/>
    <w:rsid w:val="00374092"/>
    <w:rsid w:val="003C1017"/>
    <w:rsid w:val="003C5A38"/>
    <w:rsid w:val="003D3E4D"/>
    <w:rsid w:val="00413F53"/>
    <w:rsid w:val="00425064"/>
    <w:rsid w:val="00457C1C"/>
    <w:rsid w:val="004723AA"/>
    <w:rsid w:val="00482EC0"/>
    <w:rsid w:val="00487F68"/>
    <w:rsid w:val="004924DC"/>
    <w:rsid w:val="00493D75"/>
    <w:rsid w:val="004A0F5F"/>
    <w:rsid w:val="004C3117"/>
    <w:rsid w:val="004C4CF5"/>
    <w:rsid w:val="0050061F"/>
    <w:rsid w:val="00510CBF"/>
    <w:rsid w:val="00522E9D"/>
    <w:rsid w:val="005305D5"/>
    <w:rsid w:val="00547759"/>
    <w:rsid w:val="00566B9F"/>
    <w:rsid w:val="005966AB"/>
    <w:rsid w:val="00666EDD"/>
    <w:rsid w:val="00671816"/>
    <w:rsid w:val="0067246C"/>
    <w:rsid w:val="0068160C"/>
    <w:rsid w:val="00692309"/>
    <w:rsid w:val="00693793"/>
    <w:rsid w:val="006A222D"/>
    <w:rsid w:val="006B1ACA"/>
    <w:rsid w:val="006C0F20"/>
    <w:rsid w:val="006D0221"/>
    <w:rsid w:val="006E109D"/>
    <w:rsid w:val="00701EF9"/>
    <w:rsid w:val="007215C2"/>
    <w:rsid w:val="00721F28"/>
    <w:rsid w:val="00722887"/>
    <w:rsid w:val="00740E5D"/>
    <w:rsid w:val="00750DFA"/>
    <w:rsid w:val="00751EA3"/>
    <w:rsid w:val="007607B1"/>
    <w:rsid w:val="007674F1"/>
    <w:rsid w:val="0077127C"/>
    <w:rsid w:val="007878BF"/>
    <w:rsid w:val="007B5548"/>
    <w:rsid w:val="007B7A3E"/>
    <w:rsid w:val="007D31F9"/>
    <w:rsid w:val="007E1A1A"/>
    <w:rsid w:val="00801B3C"/>
    <w:rsid w:val="008173AF"/>
    <w:rsid w:val="00822B6B"/>
    <w:rsid w:val="00826866"/>
    <w:rsid w:val="0084772B"/>
    <w:rsid w:val="00852368"/>
    <w:rsid w:val="00863DBA"/>
    <w:rsid w:val="00880222"/>
    <w:rsid w:val="008B35A4"/>
    <w:rsid w:val="008F4104"/>
    <w:rsid w:val="009169E1"/>
    <w:rsid w:val="0096023F"/>
    <w:rsid w:val="00961B9A"/>
    <w:rsid w:val="0096260F"/>
    <w:rsid w:val="00970C50"/>
    <w:rsid w:val="00985369"/>
    <w:rsid w:val="009965DC"/>
    <w:rsid w:val="009C13E3"/>
    <w:rsid w:val="009C38A4"/>
    <w:rsid w:val="009E6B20"/>
    <w:rsid w:val="00A12552"/>
    <w:rsid w:val="00A17D63"/>
    <w:rsid w:val="00A27DB2"/>
    <w:rsid w:val="00A94566"/>
    <w:rsid w:val="00AA62AA"/>
    <w:rsid w:val="00B13783"/>
    <w:rsid w:val="00B45A66"/>
    <w:rsid w:val="00B57EBC"/>
    <w:rsid w:val="00B87C9B"/>
    <w:rsid w:val="00BC17CB"/>
    <w:rsid w:val="00BF0757"/>
    <w:rsid w:val="00BF611D"/>
    <w:rsid w:val="00C06488"/>
    <w:rsid w:val="00C25336"/>
    <w:rsid w:val="00C33758"/>
    <w:rsid w:val="00C377C4"/>
    <w:rsid w:val="00C4734C"/>
    <w:rsid w:val="00C53EB1"/>
    <w:rsid w:val="00C64283"/>
    <w:rsid w:val="00C84CCA"/>
    <w:rsid w:val="00C900B3"/>
    <w:rsid w:val="00CC6F09"/>
    <w:rsid w:val="00D0431B"/>
    <w:rsid w:val="00D1028B"/>
    <w:rsid w:val="00D11F62"/>
    <w:rsid w:val="00D12082"/>
    <w:rsid w:val="00D204A1"/>
    <w:rsid w:val="00D20D2A"/>
    <w:rsid w:val="00D21823"/>
    <w:rsid w:val="00D85061"/>
    <w:rsid w:val="00DA022D"/>
    <w:rsid w:val="00DB54B7"/>
    <w:rsid w:val="00DC3793"/>
    <w:rsid w:val="00DD1E13"/>
    <w:rsid w:val="00DE192C"/>
    <w:rsid w:val="00E30EA8"/>
    <w:rsid w:val="00E32B4E"/>
    <w:rsid w:val="00E46D7E"/>
    <w:rsid w:val="00E507C9"/>
    <w:rsid w:val="00E619C6"/>
    <w:rsid w:val="00E742D8"/>
    <w:rsid w:val="00EA6600"/>
    <w:rsid w:val="00EA6C31"/>
    <w:rsid w:val="00EC3291"/>
    <w:rsid w:val="00F170F9"/>
    <w:rsid w:val="00F225AC"/>
    <w:rsid w:val="00F80E60"/>
    <w:rsid w:val="00F95237"/>
    <w:rsid w:val="00F97EA4"/>
    <w:rsid w:val="00FA73CE"/>
    <w:rsid w:val="00FB45A0"/>
    <w:rsid w:val="00FC593C"/>
    <w:rsid w:val="00FE66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5064"/>
    <w:pPr>
      <w:jc w:val="left"/>
    </w:pPr>
    <w:rPr>
      <w:rFonts w:eastAsiaTheme="minorEastAsia"/>
      <w:lang w:eastAsia="ru-RU"/>
    </w:rPr>
  </w:style>
  <w:style w:type="paragraph" w:styleId="1">
    <w:name w:val="heading 1"/>
    <w:basedOn w:val="a"/>
    <w:next w:val="a"/>
    <w:link w:val="10"/>
    <w:qFormat/>
    <w:rsid w:val="00425064"/>
    <w:pPr>
      <w:keepNext/>
      <w:spacing w:after="0" w:line="240" w:lineRule="auto"/>
      <w:jc w:val="center"/>
      <w:outlineLvl w:val="0"/>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25064"/>
    <w:rPr>
      <w:rFonts w:ascii="Times New Roman" w:eastAsia="Times New Roman" w:hAnsi="Times New Roman" w:cs="Times New Roman"/>
      <w:b/>
      <w:sz w:val="28"/>
      <w:szCs w:val="20"/>
      <w:lang w:eastAsia="ru-RU"/>
    </w:rPr>
  </w:style>
  <w:style w:type="paragraph" w:customStyle="1" w:styleId="Style6">
    <w:name w:val="Style6"/>
    <w:basedOn w:val="a"/>
    <w:uiPriority w:val="99"/>
    <w:rsid w:val="00425064"/>
    <w:pPr>
      <w:widowControl w:val="0"/>
      <w:autoSpaceDE w:val="0"/>
      <w:autoSpaceDN w:val="0"/>
      <w:adjustRightInd w:val="0"/>
      <w:spacing w:after="0" w:line="277" w:lineRule="exact"/>
      <w:ind w:firstLine="691"/>
      <w:jc w:val="both"/>
    </w:pPr>
    <w:rPr>
      <w:rFonts w:ascii="Times New Roman" w:hAnsi="Times New Roman" w:cs="Times New Roman"/>
      <w:sz w:val="24"/>
      <w:szCs w:val="24"/>
    </w:rPr>
  </w:style>
  <w:style w:type="character" w:customStyle="1" w:styleId="FontStyle16">
    <w:name w:val="Font Style16"/>
    <w:basedOn w:val="a0"/>
    <w:uiPriority w:val="99"/>
    <w:rsid w:val="00425064"/>
    <w:rPr>
      <w:rFonts w:ascii="Times New Roman" w:hAnsi="Times New Roman" w:cs="Times New Roman" w:hint="default"/>
      <w:sz w:val="22"/>
      <w:szCs w:val="22"/>
    </w:rPr>
  </w:style>
  <w:style w:type="paragraph" w:styleId="a3">
    <w:name w:val="Block Text"/>
    <w:basedOn w:val="a"/>
    <w:unhideWhenUsed/>
    <w:rsid w:val="00425064"/>
    <w:pPr>
      <w:widowControl w:val="0"/>
      <w:tabs>
        <w:tab w:val="left" w:pos="3960"/>
      </w:tabs>
      <w:autoSpaceDE w:val="0"/>
      <w:autoSpaceDN w:val="0"/>
      <w:adjustRightInd w:val="0"/>
      <w:spacing w:before="400" w:after="0" w:line="556" w:lineRule="auto"/>
      <w:ind w:left="708" w:right="1400"/>
    </w:pPr>
    <w:rPr>
      <w:rFonts w:ascii="Times New Roman" w:eastAsia="Times New Roman" w:hAnsi="Times New Roman" w:cs="Times New Roman"/>
      <w:b/>
      <w:bCs/>
      <w:sz w:val="24"/>
      <w:szCs w:val="24"/>
    </w:rPr>
  </w:style>
  <w:style w:type="paragraph" w:customStyle="1" w:styleId="ConsPlusNormal">
    <w:name w:val="ConsPlusNormal"/>
    <w:link w:val="ConsPlusNormal0"/>
    <w:rsid w:val="00425064"/>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ConsPlusNormal0">
    <w:name w:val="ConsPlusNormal Знак"/>
    <w:link w:val="ConsPlusNormal"/>
    <w:rsid w:val="00425064"/>
    <w:rPr>
      <w:rFonts w:ascii="Arial" w:eastAsia="Times New Roman" w:hAnsi="Arial" w:cs="Arial"/>
      <w:sz w:val="20"/>
      <w:szCs w:val="20"/>
      <w:lang w:eastAsia="ru-RU"/>
    </w:rPr>
  </w:style>
  <w:style w:type="paragraph" w:customStyle="1" w:styleId="ConsPlusTitle">
    <w:name w:val="ConsPlusTitle"/>
    <w:rsid w:val="00425064"/>
    <w:pPr>
      <w:autoSpaceDE w:val="0"/>
      <w:autoSpaceDN w:val="0"/>
      <w:adjustRightInd w:val="0"/>
      <w:ind w:firstLine="709"/>
    </w:pPr>
    <w:rPr>
      <w:rFonts w:ascii="Arial" w:eastAsia="Times New Roman" w:hAnsi="Arial" w:cs="Arial"/>
      <w:b/>
      <w:bCs/>
      <w:sz w:val="20"/>
      <w:szCs w:val="20"/>
      <w:lang w:eastAsia="ru-RU"/>
    </w:rPr>
  </w:style>
  <w:style w:type="paragraph" w:styleId="a4">
    <w:name w:val="No Spacing"/>
    <w:link w:val="a5"/>
    <w:uiPriority w:val="1"/>
    <w:qFormat/>
    <w:rsid w:val="00425064"/>
    <w:pPr>
      <w:jc w:val="left"/>
    </w:pPr>
    <w:rPr>
      <w:rFonts w:ascii="Calibri" w:eastAsia="Times New Roman" w:hAnsi="Calibri" w:cs="Times New Roman"/>
      <w:lang w:eastAsia="ru-RU"/>
    </w:rPr>
  </w:style>
  <w:style w:type="paragraph" w:customStyle="1" w:styleId="ConsPlusCell">
    <w:name w:val="ConsPlusCell"/>
    <w:uiPriority w:val="99"/>
    <w:rsid w:val="00425064"/>
    <w:pPr>
      <w:widowControl w:val="0"/>
      <w:autoSpaceDE w:val="0"/>
      <w:autoSpaceDN w:val="0"/>
      <w:adjustRightInd w:val="0"/>
      <w:jc w:val="left"/>
    </w:pPr>
    <w:rPr>
      <w:rFonts w:ascii="Arial" w:eastAsia="Times New Roman" w:hAnsi="Arial" w:cs="Arial"/>
      <w:sz w:val="20"/>
      <w:szCs w:val="20"/>
      <w:lang w:eastAsia="ru-RU"/>
    </w:rPr>
  </w:style>
  <w:style w:type="table" w:styleId="a6">
    <w:name w:val="Table Grid"/>
    <w:basedOn w:val="a1"/>
    <w:uiPriority w:val="59"/>
    <w:rsid w:val="00425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itle">
    <w:name w:val="Title!Название НПА"/>
    <w:basedOn w:val="a"/>
    <w:rsid w:val="00547759"/>
    <w:pPr>
      <w:spacing w:before="240" w:after="60" w:line="240" w:lineRule="auto"/>
      <w:jc w:val="center"/>
      <w:outlineLvl w:val="0"/>
    </w:pPr>
    <w:rPr>
      <w:rFonts w:ascii="Arial" w:eastAsia="Times New Roman" w:hAnsi="Arial" w:cs="Arial"/>
      <w:b/>
      <w:bCs/>
      <w:kern w:val="28"/>
      <w:sz w:val="32"/>
      <w:szCs w:val="32"/>
    </w:rPr>
  </w:style>
  <w:style w:type="paragraph" w:styleId="a7">
    <w:name w:val="List Paragraph"/>
    <w:basedOn w:val="a"/>
    <w:uiPriority w:val="34"/>
    <w:qFormat/>
    <w:rsid w:val="00970C50"/>
    <w:pPr>
      <w:spacing w:after="0" w:line="240" w:lineRule="auto"/>
      <w:ind w:left="720"/>
      <w:contextualSpacing/>
    </w:pPr>
    <w:rPr>
      <w:rFonts w:ascii="Times New Roman" w:eastAsia="Times New Roman" w:hAnsi="Times New Roman" w:cs="Times New Roman"/>
      <w:sz w:val="24"/>
      <w:szCs w:val="24"/>
    </w:rPr>
  </w:style>
  <w:style w:type="paragraph" w:styleId="3">
    <w:name w:val="Body Text 3"/>
    <w:basedOn w:val="a"/>
    <w:link w:val="30"/>
    <w:unhideWhenUsed/>
    <w:rsid w:val="00970C50"/>
    <w:pPr>
      <w:spacing w:after="0" w:line="240" w:lineRule="auto"/>
      <w:ind w:firstLine="709"/>
      <w:jc w:val="both"/>
    </w:pPr>
    <w:rPr>
      <w:rFonts w:ascii="Times New Roman" w:eastAsia="Times New Roman" w:hAnsi="Times New Roman" w:cs="Times New Roman"/>
      <w:sz w:val="28"/>
      <w:szCs w:val="20"/>
    </w:rPr>
  </w:style>
  <w:style w:type="character" w:customStyle="1" w:styleId="30">
    <w:name w:val="Основной текст 3 Знак"/>
    <w:basedOn w:val="a0"/>
    <w:link w:val="3"/>
    <w:rsid w:val="00970C50"/>
    <w:rPr>
      <w:rFonts w:ascii="Times New Roman" w:eastAsia="Times New Roman" w:hAnsi="Times New Roman" w:cs="Times New Roman"/>
      <w:sz w:val="28"/>
      <w:szCs w:val="20"/>
      <w:lang w:eastAsia="ru-RU"/>
    </w:rPr>
  </w:style>
  <w:style w:type="character" w:customStyle="1" w:styleId="a8">
    <w:name w:val="Гипертекстовая ссылка"/>
    <w:basedOn w:val="a0"/>
    <w:uiPriority w:val="99"/>
    <w:rsid w:val="00DD1E13"/>
    <w:rPr>
      <w:rFonts w:cs="Times New Roman"/>
      <w:color w:val="106BBE"/>
    </w:rPr>
  </w:style>
  <w:style w:type="character" w:customStyle="1" w:styleId="31">
    <w:name w:val="Основной текст (3)_"/>
    <w:basedOn w:val="a0"/>
    <w:link w:val="32"/>
    <w:rsid w:val="00671816"/>
    <w:rPr>
      <w:rFonts w:ascii="Times New Roman" w:eastAsia="Times New Roman" w:hAnsi="Times New Roman" w:cs="Times New Roman"/>
      <w:b/>
      <w:bCs/>
      <w:shd w:val="clear" w:color="auto" w:fill="FFFFFF"/>
    </w:rPr>
  </w:style>
  <w:style w:type="paragraph" w:customStyle="1" w:styleId="32">
    <w:name w:val="Основной текст (3)"/>
    <w:basedOn w:val="a"/>
    <w:link w:val="31"/>
    <w:rsid w:val="00671816"/>
    <w:pPr>
      <w:widowControl w:val="0"/>
      <w:shd w:val="clear" w:color="auto" w:fill="FFFFFF"/>
      <w:spacing w:before="60" w:after="360" w:line="0" w:lineRule="atLeast"/>
    </w:pPr>
    <w:rPr>
      <w:rFonts w:ascii="Times New Roman" w:eastAsia="Times New Roman" w:hAnsi="Times New Roman" w:cs="Times New Roman"/>
      <w:b/>
      <w:bCs/>
      <w:lang w:eastAsia="en-US"/>
    </w:rPr>
  </w:style>
  <w:style w:type="paragraph" w:styleId="a9">
    <w:name w:val="Title"/>
    <w:basedOn w:val="a"/>
    <w:link w:val="aa"/>
    <w:qFormat/>
    <w:rsid w:val="00EC3291"/>
    <w:pPr>
      <w:spacing w:after="0" w:line="240" w:lineRule="auto"/>
      <w:jc w:val="center"/>
    </w:pPr>
    <w:rPr>
      <w:rFonts w:ascii="Times New Roman" w:eastAsia="Times New Roman" w:hAnsi="Times New Roman" w:cs="Times New Roman"/>
      <w:b/>
      <w:color w:val="000000"/>
      <w:sz w:val="28"/>
      <w:szCs w:val="20"/>
    </w:rPr>
  </w:style>
  <w:style w:type="character" w:customStyle="1" w:styleId="aa">
    <w:name w:val="Название Знак"/>
    <w:basedOn w:val="a0"/>
    <w:link w:val="a9"/>
    <w:rsid w:val="00EC3291"/>
    <w:rPr>
      <w:rFonts w:ascii="Times New Roman" w:eastAsia="Times New Roman" w:hAnsi="Times New Roman" w:cs="Times New Roman"/>
      <w:b/>
      <w:color w:val="000000"/>
      <w:sz w:val="28"/>
      <w:szCs w:val="20"/>
      <w:lang w:eastAsia="ru-RU"/>
    </w:rPr>
  </w:style>
  <w:style w:type="paragraph" w:styleId="ab">
    <w:name w:val="Subtitle"/>
    <w:basedOn w:val="a"/>
    <w:link w:val="ac"/>
    <w:qFormat/>
    <w:rsid w:val="00EC3291"/>
    <w:pPr>
      <w:spacing w:after="0" w:line="240" w:lineRule="auto"/>
      <w:jc w:val="center"/>
    </w:pPr>
    <w:rPr>
      <w:rFonts w:ascii="Times New Roman" w:eastAsia="Times New Roman" w:hAnsi="Times New Roman" w:cs="Times New Roman"/>
      <w:b/>
      <w:bCs/>
      <w:sz w:val="24"/>
      <w:szCs w:val="24"/>
    </w:rPr>
  </w:style>
  <w:style w:type="character" w:customStyle="1" w:styleId="ac">
    <w:name w:val="Подзаголовок Знак"/>
    <w:basedOn w:val="a0"/>
    <w:link w:val="ab"/>
    <w:rsid w:val="00EC3291"/>
    <w:rPr>
      <w:rFonts w:ascii="Times New Roman" w:eastAsia="Times New Roman" w:hAnsi="Times New Roman" w:cs="Times New Roman"/>
      <w:b/>
      <w:bCs/>
      <w:sz w:val="24"/>
      <w:szCs w:val="24"/>
      <w:lang w:eastAsia="ru-RU"/>
    </w:rPr>
  </w:style>
  <w:style w:type="character" w:styleId="ad">
    <w:name w:val="Hyperlink"/>
    <w:basedOn w:val="a0"/>
    <w:uiPriority w:val="99"/>
    <w:unhideWhenUsed/>
    <w:rsid w:val="00C53EB1"/>
    <w:rPr>
      <w:color w:val="0000FF"/>
      <w:u w:val="single"/>
    </w:rPr>
  </w:style>
  <w:style w:type="character" w:styleId="ae">
    <w:name w:val="Emphasis"/>
    <w:basedOn w:val="a0"/>
    <w:uiPriority w:val="20"/>
    <w:qFormat/>
    <w:rsid w:val="009C38A4"/>
    <w:rPr>
      <w:rFonts w:cs="Times New Roman"/>
      <w:i/>
      <w:iCs/>
    </w:rPr>
  </w:style>
  <w:style w:type="paragraph" w:styleId="af">
    <w:name w:val="Body Text Indent"/>
    <w:basedOn w:val="a"/>
    <w:link w:val="af0"/>
    <w:uiPriority w:val="99"/>
    <w:semiHidden/>
    <w:unhideWhenUsed/>
    <w:rsid w:val="009C38A4"/>
    <w:pPr>
      <w:widowControl w:val="0"/>
      <w:autoSpaceDE w:val="0"/>
      <w:autoSpaceDN w:val="0"/>
      <w:adjustRightInd w:val="0"/>
      <w:spacing w:after="120" w:line="240" w:lineRule="auto"/>
      <w:ind w:left="283" w:firstLine="720"/>
      <w:jc w:val="both"/>
    </w:pPr>
    <w:rPr>
      <w:rFonts w:ascii="Times New Roman CYR" w:hAnsi="Times New Roman CYR" w:cs="Times New Roman CYR"/>
      <w:sz w:val="24"/>
      <w:szCs w:val="24"/>
    </w:rPr>
  </w:style>
  <w:style w:type="character" w:customStyle="1" w:styleId="af0">
    <w:name w:val="Основной текст с отступом Знак"/>
    <w:basedOn w:val="a0"/>
    <w:link w:val="af"/>
    <w:uiPriority w:val="99"/>
    <w:semiHidden/>
    <w:rsid w:val="009C38A4"/>
    <w:rPr>
      <w:rFonts w:ascii="Times New Roman CYR" w:eastAsiaTheme="minorEastAsia" w:hAnsi="Times New Roman CYR" w:cs="Times New Roman CYR"/>
      <w:sz w:val="24"/>
      <w:szCs w:val="24"/>
      <w:lang w:eastAsia="ru-RU"/>
    </w:rPr>
  </w:style>
  <w:style w:type="character" w:customStyle="1" w:styleId="af1">
    <w:name w:val="Цветовое выделение"/>
    <w:uiPriority w:val="99"/>
    <w:rsid w:val="00C25336"/>
    <w:rPr>
      <w:b/>
      <w:bCs/>
      <w:color w:val="26282F"/>
    </w:rPr>
  </w:style>
  <w:style w:type="paragraph" w:customStyle="1" w:styleId="af2">
    <w:name w:val="Таблицы (моноширинный)"/>
    <w:basedOn w:val="a"/>
    <w:next w:val="a"/>
    <w:uiPriority w:val="99"/>
    <w:rsid w:val="00C25336"/>
    <w:pPr>
      <w:widowControl w:val="0"/>
      <w:autoSpaceDE w:val="0"/>
      <w:autoSpaceDN w:val="0"/>
      <w:adjustRightInd w:val="0"/>
      <w:spacing w:after="0" w:line="240" w:lineRule="auto"/>
      <w:ind w:firstLine="0"/>
    </w:pPr>
    <w:rPr>
      <w:rFonts w:ascii="Courier New" w:hAnsi="Courier New" w:cs="Courier New"/>
      <w:sz w:val="24"/>
      <w:szCs w:val="24"/>
    </w:rPr>
  </w:style>
  <w:style w:type="paragraph" w:customStyle="1" w:styleId="formattext">
    <w:name w:val="formattext"/>
    <w:basedOn w:val="a"/>
    <w:rsid w:val="00C25336"/>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af3">
    <w:name w:val="Нормальный (таблица)"/>
    <w:basedOn w:val="a"/>
    <w:next w:val="a"/>
    <w:uiPriority w:val="99"/>
    <w:rsid w:val="00FE66CC"/>
    <w:pPr>
      <w:widowControl w:val="0"/>
      <w:autoSpaceDE w:val="0"/>
      <w:autoSpaceDN w:val="0"/>
      <w:adjustRightInd w:val="0"/>
      <w:spacing w:after="0" w:line="240" w:lineRule="auto"/>
      <w:ind w:firstLine="0"/>
      <w:jc w:val="both"/>
    </w:pPr>
    <w:rPr>
      <w:rFonts w:ascii="Times New Roman CYR" w:hAnsi="Times New Roman CYR" w:cs="Times New Roman CYR"/>
      <w:sz w:val="24"/>
      <w:szCs w:val="24"/>
    </w:rPr>
  </w:style>
  <w:style w:type="paragraph" w:customStyle="1" w:styleId="af4">
    <w:name w:val="Прижатый влево"/>
    <w:basedOn w:val="a"/>
    <w:next w:val="a"/>
    <w:uiPriority w:val="99"/>
    <w:rsid w:val="00FE66CC"/>
    <w:pPr>
      <w:widowControl w:val="0"/>
      <w:autoSpaceDE w:val="0"/>
      <w:autoSpaceDN w:val="0"/>
      <w:adjustRightInd w:val="0"/>
      <w:spacing w:after="0" w:line="240" w:lineRule="auto"/>
      <w:ind w:firstLine="0"/>
    </w:pPr>
    <w:rPr>
      <w:rFonts w:ascii="Times New Roman CYR" w:hAnsi="Times New Roman CYR" w:cs="Times New Roman CYR"/>
      <w:sz w:val="24"/>
      <w:szCs w:val="24"/>
    </w:rPr>
  </w:style>
  <w:style w:type="character" w:customStyle="1" w:styleId="a5">
    <w:name w:val="Без интервала Знак"/>
    <w:basedOn w:val="a0"/>
    <w:link w:val="a4"/>
    <w:uiPriority w:val="1"/>
    <w:locked/>
    <w:rsid w:val="00FE66CC"/>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zakon.scli.ru:8111/content/act/2265b663-ad74-4627-84c3-8bb3dd4262a4.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on.scli.ru:8111/content/act/ed199403-cf48-4e44-bd81-2ff781341fb3.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6C113F-D38C-43F3-8632-43CB03730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5617</Words>
  <Characters>32021</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PodranukSA</dc:creator>
  <cp:lastModifiedBy>BeregovskayaAV</cp:lastModifiedBy>
  <cp:revision>2</cp:revision>
  <cp:lastPrinted>2020-04-15T08:48:00Z</cp:lastPrinted>
  <dcterms:created xsi:type="dcterms:W3CDTF">2022-02-10T11:19:00Z</dcterms:created>
  <dcterms:modified xsi:type="dcterms:W3CDTF">2022-02-10T11:19:00Z</dcterms:modified>
</cp:coreProperties>
</file>