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F41EAA" w:rsidP="00612C3A">
      <w:pPr>
        <w:tabs>
          <w:tab w:val="left" w:pos="0"/>
        </w:tabs>
        <w:spacing w:after="0" w:line="240" w:lineRule="auto"/>
        <w:rPr>
          <w:sz w:val="26"/>
        </w:rPr>
      </w:pPr>
    </w:p>
    <w:p w:rsidR="001853D7" w:rsidRDefault="0034565A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</w:p>
          <w:p w:rsidR="00626F09" w:rsidRPr="0058126E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2060F8">
              <w:rPr>
                <w:sz w:val="26"/>
                <w:szCs w:val="26"/>
                <w:lang w:val="ru-RU" w:eastAsia="ru-RU"/>
              </w:rPr>
              <w:t>АДМИНИСТРАЦИЯ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2060F8">
              <w:rPr>
                <w:sz w:val="26"/>
                <w:szCs w:val="26"/>
                <w:lang w:val="ru-RU" w:eastAsia="ru-RU"/>
              </w:rPr>
              <w:t xml:space="preserve">ЗАКРЫТОГО АДМИНИСТРАТИВНО-ТЕРРИТОРИАЛЬНОГО </w:t>
            </w:r>
            <w:r w:rsidR="00351E9A" w:rsidRPr="002060F8">
              <w:rPr>
                <w:sz w:val="26"/>
                <w:szCs w:val="26"/>
                <w:lang w:val="ru-RU" w:eastAsia="ru-RU"/>
              </w:rPr>
              <w:t>О</w:t>
            </w:r>
            <w:r w:rsidRPr="002060F8">
              <w:rPr>
                <w:sz w:val="26"/>
                <w:szCs w:val="26"/>
                <w:lang w:val="ru-RU" w:eastAsia="ru-RU"/>
              </w:rPr>
              <w:t>БРАЗОВАНИЯ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2060F8">
              <w:rPr>
                <w:sz w:val="26"/>
                <w:szCs w:val="26"/>
                <w:lang w:val="ru-RU" w:eastAsia="ru-RU"/>
              </w:rPr>
              <w:t>ГОРОД</w:t>
            </w:r>
            <w:r w:rsidR="00137534" w:rsidRPr="002060F8">
              <w:rPr>
                <w:sz w:val="26"/>
                <w:szCs w:val="26"/>
                <w:lang w:val="ru-RU" w:eastAsia="ru-RU"/>
              </w:rPr>
              <w:t xml:space="preserve"> ЗАОЗЕРСК</w:t>
            </w:r>
            <w:r w:rsidRPr="002060F8">
              <w:rPr>
                <w:sz w:val="26"/>
                <w:szCs w:val="26"/>
                <w:lang w:val="ru-RU" w:eastAsia="ru-RU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  <w:lang w:val="ru-RU" w:eastAsia="ru-RU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  <w:rPr>
                <w:lang w:val="ru-RU" w:eastAsia="ru-RU"/>
              </w:rPr>
            </w:pPr>
            <w:r w:rsidRPr="002060F8">
              <w:rPr>
                <w:b w:val="0"/>
                <w:sz w:val="26"/>
                <w:szCs w:val="26"/>
                <w:lang w:val="ru-RU"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rPr>
                <w:lang w:val="ru-RU" w:eastAsia="ru-RU"/>
              </w:rP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FF6ED3" w:rsidRDefault="00D30D3B" w:rsidP="00FF6ED3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</w:t>
      </w:r>
      <w:r w:rsidR="00FF6E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причинения</w:t>
      </w:r>
    </w:p>
    <w:p w:rsidR="00FF6ED3" w:rsidRDefault="00C37A35" w:rsidP="00FF6ED3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вреда (ущерба) охраняемых законом ценностям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при</w:t>
      </w:r>
      <w:r w:rsidR="00FF6E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</w:t>
      </w:r>
    </w:p>
    <w:p w:rsidR="00FF6ED3" w:rsidRDefault="00803D7E" w:rsidP="00FF6ED3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муниципального контроля </w:t>
      </w:r>
      <w:r w:rsidR="00FF6ED3" w:rsidRPr="00FF6ED3">
        <w:rPr>
          <w:rFonts w:ascii="Times New Roman" w:hAnsi="Times New Roman"/>
          <w:b/>
          <w:bCs/>
          <w:color w:val="000000"/>
          <w:sz w:val="24"/>
          <w:szCs w:val="24"/>
        </w:rPr>
        <w:t>на автомобильном</w:t>
      </w:r>
      <w:r w:rsidR="00FF6E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F6ED3" w:rsidRPr="00FF6ED3">
        <w:rPr>
          <w:rFonts w:ascii="Times New Roman" w:hAnsi="Times New Roman"/>
          <w:b/>
          <w:bCs/>
          <w:color w:val="000000"/>
          <w:sz w:val="24"/>
          <w:szCs w:val="24"/>
        </w:rPr>
        <w:t>транспорте и в дорожном</w:t>
      </w:r>
    </w:p>
    <w:p w:rsidR="00FF6ED3" w:rsidRDefault="00FF6ED3" w:rsidP="00FF6ED3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F6ED3">
        <w:rPr>
          <w:rFonts w:ascii="Times New Roman" w:hAnsi="Times New Roman"/>
          <w:b/>
          <w:bCs/>
          <w:color w:val="000000"/>
          <w:sz w:val="24"/>
          <w:szCs w:val="24"/>
        </w:rPr>
        <w:t>хозяйстве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на территории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муниципального образования </w:t>
      </w:r>
    </w:p>
    <w:p w:rsidR="00803D7E" w:rsidRPr="00C91F37" w:rsidRDefault="00711AC1" w:rsidP="00FF6ED3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2022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со статьей 17.1 Федерального закона от 06.10.2003 № 131-ФЗ «Об общих принципах организации местного самоуправления в Российской Федерации», </w:t>
      </w:r>
      <w:r w:rsidR="00FF6ED3"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="002D65A2" w:rsidRPr="00C91F37">
        <w:rPr>
          <w:rFonts w:ascii="Times New Roman" w:hAnsi="Times New Roman"/>
          <w:bCs/>
          <w:sz w:val="24"/>
          <w:szCs w:val="24"/>
        </w:rPr>
        <w:t>статьи 44 Федерального закона от 31.07.2020 № 248-ФЗ «О государственном контроле (надзоре) и муниципальном контроле в Росси</w:t>
      </w:r>
      <w:r w:rsidR="00FF6ED3">
        <w:rPr>
          <w:rFonts w:ascii="Times New Roman" w:hAnsi="Times New Roman"/>
          <w:bCs/>
          <w:sz w:val="24"/>
          <w:szCs w:val="24"/>
        </w:rPr>
        <w:t>йской Федерации», постановления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4C750E" w:rsidRPr="00C91F37">
        <w:rPr>
          <w:rFonts w:ascii="Times New Roman" w:hAnsi="Times New Roman"/>
          <w:bCs/>
          <w:sz w:val="24"/>
          <w:szCs w:val="24"/>
        </w:rPr>
        <w:t xml:space="preserve">, 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Pr="00C91F37">
        <w:rPr>
          <w:rFonts w:ascii="Times New Roman" w:hAnsi="Times New Roman"/>
          <w:bCs/>
          <w:sz w:val="24"/>
          <w:szCs w:val="24"/>
        </w:rPr>
        <w:t>Устава ЗАТО город Заозерск,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FF6ED3" w:rsidRDefault="00FF6ED3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/>
          <w:bCs/>
          <w:sz w:val="24"/>
          <w:szCs w:val="24"/>
          <w:lang w:eastAsia="en-US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FF6ED3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</w:t>
      </w:r>
      <w:r w:rsidR="00FF6ED3" w:rsidRPr="00FF6ED3">
        <w:rPr>
          <w:rFonts w:ascii="Times New Roman" w:hAnsi="Times New Roman"/>
          <w:bCs/>
          <w:color w:val="000000"/>
          <w:sz w:val="24"/>
          <w:szCs w:val="24"/>
        </w:rPr>
        <w:t>контроля на автомобильном транспорте и в дорожном хозяйстве</w:t>
      </w:r>
      <w:r w:rsidR="00FF6ED3" w:rsidRPr="00FF6ED3">
        <w:rPr>
          <w:rFonts w:ascii="Times New Roman" w:hAnsi="Times New Roman"/>
          <w:sz w:val="24"/>
          <w:szCs w:val="24"/>
        </w:rPr>
        <w:t xml:space="preserve"> </w:t>
      </w:r>
      <w:r w:rsidR="002D65A2" w:rsidRPr="00C91F37">
        <w:rPr>
          <w:rFonts w:ascii="Times New Roman" w:hAnsi="Times New Roman"/>
          <w:bCs/>
          <w:sz w:val="24"/>
          <w:szCs w:val="24"/>
        </w:rPr>
        <w:t>на территории муниципального образования ЗАТО город Заозерск на 2022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FF6ED3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37A35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(Чухарева О.А.)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и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sz w:val="24"/>
          <w:szCs w:val="24"/>
        </w:rPr>
        <w:t>Программы</w:t>
      </w:r>
      <w:r w:rsidR="00A9372C" w:rsidRPr="00C91F37">
        <w:rPr>
          <w:rFonts w:ascii="Times New Roman" w:hAnsi="Times New Roman"/>
          <w:sz w:val="24"/>
          <w:szCs w:val="24"/>
        </w:rPr>
        <w:t xml:space="preserve"> на </w:t>
      </w:r>
      <w:r w:rsidR="00F17C4E" w:rsidRPr="00C91F37">
        <w:rPr>
          <w:rFonts w:ascii="Times New Roman" w:hAnsi="Times New Roman"/>
          <w:sz w:val="24"/>
          <w:szCs w:val="24"/>
        </w:rPr>
        <w:t>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</w:rPr>
        <w:t>4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(Кучерявенко Д.Ю.) опубликовать настоящее постановление и утвержденн</w:t>
      </w:r>
      <w:r w:rsidR="00803D7E" w:rsidRPr="00C91F37">
        <w:rPr>
          <w:rFonts w:ascii="Times New Roman" w:hAnsi="Times New Roman"/>
          <w:bCs/>
          <w:sz w:val="24"/>
          <w:szCs w:val="24"/>
        </w:rPr>
        <w:t>ую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Cs/>
          <w:sz w:val="24"/>
          <w:szCs w:val="24"/>
        </w:rPr>
        <w:t>Программу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в газете «Западная Лица».</w:t>
      </w:r>
    </w:p>
    <w:p w:rsidR="00A9372C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5</w:t>
      </w:r>
      <w:r w:rsidR="00F17C4E" w:rsidRPr="00C91F37">
        <w:rPr>
          <w:rFonts w:ascii="Times New Roman" w:hAnsi="Times New Roman"/>
          <w:bCs/>
          <w:sz w:val="24"/>
          <w:szCs w:val="24"/>
        </w:rPr>
        <w:t>. </w:t>
      </w:r>
      <w:r w:rsidR="00A9372C" w:rsidRPr="00C91F37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C91F37" w:rsidRPr="00C91F37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6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9E5B88" w:rsidRPr="00C91F37">
        <w:rPr>
          <w:rFonts w:ascii="Times New Roman" w:hAnsi="Times New Roman"/>
          <w:bCs/>
          <w:sz w:val="24"/>
          <w:szCs w:val="24"/>
        </w:rPr>
        <w:t>после его 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3913A6" w:rsidRDefault="003913A6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Исполняющий полномочия</w:t>
      </w:r>
      <w:r w:rsidR="00C91F37" w:rsidRPr="00C91F37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8D5673" w:rsidRPr="00C91F37" w:rsidRDefault="00C91F37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>Главы</w:t>
      </w:r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 </w:t>
      </w:r>
      <w:r w:rsidRPr="00C91F37">
        <w:rPr>
          <w:rFonts w:ascii="Times New Roman" w:hAnsi="Times New Roman"/>
          <w:sz w:val="24"/>
          <w:szCs w:val="24"/>
          <w:lang w:eastAsia="zh-CN"/>
        </w:rPr>
        <w:t>С.А. Лебедев</w:t>
      </w:r>
    </w:p>
    <w:p w:rsidR="00065E12" w:rsidRPr="00065E12" w:rsidRDefault="00FF6ED3" w:rsidP="001A7F16">
      <w:pPr>
        <w:widowControl w:val="0"/>
        <w:autoSpaceDE w:val="0"/>
        <w:autoSpaceDN w:val="0"/>
        <w:adjustRightInd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065E12" w:rsidRPr="00065E12">
        <w:rPr>
          <w:rFonts w:ascii="Times New Roman" w:hAnsi="Times New Roman"/>
          <w:sz w:val="24"/>
          <w:szCs w:val="24"/>
        </w:rPr>
        <w:lastRenderedPageBreak/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>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730BA1" w:rsidRDefault="00065E12" w:rsidP="00065E12">
      <w:pPr>
        <w:autoSpaceDE w:val="0"/>
        <w:autoSpaceDN w:val="0"/>
        <w:adjustRightInd w:val="0"/>
        <w:spacing w:after="0" w:line="240" w:lineRule="exact"/>
        <w:ind w:left="350"/>
        <w:rPr>
          <w:rFonts w:ascii="Times New Roman" w:hAnsi="Times New Roman"/>
          <w:sz w:val="24"/>
          <w:szCs w:val="24"/>
        </w:rPr>
      </w:pPr>
    </w:p>
    <w:p w:rsidR="00CA77F7" w:rsidRDefault="00CA77F7" w:rsidP="00CA77F7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а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причинения</w:t>
      </w:r>
    </w:p>
    <w:p w:rsidR="00CA77F7" w:rsidRDefault="00CA77F7" w:rsidP="00CA77F7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вреда (ущерба) охраняемых законом ценностям при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</w:t>
      </w:r>
    </w:p>
    <w:p w:rsidR="00CA77F7" w:rsidRDefault="00CA77F7" w:rsidP="00CA77F7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муниципального контроля </w:t>
      </w:r>
      <w:r w:rsidRPr="00FF6ED3">
        <w:rPr>
          <w:rFonts w:ascii="Times New Roman" w:hAnsi="Times New Roman"/>
          <w:b/>
          <w:bCs/>
          <w:color w:val="000000"/>
          <w:sz w:val="24"/>
          <w:szCs w:val="24"/>
        </w:rPr>
        <w:t>на автомобильном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FF6ED3">
        <w:rPr>
          <w:rFonts w:ascii="Times New Roman" w:hAnsi="Times New Roman"/>
          <w:b/>
          <w:bCs/>
          <w:color w:val="000000"/>
          <w:sz w:val="24"/>
          <w:szCs w:val="24"/>
        </w:rPr>
        <w:t>транспорте и в дорожном</w:t>
      </w:r>
    </w:p>
    <w:p w:rsidR="00CA77F7" w:rsidRDefault="00CA77F7" w:rsidP="00CA77F7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F6ED3">
        <w:rPr>
          <w:rFonts w:ascii="Times New Roman" w:hAnsi="Times New Roman"/>
          <w:b/>
          <w:bCs/>
          <w:color w:val="000000"/>
          <w:sz w:val="24"/>
          <w:szCs w:val="24"/>
        </w:rPr>
        <w:t>хозяйстве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на территории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муниципального образования </w:t>
      </w:r>
    </w:p>
    <w:p w:rsidR="00B47C6E" w:rsidRPr="0036139D" w:rsidRDefault="00CA77F7" w:rsidP="00CA77F7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ЗАТО город Заозерск на 2022 год</w:t>
      </w:r>
    </w:p>
    <w:p w:rsidR="00065E12" w:rsidRDefault="00065E12" w:rsidP="00B47C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77F7" w:rsidRPr="00CA77F7" w:rsidRDefault="00CA77F7" w:rsidP="00CA77F7">
      <w:pPr>
        <w:spacing w:after="0" w:line="240" w:lineRule="auto"/>
        <w:ind w:firstLine="709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1. Общие положения</w:t>
      </w:r>
    </w:p>
    <w:p w:rsidR="00CA77F7" w:rsidRPr="00CA77F7" w:rsidRDefault="00CA77F7" w:rsidP="00CA77F7">
      <w:pPr>
        <w:spacing w:after="0" w:line="240" w:lineRule="auto"/>
        <w:ind w:firstLine="709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A77F7" w:rsidRPr="00CA77F7" w:rsidRDefault="00CA77F7" w:rsidP="00CA77F7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A77F7">
        <w:rPr>
          <w:rFonts w:ascii="Times New Roman" w:eastAsia="Calibri" w:hAnsi="Times New Roman"/>
          <w:sz w:val="24"/>
          <w:szCs w:val="24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контроля на автомобильном транспорте и в дорожном хозяйстве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CA77F7">
        <w:rPr>
          <w:rFonts w:ascii="Times New Roman" w:eastAsia="Calibri" w:hAnsi="Times New Roman"/>
          <w:sz w:val="24"/>
          <w:szCs w:val="24"/>
          <w:lang w:eastAsia="en-US"/>
        </w:rPr>
        <w:t xml:space="preserve">(далее - 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</w:t>
      </w: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контроля на автомобильном транспорте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 в дорожном хозяйстве (далее – муниципальный контроль) на территории муниципального образования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ЗАТО город Заозерск</w:t>
      </w: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:rsidR="00CA77F7" w:rsidRPr="00CA77F7" w:rsidRDefault="00CA77F7" w:rsidP="00CA77F7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:rsidR="00CA77F7" w:rsidRPr="00CA77F7" w:rsidRDefault="00CA77F7" w:rsidP="00CA77F7">
      <w:pPr>
        <w:spacing w:after="0" w:line="240" w:lineRule="auto"/>
        <w:ind w:firstLine="708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2.Аналитическая часть Программы</w:t>
      </w:r>
    </w:p>
    <w:p w:rsidR="00CA77F7" w:rsidRPr="00165736" w:rsidRDefault="00CA77F7" w:rsidP="00CA77F7">
      <w:pPr>
        <w:spacing w:after="0" w:line="240" w:lineRule="auto"/>
        <w:ind w:firstLine="708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A77F7" w:rsidRPr="00165736" w:rsidRDefault="00CA77F7" w:rsidP="00CA77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65736">
        <w:rPr>
          <w:rFonts w:ascii="Times New Roman" w:hAnsi="Times New Roman"/>
          <w:sz w:val="24"/>
          <w:szCs w:val="24"/>
        </w:rPr>
        <w:tab/>
      </w:r>
      <w:r w:rsidR="00165736" w:rsidRPr="00165736">
        <w:rPr>
          <w:rFonts w:ascii="Times New Roman" w:hAnsi="Times New Roman"/>
          <w:sz w:val="24"/>
          <w:szCs w:val="24"/>
        </w:rPr>
        <w:t xml:space="preserve">2.1. </w:t>
      </w:r>
      <w:r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Муниципальный контроль на автомобильном транспорте и в дорожном хозяйстве в муниципальном образовании </w:t>
      </w:r>
      <w:r w:rsidRPr="00165736">
        <w:rPr>
          <w:rFonts w:ascii="Times New Roman" w:eastAsia="Calibri" w:hAnsi="Times New Roman"/>
          <w:bCs/>
          <w:sz w:val="24"/>
          <w:szCs w:val="24"/>
          <w:lang w:eastAsia="en-US"/>
        </w:rPr>
        <w:t>ЗАТО город Заозерск</w:t>
      </w:r>
      <w:r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 осуществляет</w:t>
      </w:r>
      <w:r w:rsidR="00165736"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165736" w:rsidRPr="00165736">
        <w:rPr>
          <w:rFonts w:ascii="Times New Roman" w:hAnsi="Times New Roman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165736"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(далее – </w:t>
      </w:r>
      <w:r w:rsidR="00165736" w:rsidRPr="00165736">
        <w:rPr>
          <w:rFonts w:ascii="Times New Roman" w:hAnsi="Times New Roman"/>
          <w:sz w:val="24"/>
          <w:szCs w:val="24"/>
          <w:shd w:val="clear" w:color="auto" w:fill="FFFFFF"/>
        </w:rPr>
        <w:t>Управление</w:t>
      </w:r>
      <w:r w:rsidRPr="00165736">
        <w:rPr>
          <w:rFonts w:ascii="Times New Roman" w:hAnsi="Times New Roman"/>
          <w:sz w:val="24"/>
          <w:szCs w:val="24"/>
          <w:shd w:val="clear" w:color="auto" w:fill="FFFFFF"/>
        </w:rPr>
        <w:t>).</w:t>
      </w:r>
    </w:p>
    <w:p w:rsidR="00CA77F7" w:rsidRPr="00165736" w:rsidRDefault="00165736" w:rsidP="001657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2.2. </w:t>
      </w:r>
      <w:r w:rsidR="00CA77F7" w:rsidRPr="00165736">
        <w:rPr>
          <w:rFonts w:ascii="Times New Roman" w:hAnsi="Times New Roman"/>
          <w:sz w:val="24"/>
          <w:szCs w:val="24"/>
          <w:shd w:val="clear" w:color="auto" w:fill="FFFFFF"/>
        </w:rPr>
        <w:tab/>
        <w:t>Муниципальный контро</w:t>
      </w:r>
      <w:r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ль на автомобильном транспорте </w:t>
      </w:r>
      <w:r w:rsidR="00CA77F7"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и в дорожном хозяйстве в муниципальном образовании </w:t>
      </w:r>
      <w:r w:rsidRPr="00165736">
        <w:rPr>
          <w:rFonts w:ascii="Times New Roman" w:eastAsia="Calibri" w:hAnsi="Times New Roman"/>
          <w:bCs/>
          <w:sz w:val="24"/>
          <w:szCs w:val="24"/>
          <w:lang w:eastAsia="en-US"/>
        </w:rPr>
        <w:t>ЗАТО город Заозерск</w:t>
      </w:r>
      <w:r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A77F7"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– это деятельность органа местного самоуправления </w:t>
      </w:r>
      <w:r w:rsidRPr="00165736">
        <w:rPr>
          <w:rFonts w:ascii="Times New Roman" w:hAnsi="Times New Roman"/>
          <w:sz w:val="24"/>
          <w:szCs w:val="24"/>
          <w:shd w:val="clear" w:color="auto" w:fill="FFFFFF"/>
        </w:rPr>
        <w:t>направленная на предупреждение</w:t>
      </w:r>
      <w:r w:rsidR="00CA77F7" w:rsidRPr="00165736">
        <w:rPr>
          <w:rFonts w:ascii="Times New Roman" w:hAnsi="Times New Roman"/>
          <w:sz w:val="24"/>
          <w:szCs w:val="24"/>
          <w:shd w:val="clear" w:color="auto" w:fill="FFFFFF"/>
        </w:rPr>
        <w:t>, выявление и пресечение нарушений обязательных требован</w:t>
      </w:r>
      <w:r w:rsidRPr="00165736">
        <w:rPr>
          <w:rFonts w:ascii="Times New Roman" w:hAnsi="Times New Roman"/>
          <w:sz w:val="24"/>
          <w:szCs w:val="24"/>
          <w:shd w:val="clear" w:color="auto" w:fill="FFFFFF"/>
        </w:rPr>
        <w:t xml:space="preserve">ий на автомобильном транспорте </w:t>
      </w:r>
      <w:r w:rsidR="00CA77F7" w:rsidRPr="00165736">
        <w:rPr>
          <w:rFonts w:ascii="Times New Roman" w:hAnsi="Times New Roman"/>
          <w:sz w:val="24"/>
          <w:szCs w:val="24"/>
          <w:shd w:val="clear" w:color="auto" w:fill="FFFFFF"/>
        </w:rPr>
        <w:t>и в дорожном хозяйстве,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CA77F7" w:rsidRPr="00165736" w:rsidRDefault="00CA77F7" w:rsidP="00CA77F7">
      <w:pPr>
        <w:pStyle w:val="af5"/>
        <w:shd w:val="clear" w:color="auto" w:fill="FFFFFF"/>
        <w:spacing w:before="0" w:beforeAutospacing="0" w:after="0" w:afterAutospacing="0"/>
        <w:ind w:firstLine="708"/>
        <w:jc w:val="both"/>
      </w:pPr>
      <w:r w:rsidRPr="00165736">
        <w:rPr>
          <w:shd w:val="clear" w:color="auto" w:fill="FFFFFF"/>
        </w:rPr>
        <w:t xml:space="preserve">2.3 </w:t>
      </w:r>
      <w:r w:rsidRPr="00165736">
        <w:t>Муниципальный контроль осуществляется посредством:</w:t>
      </w:r>
    </w:p>
    <w:p w:rsidR="00CA77F7" w:rsidRPr="00165736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</w:pPr>
      <w:r w:rsidRPr="00165736"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автомобильных дорог и дорожной деятельности на территории</w:t>
      </w:r>
      <w:r w:rsidR="00165736">
        <w:t xml:space="preserve"> </w:t>
      </w:r>
      <w:r w:rsidRPr="00165736">
        <w:t xml:space="preserve">муниципального образования </w:t>
      </w:r>
      <w:r w:rsidR="00165736">
        <w:rPr>
          <w:rFonts w:eastAsia="Calibri"/>
          <w:bCs/>
          <w:lang w:eastAsia="en-US"/>
        </w:rPr>
        <w:t>ЗАТО город Заозерск</w:t>
      </w:r>
      <w:r w:rsidRPr="00165736">
        <w:t>;</w:t>
      </w:r>
    </w:p>
    <w:p w:rsidR="00CA77F7" w:rsidRPr="00165736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</w:pPr>
      <w:r w:rsidRPr="00165736"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CA77F7" w:rsidRPr="00165736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</w:pPr>
      <w:r w:rsidRPr="00165736"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CA77F7" w:rsidRPr="00165736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</w:pPr>
      <w:r w:rsidRPr="00165736"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CA77F7" w:rsidRPr="00165736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</w:pPr>
      <w:r w:rsidRPr="00165736">
        <w:tab/>
      </w:r>
      <w:r w:rsidR="00095AC0">
        <w:t xml:space="preserve">2.4. Подконтрольные субъекты </w:t>
      </w:r>
      <w:r w:rsidRPr="00165736">
        <w:t>- юридические лица, индивидуальные предприниматели и физические лица при осуществлении ими производственной и иной деятельности в отношении автомобильных дорог.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lastRenderedPageBreak/>
        <w:tab/>
        <w:t>2.5. Перечень правовых актов и их отдельных частей (положений), содержащих обязательные требования, соблюдение которых оценивается при проведении контрольным органом мероприятий по муниципальному контро</w:t>
      </w:r>
      <w:r w:rsidR="00165736">
        <w:rPr>
          <w:color w:val="010101"/>
        </w:rPr>
        <w:t xml:space="preserve">лю на автомобильном транспорте </w:t>
      </w:r>
      <w:r w:rsidRPr="00CA77F7">
        <w:rPr>
          <w:color w:val="010101"/>
        </w:rPr>
        <w:t>и в дорожном хозяйстве в муниципальном образовании</w:t>
      </w:r>
      <w:r w:rsidR="00165736">
        <w:rPr>
          <w:color w:val="010101"/>
        </w:rPr>
        <w:t xml:space="preserve"> </w:t>
      </w:r>
      <w:r w:rsidR="00165736">
        <w:rPr>
          <w:rFonts w:eastAsia="Calibri"/>
          <w:bCs/>
          <w:lang w:eastAsia="en-US"/>
        </w:rPr>
        <w:t>ЗАТО город Заозерск</w:t>
      </w:r>
      <w:r w:rsidRPr="00CA77F7">
        <w:rPr>
          <w:color w:val="010101"/>
        </w:rPr>
        <w:t>: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Федеральный закон от 31.07.2020 № 248-ФЗ «О государственном контроле (надзоре) и муниципальном контроле в Российской Федерации».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bCs/>
          <w:lang w:eastAsia="en-US"/>
        </w:rPr>
      </w:pPr>
      <w:r w:rsidRPr="00CA77F7">
        <w:rPr>
          <w:color w:val="010101"/>
        </w:rPr>
        <w:t xml:space="preserve">- Другие федеральные законы, акты Президента Российской Федерации, постановления Правительства Российской Федерации, </w:t>
      </w:r>
      <w:r w:rsidRPr="00CA77F7">
        <w:rPr>
          <w:rFonts w:eastAsia="Calibri"/>
          <w:bCs/>
          <w:lang w:eastAsia="en-US"/>
        </w:rPr>
        <w:t>другие муниципальные нормативно</w:t>
      </w:r>
      <w:r w:rsidR="0030457D">
        <w:rPr>
          <w:rFonts w:eastAsia="Calibri"/>
          <w:bCs/>
          <w:lang w:eastAsia="en-US"/>
        </w:rPr>
        <w:t xml:space="preserve"> -</w:t>
      </w:r>
      <w:r w:rsidRPr="00CA77F7">
        <w:rPr>
          <w:rFonts w:eastAsia="Calibri"/>
          <w:bCs/>
          <w:lang w:eastAsia="en-US"/>
        </w:rPr>
        <w:t xml:space="preserve"> правовые акты.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bCs/>
          <w:lang w:eastAsia="en-US"/>
        </w:rPr>
      </w:pPr>
      <w:r w:rsidRPr="00CA77F7">
        <w:rPr>
          <w:rFonts w:eastAsia="Calibri"/>
          <w:bCs/>
          <w:lang w:eastAsia="en-US"/>
        </w:rPr>
        <w:tab/>
        <w:t>2.6 Данные о проведенных мероприятиях.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ab/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и муниципального контроля», плановые и внеплановые проверки в отношении подконтрольных субъектов, относящихся к малому и среднему бизнесу, в 2020 году не проводились.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ab/>
        <w:t>В 2020 году выдача предостережений о недопустимости нарушения обязательных требований в отчетном периоде не осуществлялась ввиду отсутствия оснований.</w:t>
      </w:r>
    </w:p>
    <w:p w:rsidR="000A1E99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ab/>
        <w:t>2.7. Анализ и оценка рисков причинения вреда охраняемым законом ценностям.</w:t>
      </w:r>
      <w:r w:rsidR="000A1E99">
        <w:rPr>
          <w:color w:val="010101"/>
        </w:rPr>
        <w:t xml:space="preserve"> 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Ключевыми и наиболее значимыми рисками при реализации подпрограммы профилактики нарушений обязательных требований в сфере муниципального контро</w:t>
      </w:r>
      <w:r w:rsidR="000A1E99">
        <w:rPr>
          <w:color w:val="010101"/>
        </w:rPr>
        <w:t xml:space="preserve">ля на автомобильном транспорте </w:t>
      </w:r>
      <w:r w:rsidRPr="00CA77F7">
        <w:rPr>
          <w:color w:val="010101"/>
        </w:rPr>
        <w:t xml:space="preserve">и в дорожном хозяйстве в муниципальном образовании </w:t>
      </w:r>
      <w:r w:rsidR="000A1E99">
        <w:rPr>
          <w:rFonts w:eastAsia="Calibri"/>
          <w:bCs/>
          <w:lang w:eastAsia="en-US"/>
        </w:rPr>
        <w:t>ЗАТО город Заозерск</w:t>
      </w:r>
      <w:r w:rsidRPr="00CA77F7">
        <w:rPr>
          <w:color w:val="010101"/>
        </w:rPr>
        <w:t>: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различное толкование содержания обязательных требований подконтрольными субъектами, которое может привести к нарушению ими отдельных обязательных требований;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CA77F7" w:rsidRPr="00CA77F7" w:rsidRDefault="00CA77F7" w:rsidP="00165736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ab/>
        <w:t>Проведение профилактических мероприятий, направленных на соблюдение подконтрольными субъектами обязательных требований в области автомобильных дорог и дорожной деятельности, установленных в отношении автомобильных дорог, не относящихся к предмету федерального государственного контро</w:t>
      </w:r>
      <w:r w:rsidR="000A1E99">
        <w:rPr>
          <w:color w:val="010101"/>
        </w:rPr>
        <w:t xml:space="preserve">ля на автомобильном транспорте </w:t>
      </w:r>
      <w:r w:rsidRPr="00CA77F7">
        <w:rPr>
          <w:color w:val="010101"/>
        </w:rPr>
        <w:t>и в дорожном хозяйстве,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CA77F7" w:rsidRPr="00CA77F7" w:rsidRDefault="00CA77F7" w:rsidP="00CA77F7">
      <w:pPr>
        <w:pStyle w:val="af5"/>
        <w:shd w:val="clear" w:color="auto" w:fill="FFFFFF"/>
        <w:spacing w:before="0" w:beforeAutospacing="0" w:after="0" w:afterAutospacing="0"/>
        <w:jc w:val="both"/>
        <w:rPr>
          <w:color w:val="010101"/>
        </w:rPr>
      </w:pPr>
    </w:p>
    <w:p w:rsidR="00CA77F7" w:rsidRPr="00CA77F7" w:rsidRDefault="00CA77F7" w:rsidP="00CA77F7">
      <w:pPr>
        <w:pStyle w:val="af5"/>
        <w:shd w:val="clear" w:color="auto" w:fill="FFFFFF"/>
        <w:spacing w:before="0" w:beforeAutospacing="0" w:after="0" w:afterAutospacing="0"/>
        <w:jc w:val="center"/>
        <w:rPr>
          <w:color w:val="010101"/>
          <w:shd w:val="clear" w:color="auto" w:fill="FFFFFF"/>
        </w:rPr>
      </w:pPr>
      <w:r w:rsidRPr="00CA77F7">
        <w:rPr>
          <w:color w:val="010101"/>
          <w:shd w:val="clear" w:color="auto" w:fill="FFFFFF"/>
        </w:rPr>
        <w:t>3. Цели и задачи Программы</w:t>
      </w:r>
    </w:p>
    <w:p w:rsidR="00CA77F7" w:rsidRPr="00CA77F7" w:rsidRDefault="00CA77F7" w:rsidP="00CA77F7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bCs/>
          <w:color w:val="010101"/>
          <w:shd w:val="clear" w:color="auto" w:fill="FFFFFF"/>
        </w:rPr>
      </w:pP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ab/>
        <w:t>3.1. Цели Программы: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стимулирование добросовестного соблюдения обязательных требований всеми контролируемыми лицами;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3.2. Задачи Программы:</w:t>
      </w:r>
    </w:p>
    <w:p w:rsidR="0030457D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lastRenderedPageBreak/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повышение прозрачности осуществляемой контрольным органом деятельности;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CA77F7" w:rsidRPr="00CA77F7" w:rsidRDefault="00CA77F7" w:rsidP="00CA77F7">
      <w:pPr>
        <w:pStyle w:val="af5"/>
        <w:shd w:val="clear" w:color="auto" w:fill="FFFFFF"/>
        <w:spacing w:before="0" w:beforeAutospacing="0" w:after="0" w:afterAutospacing="0"/>
        <w:jc w:val="both"/>
        <w:rPr>
          <w:color w:val="010101"/>
        </w:rPr>
      </w:pPr>
    </w:p>
    <w:p w:rsidR="00CA77F7" w:rsidRDefault="00CA77F7" w:rsidP="00CA77F7">
      <w:pPr>
        <w:pStyle w:val="af5"/>
        <w:shd w:val="clear" w:color="auto" w:fill="FFFFFF"/>
        <w:spacing w:before="0" w:beforeAutospacing="0" w:after="0" w:afterAutospacing="0"/>
        <w:jc w:val="center"/>
        <w:rPr>
          <w:color w:val="010101"/>
        </w:rPr>
      </w:pPr>
      <w:r w:rsidRPr="00CA77F7">
        <w:rPr>
          <w:color w:val="010101"/>
        </w:rPr>
        <w:t>4. План мероприятий по профилактике нарушений</w:t>
      </w:r>
    </w:p>
    <w:p w:rsidR="000A1E99" w:rsidRPr="00CA77F7" w:rsidRDefault="000A1E99" w:rsidP="00CA77F7">
      <w:pPr>
        <w:pStyle w:val="af5"/>
        <w:shd w:val="clear" w:color="auto" w:fill="FFFFFF"/>
        <w:spacing w:before="0" w:beforeAutospacing="0" w:after="0" w:afterAutospacing="0"/>
        <w:jc w:val="center"/>
        <w:rPr>
          <w:color w:val="010101"/>
        </w:rPr>
      </w:pPr>
    </w:p>
    <w:p w:rsidR="0030457D" w:rsidRDefault="00CA77F7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ab/>
      </w:r>
      <w:r w:rsidR="00095AC0">
        <w:rPr>
          <w:color w:val="010101"/>
        </w:rPr>
        <w:t xml:space="preserve">4.1. </w:t>
      </w:r>
      <w:r w:rsidRPr="00CA77F7">
        <w:rPr>
          <w:color w:val="010101"/>
        </w:rPr>
        <w:t xml:space="preserve">Мероприятия Программы представляют собой комплекс мер, направленных на достижение целей и решение основных задач Программы. </w:t>
      </w:r>
    </w:p>
    <w:p w:rsidR="00CA77F7" w:rsidRDefault="00095AC0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>
        <w:rPr>
          <w:color w:val="010101"/>
        </w:rPr>
        <w:t xml:space="preserve">4.2. </w:t>
      </w:r>
      <w:r w:rsidR="00CA77F7" w:rsidRPr="00CA77F7">
        <w:rPr>
          <w:color w:val="010101"/>
        </w:rPr>
        <w:t xml:space="preserve">Перечень мероприятий Программы на 2022 год, сроки (периодичность) их проведения и ответственные структурные подразделения приведены в Плане мероприятий по профилактике нарушений на автомобильном транспорте и в дорожном хозяйстве в муниципальном образовании </w:t>
      </w:r>
      <w:r w:rsidR="000A1E99">
        <w:rPr>
          <w:rFonts w:eastAsia="Calibri"/>
          <w:bCs/>
          <w:lang w:eastAsia="en-US"/>
        </w:rPr>
        <w:t>ЗАТО город Заозерск</w:t>
      </w:r>
      <w:r w:rsidR="000A1E99" w:rsidRPr="00CA77F7">
        <w:rPr>
          <w:color w:val="010101"/>
          <w:shd w:val="clear" w:color="auto" w:fill="FFFFFF"/>
        </w:rPr>
        <w:t xml:space="preserve"> </w:t>
      </w:r>
      <w:r w:rsidR="0030457D">
        <w:rPr>
          <w:color w:val="010101"/>
        </w:rPr>
        <w:t>на 2022 год:</w:t>
      </w:r>
    </w:p>
    <w:p w:rsidR="00FC67D6" w:rsidRPr="00CA77F7" w:rsidRDefault="00FC67D6" w:rsidP="000A1E99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0"/>
        <w:gridCol w:w="4905"/>
        <w:gridCol w:w="2551"/>
        <w:gridCol w:w="1985"/>
      </w:tblGrid>
      <w:tr w:rsidR="000A1E99" w:rsidRPr="00CA77F7" w:rsidTr="00FC67D6">
        <w:tc>
          <w:tcPr>
            <w:tcW w:w="590" w:type="dxa"/>
            <w:shd w:val="clear" w:color="auto" w:fill="auto"/>
          </w:tcPr>
          <w:p w:rsidR="000A1E99" w:rsidRPr="00CA77F7" w:rsidRDefault="000A1E99" w:rsidP="00304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№ п/п</w:t>
            </w:r>
          </w:p>
        </w:tc>
        <w:tc>
          <w:tcPr>
            <w:tcW w:w="4905" w:type="dxa"/>
            <w:shd w:val="clear" w:color="auto" w:fill="auto"/>
          </w:tcPr>
          <w:p w:rsidR="000A1E99" w:rsidRPr="00CA77F7" w:rsidRDefault="000A1E99" w:rsidP="00304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shd w:val="clear" w:color="auto" w:fill="auto"/>
          </w:tcPr>
          <w:p w:rsidR="000A1E99" w:rsidRPr="00CA77F7" w:rsidRDefault="000A1E99" w:rsidP="00304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85" w:type="dxa"/>
            <w:shd w:val="clear" w:color="auto" w:fill="auto"/>
          </w:tcPr>
          <w:p w:rsidR="000A1E99" w:rsidRPr="00CA77F7" w:rsidRDefault="000A1E99" w:rsidP="00304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Структурное подразделение, ответственное за реализацию</w:t>
            </w:r>
          </w:p>
        </w:tc>
      </w:tr>
      <w:tr w:rsidR="000A1E99" w:rsidRPr="00CA77F7" w:rsidTr="00FC67D6">
        <w:tc>
          <w:tcPr>
            <w:tcW w:w="590" w:type="dxa"/>
            <w:shd w:val="clear" w:color="auto" w:fill="auto"/>
          </w:tcPr>
          <w:p w:rsidR="000A1E99" w:rsidRPr="00CA77F7" w:rsidRDefault="000A1E99" w:rsidP="001A1C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4905" w:type="dxa"/>
            <w:shd w:val="clear" w:color="auto" w:fill="auto"/>
          </w:tcPr>
          <w:p w:rsidR="00FC67D6" w:rsidRPr="001408FA" w:rsidRDefault="00FC67D6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Информирование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осуществляется путем р</w:t>
            </w: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 xml:space="preserve">азмещение сведений, касающихся осуществления муниципального контроля на официальном сайте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органов местного самоуправления ЗАТО город Заозерск </w:t>
            </w: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в сети «Интернет» и средствах массовой информации:</w:t>
            </w:r>
          </w:p>
          <w:p w:rsidR="00FC67D6" w:rsidRPr="001408FA" w:rsidRDefault="00FC67D6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1) тексты нормативных правовых актов, регулирующих осуществление муниципального контроля;</w:t>
            </w:r>
          </w:p>
          <w:p w:rsidR="00FC67D6" w:rsidRPr="001408FA" w:rsidRDefault="00FC67D6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:rsidR="00FC67D6" w:rsidRPr="001408FA" w:rsidRDefault="00FC67D6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FC67D6" w:rsidRPr="001408FA" w:rsidRDefault="00FC67D6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4) руководства по соблюдению обязательных требований, разработанные и утвержденные в соответствии с Федеральным законом «Об обязательных требованиях в Российской Федерации»;</w:t>
            </w:r>
          </w:p>
          <w:p w:rsidR="00FC67D6" w:rsidRPr="001408FA" w:rsidRDefault="00FC67D6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5) перечень индикаторов риска нарушения обязательных требований;</w:t>
            </w:r>
          </w:p>
          <w:p w:rsidR="00FC67D6" w:rsidRPr="001408FA" w:rsidRDefault="00FC67D6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6) исчерпывающий перечень сведений, которые могут запрашиваться контрольным органом у контролируемого лица;</w:t>
            </w:r>
          </w:p>
          <w:p w:rsidR="000A1E99" w:rsidRPr="00CA77F7" w:rsidRDefault="00FC67D6" w:rsidP="00FC67D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7) сведения о способах получения консультаций по вопросам соблюдения обязательных требований.</w:t>
            </w:r>
          </w:p>
        </w:tc>
        <w:tc>
          <w:tcPr>
            <w:tcW w:w="2551" w:type="dxa"/>
            <w:shd w:val="clear" w:color="auto" w:fill="auto"/>
          </w:tcPr>
          <w:p w:rsidR="000A1E99" w:rsidRPr="00CA77F7" w:rsidRDefault="00095AC0" w:rsidP="00FC67D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</w:t>
            </w:r>
            <w:r w:rsidR="000A1E99" w:rsidRPr="00CA77F7">
              <w:rPr>
                <w:rFonts w:ascii="Times New Roman" w:eastAsia="Calibri" w:hAnsi="Times New Roman"/>
                <w:sz w:val="24"/>
                <w:szCs w:val="24"/>
              </w:rPr>
              <w:t>остоянно</w:t>
            </w:r>
          </w:p>
        </w:tc>
        <w:tc>
          <w:tcPr>
            <w:tcW w:w="1985" w:type="dxa"/>
            <w:shd w:val="clear" w:color="auto" w:fill="auto"/>
          </w:tcPr>
          <w:p w:rsidR="000A1E99" w:rsidRPr="00CA77F7" w:rsidRDefault="00FC67D6" w:rsidP="00FC67D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  <w:tr w:rsidR="00FC67D6" w:rsidRPr="00CA77F7" w:rsidTr="00FC67D6">
        <w:tc>
          <w:tcPr>
            <w:tcW w:w="590" w:type="dxa"/>
            <w:shd w:val="clear" w:color="auto" w:fill="auto"/>
          </w:tcPr>
          <w:p w:rsidR="00FC67D6" w:rsidRPr="00CA77F7" w:rsidRDefault="00FC67D6" w:rsidP="001A1C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05" w:type="dxa"/>
            <w:shd w:val="clear" w:color="auto" w:fill="auto"/>
          </w:tcPr>
          <w:p w:rsidR="00FC67D6" w:rsidRPr="00CA77F7" w:rsidRDefault="00FC67D6" w:rsidP="00FC67D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Объявление предостережений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7D6" w:rsidRPr="00BD1E10" w:rsidRDefault="00095AC0" w:rsidP="001A1C1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FC67D6" w:rsidRPr="00BD1E10">
              <w:rPr>
                <w:rFonts w:ascii="Times New Roman" w:hAnsi="Times New Roman"/>
                <w:sz w:val="24"/>
                <w:szCs w:val="24"/>
              </w:rPr>
              <w:t>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985" w:type="dxa"/>
            <w:shd w:val="clear" w:color="auto" w:fill="auto"/>
          </w:tcPr>
          <w:p w:rsidR="00FC67D6" w:rsidRPr="00C23321" w:rsidRDefault="00FC67D6" w:rsidP="001A1C1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  <w:tr w:rsidR="00FC67D6" w:rsidRPr="00CA77F7" w:rsidTr="00FC67D6">
        <w:tc>
          <w:tcPr>
            <w:tcW w:w="590" w:type="dxa"/>
            <w:shd w:val="clear" w:color="auto" w:fill="auto"/>
          </w:tcPr>
          <w:p w:rsidR="00FC67D6" w:rsidRPr="00CA77F7" w:rsidRDefault="00FC67D6" w:rsidP="001A1C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4905" w:type="dxa"/>
            <w:shd w:val="clear" w:color="auto" w:fill="auto"/>
          </w:tcPr>
          <w:p w:rsidR="00FC67D6" w:rsidRPr="00FC67D6" w:rsidRDefault="00FC67D6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Консультирование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о</w:t>
            </w: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существляется должностным лицом уполномоченного органа:</w:t>
            </w:r>
          </w:p>
          <w:p w:rsidR="00FC67D6" w:rsidRPr="00FC67D6" w:rsidRDefault="00FC67D6" w:rsidP="00FC67D6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по телефону;</w:t>
            </w:r>
          </w:p>
          <w:p w:rsidR="00FC67D6" w:rsidRPr="00FC67D6" w:rsidRDefault="00FC67D6" w:rsidP="00FC67D6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на личном приеме;</w:t>
            </w:r>
          </w:p>
          <w:p w:rsidR="00FC67D6" w:rsidRPr="00FC67D6" w:rsidRDefault="00FC67D6" w:rsidP="00FC67D6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по средством письменного ответа.</w:t>
            </w:r>
          </w:p>
        </w:tc>
        <w:tc>
          <w:tcPr>
            <w:tcW w:w="2551" w:type="dxa"/>
            <w:shd w:val="clear" w:color="auto" w:fill="auto"/>
          </w:tcPr>
          <w:p w:rsidR="00FC67D6" w:rsidRPr="00FC67D6" w:rsidRDefault="00095AC0" w:rsidP="00FC67D6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</w:t>
            </w:r>
            <w:r w:rsidR="00FC67D6" w:rsidRPr="00FC67D6">
              <w:rPr>
                <w:rFonts w:ascii="Liberation Serif" w:eastAsia="Calibri" w:hAnsi="Liberation Serif"/>
                <w:sz w:val="24"/>
                <w:szCs w:val="24"/>
              </w:rPr>
              <w:t>ри поступлении обращения от контролируемого лица по вопросам, связанным с организацией и осуществлением муниципального контроля</w:t>
            </w:r>
          </w:p>
        </w:tc>
        <w:tc>
          <w:tcPr>
            <w:tcW w:w="1985" w:type="dxa"/>
            <w:shd w:val="clear" w:color="auto" w:fill="auto"/>
          </w:tcPr>
          <w:p w:rsidR="00FC67D6" w:rsidRPr="00C23321" w:rsidRDefault="00FC67D6" w:rsidP="001A1C1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</w:tbl>
    <w:p w:rsidR="00CA77F7" w:rsidRPr="00CA77F7" w:rsidRDefault="00CA77F7" w:rsidP="00CA77F7">
      <w:pPr>
        <w:pStyle w:val="af5"/>
        <w:shd w:val="clear" w:color="auto" w:fill="FFFFFF"/>
        <w:spacing w:before="0" w:beforeAutospacing="0" w:after="0" w:afterAutospacing="0"/>
        <w:jc w:val="both"/>
        <w:rPr>
          <w:color w:val="010101"/>
        </w:rPr>
      </w:pPr>
    </w:p>
    <w:p w:rsidR="00CA77F7" w:rsidRPr="00CA77F7" w:rsidRDefault="00CA77F7" w:rsidP="00CA77F7">
      <w:pPr>
        <w:pStyle w:val="af5"/>
        <w:shd w:val="clear" w:color="auto" w:fill="FFFFFF"/>
        <w:spacing w:before="0" w:beforeAutospacing="0" w:after="0" w:afterAutospacing="0"/>
        <w:jc w:val="center"/>
        <w:rPr>
          <w:color w:val="010101"/>
        </w:rPr>
      </w:pPr>
      <w:r w:rsidRPr="00CA77F7">
        <w:rPr>
          <w:color w:val="010101"/>
        </w:rPr>
        <w:t>5. Показатели результативности и эффективности Программы</w:t>
      </w:r>
    </w:p>
    <w:p w:rsidR="00095AC0" w:rsidRDefault="00095AC0" w:rsidP="00095AC0">
      <w:pPr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095AC0" w:rsidRDefault="00095AC0" w:rsidP="00095AC0">
      <w:pPr>
        <w:tabs>
          <w:tab w:val="left" w:pos="-6946"/>
        </w:tabs>
        <w:autoSpaceDE w:val="0"/>
        <w:autoSpaceDN w:val="0"/>
        <w:adjustRightInd w:val="0"/>
        <w:spacing w:after="0" w:line="240" w:lineRule="auto"/>
        <w:ind w:right="-227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color w:val="010101"/>
          <w:sz w:val="24"/>
          <w:szCs w:val="24"/>
        </w:rPr>
        <w:tab/>
      </w:r>
      <w:r>
        <w:rPr>
          <w:rFonts w:ascii="Times New Roman" w:hAnsi="Times New Roman"/>
          <w:color w:val="010101"/>
          <w:sz w:val="24"/>
          <w:szCs w:val="24"/>
        </w:rPr>
        <w:tab/>
      </w:r>
      <w:r>
        <w:rPr>
          <w:rFonts w:ascii="Times New Roman" w:hAnsi="Times New Roman"/>
          <w:color w:val="010101"/>
          <w:sz w:val="24"/>
          <w:szCs w:val="24"/>
        </w:rPr>
        <w:tab/>
      </w:r>
      <w:r>
        <w:rPr>
          <w:rFonts w:ascii="Times New Roman" w:hAnsi="Times New Roman"/>
          <w:color w:val="010101"/>
          <w:sz w:val="24"/>
          <w:szCs w:val="24"/>
        </w:rPr>
        <w:tab/>
      </w:r>
      <w:r>
        <w:rPr>
          <w:rFonts w:ascii="Times New Roman" w:hAnsi="Times New Roman"/>
          <w:color w:val="010101"/>
          <w:sz w:val="24"/>
          <w:szCs w:val="24"/>
        </w:rPr>
        <w:tab/>
        <w:t xml:space="preserve">5.1. </w:t>
      </w:r>
      <w:r w:rsidR="00CA77F7" w:rsidRPr="00CA77F7">
        <w:rPr>
          <w:rFonts w:ascii="Times New Roman" w:hAnsi="Times New Roman"/>
          <w:iCs/>
          <w:sz w:val="24"/>
          <w:szCs w:val="24"/>
        </w:rPr>
        <w:t>Оценка результативности и эффективности Программы профилактики осуществляется по годам в течение всего срока реализации Программы профилактики и (при необходимости) после ее реализации.</w:t>
      </w:r>
    </w:p>
    <w:p w:rsidR="00CA77F7" w:rsidRPr="00CA77F7" w:rsidRDefault="00095AC0" w:rsidP="00095AC0">
      <w:pPr>
        <w:tabs>
          <w:tab w:val="left" w:pos="-6946"/>
        </w:tabs>
        <w:autoSpaceDE w:val="0"/>
        <w:autoSpaceDN w:val="0"/>
        <w:adjustRightInd w:val="0"/>
        <w:spacing w:after="0" w:line="240" w:lineRule="auto"/>
        <w:ind w:right="-227"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5.</w:t>
      </w:r>
      <w:r w:rsidRPr="00095AC0">
        <w:rPr>
          <w:rFonts w:ascii="Times New Roman" w:hAnsi="Times New Roman"/>
          <w:color w:val="010101"/>
          <w:sz w:val="24"/>
          <w:szCs w:val="24"/>
        </w:rPr>
        <w:t xml:space="preserve">2. </w:t>
      </w:r>
      <w:r w:rsidR="00CA77F7" w:rsidRPr="00095AC0">
        <w:rPr>
          <w:rFonts w:ascii="Times New Roman" w:hAnsi="Times New Roman"/>
          <w:color w:val="010101"/>
          <w:sz w:val="24"/>
          <w:szCs w:val="24"/>
        </w:rPr>
        <w:t xml:space="preserve">В </w:t>
      </w:r>
      <w:r w:rsidR="00CA77F7" w:rsidRPr="00CA77F7">
        <w:rPr>
          <w:rFonts w:ascii="Times New Roman" w:hAnsi="Times New Roman"/>
          <w:iCs/>
          <w:sz w:val="24"/>
          <w:szCs w:val="24"/>
        </w:rPr>
        <w:t>разделе дается описание поддающихся количественной оценке ожидаемых результатов реализации Программы профилактики, включая как непосредственные результаты (реализованные мероприятия и их итоги), так и конечные результаты (социальный и экономический эффект от реализованных мероприятий).</w:t>
      </w:r>
    </w:p>
    <w:p w:rsidR="00CA77F7" w:rsidRPr="00CA77F7" w:rsidRDefault="00095AC0" w:rsidP="00095AC0">
      <w:pPr>
        <w:spacing w:after="0" w:line="240" w:lineRule="auto"/>
        <w:ind w:right="-22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5.3. </w:t>
      </w:r>
      <w:r w:rsidR="00CA77F7" w:rsidRPr="00CA77F7">
        <w:rPr>
          <w:rFonts w:ascii="Times New Roman" w:hAnsi="Times New Roman"/>
          <w:sz w:val="24"/>
          <w:szCs w:val="24"/>
        </w:rPr>
        <w:t>Показатели по профилактическим мероприятиям информирование, консультирование и выдача предостережения:</w:t>
      </w:r>
    </w:p>
    <w:p w:rsidR="00CA77F7" w:rsidRPr="00CA77F7" w:rsidRDefault="00CA77F7" w:rsidP="00CA77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7371"/>
        <w:gridCol w:w="1985"/>
      </w:tblGrid>
      <w:tr w:rsidR="00CA77F7" w:rsidRPr="00CA77F7" w:rsidTr="0030457D">
        <w:trPr>
          <w:trHeight w:val="359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Величина</w:t>
            </w:r>
          </w:p>
        </w:tc>
      </w:tr>
      <w:tr w:rsidR="00CA77F7" w:rsidRPr="00CA77F7" w:rsidTr="0030457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0A1E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Полнота информации, размещенной на официальном сайте</w:t>
            </w:r>
            <w:r w:rsidR="000A1E99">
              <w:rPr>
                <w:rFonts w:ascii="Times New Roman" w:hAnsi="Times New Roman"/>
                <w:sz w:val="24"/>
                <w:szCs w:val="24"/>
              </w:rPr>
              <w:t xml:space="preserve"> органов местного самоуправления</w:t>
            </w:r>
            <w:r w:rsidRPr="00CA77F7">
              <w:rPr>
                <w:rFonts w:ascii="Times New Roman" w:hAnsi="Times New Roman"/>
                <w:sz w:val="24"/>
                <w:szCs w:val="24"/>
              </w:rPr>
              <w:t xml:space="preserve"> в сети «Интернет» в соответствии с частью 3 статьи 46 Федерального закона от 31 июля 2020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CA77F7" w:rsidRPr="00CA77F7" w:rsidTr="0030457D">
        <w:trPr>
          <w:trHeight w:val="6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0A1E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обращения в 2021 году не поступали</w:t>
            </w:r>
          </w:p>
        </w:tc>
      </w:tr>
      <w:tr w:rsidR="00CA77F7" w:rsidRPr="00CA77F7" w:rsidTr="0030457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F7" w:rsidRPr="00CA77F7" w:rsidRDefault="00CA77F7" w:rsidP="00CA7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77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77F7" w:rsidRPr="00CA77F7" w:rsidRDefault="00CA77F7" w:rsidP="000A1E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A77F7">
        <w:rPr>
          <w:rFonts w:ascii="Times New Roman" w:hAnsi="Times New Roman"/>
          <w:sz w:val="24"/>
          <w:szCs w:val="24"/>
        </w:rPr>
        <w:t>Ввиду того, что Программа профилактики утверждается впервые</w:t>
      </w:r>
      <w:r w:rsidR="000A1E99">
        <w:rPr>
          <w:rFonts w:ascii="Times New Roman" w:hAnsi="Times New Roman"/>
          <w:sz w:val="24"/>
          <w:szCs w:val="24"/>
        </w:rPr>
        <w:t xml:space="preserve">, </w:t>
      </w:r>
      <w:r w:rsidRPr="00CA77F7">
        <w:rPr>
          <w:rFonts w:ascii="Times New Roman" w:hAnsi="Times New Roman"/>
          <w:sz w:val="24"/>
          <w:szCs w:val="24"/>
        </w:rPr>
        <w:t xml:space="preserve">данный раздел не может быть заполнен полностью. 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color w:val="010101"/>
        </w:rPr>
      </w:pPr>
      <w:r w:rsidRPr="00CA77F7">
        <w:rPr>
          <w:color w:val="010101"/>
        </w:rPr>
        <w:tab/>
        <w:t>Экономический эффект от реализованных мероприятий: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color w:val="010101"/>
        </w:rPr>
      </w:pPr>
      <w:r w:rsidRPr="00CA77F7">
        <w:rPr>
          <w:color w:val="010101"/>
        </w:rPr>
        <w:t>- минимизация ресурсных затрат всех участников контрольной деятельности за счет дифференцирования случаев, в которых возможно направление юридическим</w:t>
      </w:r>
      <w:r w:rsidR="000A1E99">
        <w:rPr>
          <w:color w:val="010101"/>
        </w:rPr>
        <w:t xml:space="preserve"> </w:t>
      </w:r>
      <w:r w:rsidRPr="00CA77F7">
        <w:rPr>
          <w:color w:val="010101"/>
        </w:rPr>
        <w:t>лицам, индивидуальным предпринимателям предостережении о недопустимости нарушения обязательных требований, а не проведение внеплановой проверки;</w:t>
      </w:r>
    </w:p>
    <w:p w:rsidR="00CA77F7" w:rsidRPr="00CA77F7" w:rsidRDefault="00CA77F7" w:rsidP="000A1E99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color w:val="010101"/>
        </w:rPr>
      </w:pPr>
      <w:r w:rsidRPr="00CA77F7">
        <w:rPr>
          <w:color w:val="010101"/>
        </w:rPr>
        <w:t>- повышение уровня доверия подконтрольных субъектов к контрольному органу.</w:t>
      </w:r>
    </w:p>
    <w:sectPr w:rsidR="00CA77F7" w:rsidRPr="00CA77F7" w:rsidSect="0030457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480" w:rsidRDefault="00571480" w:rsidP="00CD4C90">
      <w:pPr>
        <w:spacing w:after="0" w:line="240" w:lineRule="auto"/>
      </w:pPr>
      <w:r>
        <w:separator/>
      </w:r>
    </w:p>
  </w:endnote>
  <w:endnote w:type="continuationSeparator" w:id="1">
    <w:p w:rsidR="00571480" w:rsidRDefault="00571480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480" w:rsidRDefault="00571480" w:rsidP="00CD4C90">
      <w:pPr>
        <w:spacing w:after="0" w:line="240" w:lineRule="auto"/>
      </w:pPr>
      <w:r>
        <w:separator/>
      </w:r>
    </w:p>
  </w:footnote>
  <w:footnote w:type="continuationSeparator" w:id="1">
    <w:p w:rsidR="00571480" w:rsidRDefault="00571480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2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3">
    <w:nsid w:val="16AE39F5"/>
    <w:multiLevelType w:val="hybridMultilevel"/>
    <w:tmpl w:val="48A65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E60081"/>
    <w:multiLevelType w:val="hybridMultilevel"/>
    <w:tmpl w:val="FBFA43FE"/>
    <w:lvl w:ilvl="0" w:tplc="B798B8C4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4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5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6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7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8"/>
  </w:num>
  <w:num w:numId="6">
    <w:abstractNumId w:val="9"/>
  </w:num>
  <w:num w:numId="7">
    <w:abstractNumId w:val="11"/>
  </w:num>
  <w:num w:numId="8">
    <w:abstractNumId w:val="6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4"/>
  </w:num>
  <w:num w:numId="12">
    <w:abstractNumId w:val="13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7"/>
  </w:num>
  <w:num w:numId="19">
    <w:abstractNumId w:val="17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6"/>
  </w:num>
  <w:num w:numId="24">
    <w:abstractNumId w:val="1"/>
  </w:num>
  <w:num w:numId="25">
    <w:abstractNumId w:val="2"/>
  </w:num>
  <w:num w:numId="26">
    <w:abstractNumId w:val="3"/>
  </w:num>
  <w:num w:numId="27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5FC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3A4C"/>
    <w:rsid w:val="000659B5"/>
    <w:rsid w:val="00065E12"/>
    <w:rsid w:val="00073185"/>
    <w:rsid w:val="0007553D"/>
    <w:rsid w:val="000859EC"/>
    <w:rsid w:val="00087C7F"/>
    <w:rsid w:val="00092772"/>
    <w:rsid w:val="00095AC0"/>
    <w:rsid w:val="000A1459"/>
    <w:rsid w:val="000A1E99"/>
    <w:rsid w:val="000B0BC3"/>
    <w:rsid w:val="000B1AA3"/>
    <w:rsid w:val="000B2DD8"/>
    <w:rsid w:val="000B355B"/>
    <w:rsid w:val="000B5F67"/>
    <w:rsid w:val="000C1711"/>
    <w:rsid w:val="000C30DB"/>
    <w:rsid w:val="000F1081"/>
    <w:rsid w:val="000F2AC4"/>
    <w:rsid w:val="00102E19"/>
    <w:rsid w:val="001103B4"/>
    <w:rsid w:val="001128EF"/>
    <w:rsid w:val="00117262"/>
    <w:rsid w:val="00133AA0"/>
    <w:rsid w:val="00137534"/>
    <w:rsid w:val="0014076F"/>
    <w:rsid w:val="00147E24"/>
    <w:rsid w:val="00151700"/>
    <w:rsid w:val="00154D12"/>
    <w:rsid w:val="0016055F"/>
    <w:rsid w:val="00163FC8"/>
    <w:rsid w:val="00165736"/>
    <w:rsid w:val="00170A8F"/>
    <w:rsid w:val="00170E21"/>
    <w:rsid w:val="00177F0E"/>
    <w:rsid w:val="001829D5"/>
    <w:rsid w:val="001853D7"/>
    <w:rsid w:val="001950A1"/>
    <w:rsid w:val="001A1C1B"/>
    <w:rsid w:val="001A7F16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2010CC"/>
    <w:rsid w:val="00204C37"/>
    <w:rsid w:val="002060F8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62577"/>
    <w:rsid w:val="0026292B"/>
    <w:rsid w:val="00273E11"/>
    <w:rsid w:val="0027524E"/>
    <w:rsid w:val="002767D0"/>
    <w:rsid w:val="0027728D"/>
    <w:rsid w:val="00281584"/>
    <w:rsid w:val="00283DAC"/>
    <w:rsid w:val="002843BD"/>
    <w:rsid w:val="00297840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30457D"/>
    <w:rsid w:val="00307AFD"/>
    <w:rsid w:val="003114CD"/>
    <w:rsid w:val="00314A52"/>
    <w:rsid w:val="00315B88"/>
    <w:rsid w:val="003171C3"/>
    <w:rsid w:val="00321DF5"/>
    <w:rsid w:val="00331510"/>
    <w:rsid w:val="00342E83"/>
    <w:rsid w:val="0034565A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A09C9"/>
    <w:rsid w:val="003A3627"/>
    <w:rsid w:val="003A3FA6"/>
    <w:rsid w:val="003C17AF"/>
    <w:rsid w:val="003C5069"/>
    <w:rsid w:val="003E6AA2"/>
    <w:rsid w:val="003F39AB"/>
    <w:rsid w:val="003F7E24"/>
    <w:rsid w:val="004015D3"/>
    <w:rsid w:val="00402BD0"/>
    <w:rsid w:val="00402CCB"/>
    <w:rsid w:val="0040410E"/>
    <w:rsid w:val="004104B2"/>
    <w:rsid w:val="00421747"/>
    <w:rsid w:val="004255BA"/>
    <w:rsid w:val="00425C6B"/>
    <w:rsid w:val="00441D52"/>
    <w:rsid w:val="004434B4"/>
    <w:rsid w:val="00443640"/>
    <w:rsid w:val="004439C1"/>
    <w:rsid w:val="0046600C"/>
    <w:rsid w:val="00472D25"/>
    <w:rsid w:val="00476CC0"/>
    <w:rsid w:val="004A3276"/>
    <w:rsid w:val="004A53C3"/>
    <w:rsid w:val="004A5C47"/>
    <w:rsid w:val="004A6CF2"/>
    <w:rsid w:val="004B7D3A"/>
    <w:rsid w:val="004C46DD"/>
    <w:rsid w:val="004C750E"/>
    <w:rsid w:val="004D4C83"/>
    <w:rsid w:val="004E0172"/>
    <w:rsid w:val="004F1122"/>
    <w:rsid w:val="004F5ABF"/>
    <w:rsid w:val="00503F38"/>
    <w:rsid w:val="00510535"/>
    <w:rsid w:val="00513011"/>
    <w:rsid w:val="0051315B"/>
    <w:rsid w:val="00514224"/>
    <w:rsid w:val="00515553"/>
    <w:rsid w:val="00517931"/>
    <w:rsid w:val="00520B42"/>
    <w:rsid w:val="0052478A"/>
    <w:rsid w:val="005277CF"/>
    <w:rsid w:val="00530A27"/>
    <w:rsid w:val="005451A5"/>
    <w:rsid w:val="00564A66"/>
    <w:rsid w:val="00571480"/>
    <w:rsid w:val="00573982"/>
    <w:rsid w:val="0058126E"/>
    <w:rsid w:val="00582EC9"/>
    <w:rsid w:val="00584D20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CA4"/>
    <w:rsid w:val="005C6DFA"/>
    <w:rsid w:val="005D3A98"/>
    <w:rsid w:val="005D3B87"/>
    <w:rsid w:val="005D64E8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C15"/>
    <w:rsid w:val="0063287E"/>
    <w:rsid w:val="00636B49"/>
    <w:rsid w:val="00647137"/>
    <w:rsid w:val="006567D1"/>
    <w:rsid w:val="00665052"/>
    <w:rsid w:val="00665726"/>
    <w:rsid w:val="006670D3"/>
    <w:rsid w:val="00667F6B"/>
    <w:rsid w:val="00677E4C"/>
    <w:rsid w:val="00680006"/>
    <w:rsid w:val="006818C4"/>
    <w:rsid w:val="006859C6"/>
    <w:rsid w:val="00697D88"/>
    <w:rsid w:val="006A2A83"/>
    <w:rsid w:val="006A4F3F"/>
    <w:rsid w:val="006A5C97"/>
    <w:rsid w:val="006A6C49"/>
    <w:rsid w:val="006B0C71"/>
    <w:rsid w:val="006B0E22"/>
    <w:rsid w:val="006B704B"/>
    <w:rsid w:val="006D0997"/>
    <w:rsid w:val="006D128F"/>
    <w:rsid w:val="006D1B56"/>
    <w:rsid w:val="006D56E8"/>
    <w:rsid w:val="006E2966"/>
    <w:rsid w:val="006E3B15"/>
    <w:rsid w:val="006E3B4D"/>
    <w:rsid w:val="006E3DC2"/>
    <w:rsid w:val="006E55E9"/>
    <w:rsid w:val="006E65FE"/>
    <w:rsid w:val="006F7F04"/>
    <w:rsid w:val="00707D0C"/>
    <w:rsid w:val="00711AC1"/>
    <w:rsid w:val="007128B7"/>
    <w:rsid w:val="0071533D"/>
    <w:rsid w:val="00715AF4"/>
    <w:rsid w:val="007212BE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BB4"/>
    <w:rsid w:val="00780481"/>
    <w:rsid w:val="00790874"/>
    <w:rsid w:val="00794E96"/>
    <w:rsid w:val="00796E2B"/>
    <w:rsid w:val="007A79DD"/>
    <w:rsid w:val="007C0D02"/>
    <w:rsid w:val="007D2899"/>
    <w:rsid w:val="007D2DF3"/>
    <w:rsid w:val="007D308D"/>
    <w:rsid w:val="007D3EBB"/>
    <w:rsid w:val="007F32BA"/>
    <w:rsid w:val="007F3642"/>
    <w:rsid w:val="007F5E74"/>
    <w:rsid w:val="007F6CFA"/>
    <w:rsid w:val="008017E5"/>
    <w:rsid w:val="00803D7E"/>
    <w:rsid w:val="00804A9A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90284A"/>
    <w:rsid w:val="0091111A"/>
    <w:rsid w:val="00912099"/>
    <w:rsid w:val="00914339"/>
    <w:rsid w:val="00916CE6"/>
    <w:rsid w:val="00922BA8"/>
    <w:rsid w:val="0092499E"/>
    <w:rsid w:val="00925B27"/>
    <w:rsid w:val="0094094D"/>
    <w:rsid w:val="00941492"/>
    <w:rsid w:val="00953825"/>
    <w:rsid w:val="00975FB0"/>
    <w:rsid w:val="00980C0A"/>
    <w:rsid w:val="0098299A"/>
    <w:rsid w:val="00982FA0"/>
    <w:rsid w:val="00987870"/>
    <w:rsid w:val="00991B10"/>
    <w:rsid w:val="009A2BEC"/>
    <w:rsid w:val="009A5198"/>
    <w:rsid w:val="009A7A8B"/>
    <w:rsid w:val="009B2EC0"/>
    <w:rsid w:val="009B3780"/>
    <w:rsid w:val="009B40AC"/>
    <w:rsid w:val="009B5D50"/>
    <w:rsid w:val="009C016E"/>
    <w:rsid w:val="009C03F7"/>
    <w:rsid w:val="009D18F8"/>
    <w:rsid w:val="009D78CF"/>
    <w:rsid w:val="009D7FAF"/>
    <w:rsid w:val="009E5B88"/>
    <w:rsid w:val="009F4E1A"/>
    <w:rsid w:val="009F76A6"/>
    <w:rsid w:val="00A05772"/>
    <w:rsid w:val="00A06559"/>
    <w:rsid w:val="00A06C66"/>
    <w:rsid w:val="00A07E47"/>
    <w:rsid w:val="00A13D77"/>
    <w:rsid w:val="00A148CD"/>
    <w:rsid w:val="00A172D4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3191"/>
    <w:rsid w:val="00AB3825"/>
    <w:rsid w:val="00AC2009"/>
    <w:rsid w:val="00AD7BA4"/>
    <w:rsid w:val="00AE072F"/>
    <w:rsid w:val="00AE2931"/>
    <w:rsid w:val="00AE7D5D"/>
    <w:rsid w:val="00AF0445"/>
    <w:rsid w:val="00AF4A70"/>
    <w:rsid w:val="00B017D7"/>
    <w:rsid w:val="00B02884"/>
    <w:rsid w:val="00B06A50"/>
    <w:rsid w:val="00B20091"/>
    <w:rsid w:val="00B30DA5"/>
    <w:rsid w:val="00B34F21"/>
    <w:rsid w:val="00B431C9"/>
    <w:rsid w:val="00B47C6E"/>
    <w:rsid w:val="00B57AA7"/>
    <w:rsid w:val="00B62980"/>
    <w:rsid w:val="00B676A6"/>
    <w:rsid w:val="00B71E7E"/>
    <w:rsid w:val="00B76BAA"/>
    <w:rsid w:val="00B845DD"/>
    <w:rsid w:val="00B86C95"/>
    <w:rsid w:val="00B878DA"/>
    <w:rsid w:val="00B91A4C"/>
    <w:rsid w:val="00B96B72"/>
    <w:rsid w:val="00BA3989"/>
    <w:rsid w:val="00BB2EA0"/>
    <w:rsid w:val="00BB5B2D"/>
    <w:rsid w:val="00BC7A28"/>
    <w:rsid w:val="00BD1770"/>
    <w:rsid w:val="00BD1E10"/>
    <w:rsid w:val="00BE046D"/>
    <w:rsid w:val="00BE46A7"/>
    <w:rsid w:val="00BE74DC"/>
    <w:rsid w:val="00BF29DE"/>
    <w:rsid w:val="00C01F79"/>
    <w:rsid w:val="00C11FC9"/>
    <w:rsid w:val="00C216CD"/>
    <w:rsid w:val="00C21B5A"/>
    <w:rsid w:val="00C23C4B"/>
    <w:rsid w:val="00C26B8C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A77F7"/>
    <w:rsid w:val="00CD0819"/>
    <w:rsid w:val="00CD3EE7"/>
    <w:rsid w:val="00CD4A69"/>
    <w:rsid w:val="00CD4C90"/>
    <w:rsid w:val="00CE1598"/>
    <w:rsid w:val="00CE2DEA"/>
    <w:rsid w:val="00CE3624"/>
    <w:rsid w:val="00CE692E"/>
    <w:rsid w:val="00CE7154"/>
    <w:rsid w:val="00CF0F5F"/>
    <w:rsid w:val="00CF385E"/>
    <w:rsid w:val="00CF4EC6"/>
    <w:rsid w:val="00D01A8F"/>
    <w:rsid w:val="00D258CB"/>
    <w:rsid w:val="00D30D3B"/>
    <w:rsid w:val="00D31722"/>
    <w:rsid w:val="00D45BD0"/>
    <w:rsid w:val="00D513D4"/>
    <w:rsid w:val="00D51ED0"/>
    <w:rsid w:val="00D5238C"/>
    <w:rsid w:val="00D663B0"/>
    <w:rsid w:val="00D814F2"/>
    <w:rsid w:val="00D856D6"/>
    <w:rsid w:val="00D908B5"/>
    <w:rsid w:val="00D91741"/>
    <w:rsid w:val="00D954EA"/>
    <w:rsid w:val="00D962FF"/>
    <w:rsid w:val="00DA49AE"/>
    <w:rsid w:val="00DA5AE4"/>
    <w:rsid w:val="00DA7DEB"/>
    <w:rsid w:val="00DB0E35"/>
    <w:rsid w:val="00DB1C83"/>
    <w:rsid w:val="00DB3603"/>
    <w:rsid w:val="00DB3666"/>
    <w:rsid w:val="00DB3A15"/>
    <w:rsid w:val="00DC16D0"/>
    <w:rsid w:val="00DC2AB4"/>
    <w:rsid w:val="00DC5B0F"/>
    <w:rsid w:val="00DE1248"/>
    <w:rsid w:val="00DF0B5B"/>
    <w:rsid w:val="00E00E99"/>
    <w:rsid w:val="00E03B2B"/>
    <w:rsid w:val="00E04006"/>
    <w:rsid w:val="00E07CF6"/>
    <w:rsid w:val="00E10F25"/>
    <w:rsid w:val="00E33DA7"/>
    <w:rsid w:val="00E350DB"/>
    <w:rsid w:val="00E431E0"/>
    <w:rsid w:val="00E47663"/>
    <w:rsid w:val="00E47684"/>
    <w:rsid w:val="00E5506F"/>
    <w:rsid w:val="00E56BB4"/>
    <w:rsid w:val="00E56EE6"/>
    <w:rsid w:val="00E60F8C"/>
    <w:rsid w:val="00E61368"/>
    <w:rsid w:val="00E63DAC"/>
    <w:rsid w:val="00E6580C"/>
    <w:rsid w:val="00E66CFB"/>
    <w:rsid w:val="00E73C56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E1A95"/>
    <w:rsid w:val="00EE6852"/>
    <w:rsid w:val="00EF0913"/>
    <w:rsid w:val="00F161A7"/>
    <w:rsid w:val="00F17C4E"/>
    <w:rsid w:val="00F26E37"/>
    <w:rsid w:val="00F33666"/>
    <w:rsid w:val="00F41EAA"/>
    <w:rsid w:val="00F423FC"/>
    <w:rsid w:val="00F42F71"/>
    <w:rsid w:val="00F44E9E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C67D6"/>
    <w:rsid w:val="00FC71D2"/>
    <w:rsid w:val="00FE74BB"/>
    <w:rsid w:val="00FF394F"/>
    <w:rsid w:val="00FF4473"/>
    <w:rsid w:val="00FF552E"/>
    <w:rsid w:val="00FF6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  <w:lang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  <w:lang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  <w:lang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  <w:lang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  <w:lang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  <w:lang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  <w:lang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  <w:lang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6DD22-0322-4815-ACEB-558B2410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TKorabeynikova</cp:lastModifiedBy>
  <cp:revision>2</cp:revision>
  <cp:lastPrinted>2021-12-21T11:42:00Z</cp:lastPrinted>
  <dcterms:created xsi:type="dcterms:W3CDTF">2021-12-22T12:42:00Z</dcterms:created>
  <dcterms:modified xsi:type="dcterms:W3CDTF">2021-12-22T12:42:00Z</dcterms:modified>
</cp:coreProperties>
</file>