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Layout w:type="fixed"/>
        <w:tblLook w:val="04A0"/>
      </w:tblPr>
      <w:tblGrid>
        <w:gridCol w:w="4717"/>
        <w:gridCol w:w="5213"/>
      </w:tblGrid>
      <w:tr w:rsidR="00425064" w:rsidRPr="00D20D2A" w:rsidTr="00425064">
        <w:trPr>
          <w:trHeight w:val="993"/>
        </w:trPr>
        <w:tc>
          <w:tcPr>
            <w:tcW w:w="4717" w:type="dxa"/>
            <w:hideMark/>
          </w:tcPr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1" layoutInCell="0" allowOverlap="1">
                  <wp:simplePos x="0" y="0"/>
                  <wp:positionH relativeFrom="column">
                    <wp:posOffset>2875915</wp:posOffset>
                  </wp:positionH>
                  <wp:positionV relativeFrom="page">
                    <wp:posOffset>825500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13" w:type="dxa"/>
          </w:tcPr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25064" w:rsidRPr="00D20D2A" w:rsidRDefault="00425064" w:rsidP="000F76EA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21" w:type="dxa"/>
        <w:tblInd w:w="-561" w:type="dxa"/>
        <w:tblLayout w:type="fixed"/>
        <w:tblLook w:val="04A0"/>
      </w:tblPr>
      <w:tblGrid>
        <w:gridCol w:w="10521"/>
      </w:tblGrid>
      <w:tr w:rsidR="00425064" w:rsidRPr="00D20D2A" w:rsidTr="006B1ACA">
        <w:trPr>
          <w:trHeight w:val="802"/>
        </w:trPr>
        <w:tc>
          <w:tcPr>
            <w:tcW w:w="10521" w:type="dxa"/>
          </w:tcPr>
          <w:p w:rsidR="00425064" w:rsidRPr="00D20D2A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D20D2A">
              <w:rPr>
                <w:sz w:val="24"/>
                <w:szCs w:val="24"/>
                <w:lang w:eastAsia="en-US"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г. Заозерск)</w:t>
            </w:r>
          </w:p>
          <w:p w:rsidR="00E46D7E" w:rsidRPr="00D20D2A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D20D2A" w:rsidRDefault="00826866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ТРИНАДЦАТОЕ</w:t>
            </w:r>
            <w:r w:rsidR="00425064" w:rsidRPr="00D20D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ЗАСЕДАНИЕ ШЕСТОГО СОЗЫВА</w:t>
            </w: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D20D2A" w:rsidRDefault="00826866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15400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г. Заозерск                                     № </w:t>
            </w:r>
            <w:r w:rsidR="0015400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5E0A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</w:t>
            </w:r>
            <w:r w:rsidR="00C53EB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6B1AC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  <w:p w:rsidR="00425064" w:rsidRPr="00D20D2A" w:rsidRDefault="00425064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6B1ACA" w:rsidRPr="006B1ACA" w:rsidRDefault="006B1ACA" w:rsidP="006B1ACA">
      <w:pPr>
        <w:autoSpaceDE w:val="0"/>
        <w:autoSpaceDN w:val="0"/>
        <w:adjustRightInd w:val="0"/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b/>
          <w:sz w:val="24"/>
          <w:szCs w:val="24"/>
        </w:rPr>
        <w:t>Об утверждения Порядка принятия решения о применении к депутату, выборному должностному лицу местного самоуправления мер ответственности, предусмотренных частью 7.3-1 статьи 40 Федерального закона от 06.10.2003 № 131-ФЗ «Об общих принципах организации местного самоуправления в Российской Федерации»</w:t>
      </w:r>
    </w:p>
    <w:p w:rsidR="006B1ACA" w:rsidRPr="006B1ACA" w:rsidRDefault="006B1ACA" w:rsidP="00BD46DF">
      <w:pPr>
        <w:autoSpaceDE w:val="0"/>
        <w:autoSpaceDN w:val="0"/>
        <w:adjustRightInd w:val="0"/>
        <w:spacing w:after="24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hyperlink r:id="rId6" w:history="1">
        <w:r w:rsidRPr="006B1ACA">
          <w:rPr>
            <w:rFonts w:ascii="Times New Roman" w:eastAsia="Times New Roman" w:hAnsi="Times New Roman" w:cs="Times New Roman"/>
            <w:sz w:val="24"/>
            <w:szCs w:val="24"/>
          </w:rPr>
          <w:t>частью 7.3-1 статьи 40</w:t>
        </w:r>
      </w:hyperlink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закона от 06.10.2003 № 131-ФЗ «Об общих принципах организации местного самоуправления в Российской Федерации», статьей 2 закона Мурманской области от 08.11.2019 № 2426-01-ЗМО «Об урегулировании отдельных вопросов в сфере противодействия коррупции», руководствуясь статьей 24 Устава ЗАТО город Заозерск, по заключению постоянной комиссии Совета депутатов по нормативной правовой работе, Совет депутатов ЗАТО город Заозерск</w:t>
      </w:r>
    </w:p>
    <w:p w:rsidR="006B1ACA" w:rsidRPr="006B1ACA" w:rsidRDefault="006B1ACA" w:rsidP="00BD46DF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b/>
          <w:sz w:val="24"/>
          <w:szCs w:val="24"/>
        </w:rPr>
        <w:t>РЕШИЛ:</w:t>
      </w:r>
    </w:p>
    <w:p w:rsidR="006B1ACA" w:rsidRPr="006B1ACA" w:rsidRDefault="006B1ACA" w:rsidP="00BD46D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Утвердить Порядок принятия решения о применении к депутату, выборному должностному лицу местного самоуправления мер ответственности, предусмотренных частью 7.3-1 статьи 40 Федерального закона от 06.10.2003 № 131-ФЗ «Об общих принципах организации местного самоуправления в Российской Федерации» согласно приложению</w:t>
      </w:r>
      <w:r w:rsidR="00BD46DF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решению</w:t>
      </w: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B1ACA" w:rsidRPr="006B1ACA" w:rsidRDefault="006B1ACA" w:rsidP="00BD46DF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Муниципальному казенному учреждению «Многофункциональный центр предоставления государственных и муниципальных услуг ЗАТО город Заозерск» (</w:t>
      </w:r>
      <w:proofErr w:type="spellStart"/>
      <w:r w:rsidRPr="006B1ACA">
        <w:rPr>
          <w:rFonts w:ascii="Times New Roman" w:eastAsia="Times New Roman" w:hAnsi="Times New Roman" w:cs="Times New Roman"/>
          <w:sz w:val="24"/>
          <w:szCs w:val="24"/>
        </w:rPr>
        <w:t>Григуленко</w:t>
      </w:r>
      <w:proofErr w:type="spellEnd"/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 А.А.)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6B1ACA" w:rsidRPr="006B1ACA" w:rsidRDefault="006B1ACA" w:rsidP="00BD46DF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Pr="006B1ACA">
        <w:rPr>
          <w:rFonts w:ascii="Times New Roman" w:eastAsia="Times New Roman" w:hAnsi="Times New Roman" w:cs="Times New Roman"/>
          <w:sz w:val="24"/>
          <w:szCs w:val="24"/>
        </w:rPr>
        <w:t>Кучерявенко</w:t>
      </w:r>
      <w:proofErr w:type="spellEnd"/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 Д.Ю.) опубликовать настоящее решение в газете «Западная Лица».</w:t>
      </w:r>
    </w:p>
    <w:p w:rsidR="006B1ACA" w:rsidRPr="006B1ACA" w:rsidRDefault="006B1ACA" w:rsidP="00BD46DF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опубликования.</w:t>
      </w:r>
    </w:p>
    <w:p w:rsidR="00863DBA" w:rsidRPr="00D20D2A" w:rsidRDefault="00863DBA" w:rsidP="00863DBA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5"/>
        <w:tblW w:w="10090" w:type="dxa"/>
        <w:tblInd w:w="-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8"/>
        <w:gridCol w:w="777"/>
        <w:gridCol w:w="3965"/>
      </w:tblGrid>
      <w:tr w:rsidR="00D20D2A" w:rsidRPr="00D20D2A" w:rsidTr="00B57EBC">
        <w:trPr>
          <w:trHeight w:val="20"/>
        </w:trPr>
        <w:tc>
          <w:tcPr>
            <w:tcW w:w="5348" w:type="dxa"/>
          </w:tcPr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депутатов </w:t>
            </w: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</w:t>
            </w: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DBA" w:rsidRPr="00D20D2A" w:rsidRDefault="00863DBA" w:rsidP="001707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И.В. Винокур</w:t>
            </w:r>
          </w:p>
        </w:tc>
        <w:tc>
          <w:tcPr>
            <w:tcW w:w="777" w:type="dxa"/>
          </w:tcPr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Глава ЗАТО город Заозерск </w:t>
            </w: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DBA" w:rsidRPr="00D20D2A" w:rsidRDefault="00863DBA" w:rsidP="001707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Мазитов</w:t>
            </w:r>
            <w:proofErr w:type="spellEnd"/>
          </w:p>
        </w:tc>
      </w:tr>
    </w:tbl>
    <w:p w:rsidR="00D20D2A" w:rsidRPr="00D20D2A" w:rsidRDefault="00D20D2A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5"/>
        <w:tblpPr w:leftFromText="180" w:rightFromText="180" w:vertAnchor="page" w:horzAnchor="margin" w:tblpXSpec="right" w:tblpY="1001"/>
        <w:tblW w:w="38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91"/>
      </w:tblGrid>
      <w:tr w:rsidR="00D20D2A" w:rsidRPr="00D20D2A" w:rsidTr="00BD46DF">
        <w:trPr>
          <w:trHeight w:val="1420"/>
        </w:trPr>
        <w:tc>
          <w:tcPr>
            <w:tcW w:w="3891" w:type="dxa"/>
          </w:tcPr>
          <w:p w:rsidR="00D20D2A" w:rsidRPr="00D20D2A" w:rsidRDefault="006B1ACA" w:rsidP="00BD46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</w:t>
            </w:r>
          </w:p>
          <w:p w:rsidR="00D20D2A" w:rsidRPr="00D20D2A" w:rsidRDefault="00D20D2A" w:rsidP="00BD46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D20D2A" w:rsidRPr="00D20D2A" w:rsidRDefault="00D20D2A" w:rsidP="00BD46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ЗАТО город Заозерск</w:t>
            </w:r>
          </w:p>
          <w:p w:rsidR="00D20D2A" w:rsidRPr="00D20D2A" w:rsidRDefault="00D20D2A" w:rsidP="00BD46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C53EB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7712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53E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7127C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C53E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7127C">
              <w:rPr>
                <w:rFonts w:ascii="Times New Roman" w:hAnsi="Times New Roman" w:cs="Times New Roman"/>
                <w:sz w:val="24"/>
                <w:szCs w:val="24"/>
              </w:rPr>
              <w:t>-39</w:t>
            </w:r>
            <w:r w:rsidR="00C53E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B1A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20D2A" w:rsidRPr="00D20D2A" w:rsidRDefault="00D20D2A" w:rsidP="00D20D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127C" w:rsidRDefault="0077127C" w:rsidP="00D20D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27C" w:rsidRDefault="0077127C" w:rsidP="00D20D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ACA" w:rsidRPr="006B1ACA" w:rsidRDefault="006B1ACA" w:rsidP="00BD4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b/>
          <w:sz w:val="24"/>
          <w:szCs w:val="24"/>
        </w:rPr>
        <w:t>Порядок</w:t>
      </w:r>
    </w:p>
    <w:p w:rsidR="006B1ACA" w:rsidRPr="006B1ACA" w:rsidRDefault="006B1ACA" w:rsidP="00BD46DF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b/>
          <w:sz w:val="24"/>
          <w:szCs w:val="24"/>
        </w:rPr>
        <w:t>принятия решения о применении к депутату, выборному должностному лицу местного самоуправления мер ответственности, предусмотренных частью 7.3-1 статьи 40 Федерального закона от 06.10.2003 № 131-ФЗ «Об общих принципах организации местного самоуправления в Российской Федерации»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>1. Настоящий Порядок определяет требования, сроки и процедуры при принятии решения о применении к депутату, Главе ЗАТО город Заозерск (далее - выборному должностному лицу местного самоуправления), мер ответственности за предоставление недостоверных или неполных сведений о доходах, расходах, об имуществе и обязательствах имущественного характера, в случае обращения Губернатора Мурманской области в Совет депутатов ЗАТО город Заозерск с заявлением о применении в отношении указанных лиц мер ответственности в соответствии с частью 7.3-1 статьи 40 Федерального закона от 06.10.2003 № 131-ФЗ «Об общих принципах организации местного самоуправления в Российской Федерации».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>2. В случае, если депутат, выборное должностное лицо местного самоуправления представили Губернатору Мурманской области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и если искажение этих сведений, выявленное в ходе проверки, проведенной в соответствии с частью 4.4 статьи 12.1 Федерального закона от 25.12.2008 № 273-ФЗ «О противодействии коррупции», является несущественным, к указанным лицам могут быть применены следующие меры ответственности: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1) предупреждение;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2) освобождение депутата от должности в представительном органе муниципального образования с лишением права занимать должности в представительном органе муниципального образования до прекращения срока его полномочий;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4) запрет занимать должности в представительном органе муниципального образования до прекращения срока его полномочий;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>5) запрет исполнять полномочия на постоянной основе до прекращения срока его полномочий.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3. Решение о применении к депутату, выборному должностному лицу местного самоуправления мер ответственности, установленных пунктом 2 настоящего Порядка (далее – Решение), принимается на основании заявления Губернатора Мурманской области, направляемого в соответствии с частью 4.5 статьи 12.1 Федерального закона от 25.12.2008 № 273-ФЗ «О противодействии коррупции». 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ab/>
        <w:t>4. Решение в отношении депутата, выборного должностного лица принимает Совет депутатов ЗАТО город Заозерск.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ab/>
        <w:t xml:space="preserve">5. Решение принимается не позднее чем через 30 дней со дня поступления заявления Губернатора Мурманской области, направляемого в соответствии с частью 4.5 статьи 12.1 Федерального закона от 25.12.2008 № 273-ФЗ «О противодействии коррупции», а в случае, если такое заявление поступило в Совет депутатов ЗАТО город Заозерск между заседаниями - не позднее чем через 3 месяца со дня его поступления. 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Заявление Губернатора Мурманской области направляется в Совет депутатов ЗАТО город Заозерск. Председатель Совета депутатов ЗАТО город Заозерск в течение 10 рабочих дней направляет поступившее заявление в комиссию по соблюдению требований к должностному поведению лиц, замещающих муниципальные должности, и урегулированию конфликта интересов для рассмотрения и принятия решения.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ab/>
        <w:t>6. Решение по поступившему заявлению Губернатора Мурманской области принимается Советом депутатов ЗАТО город Заозерск с учетом мотивированного заключения комиссии по соблюдению требований к должностному поведению лиц, замещающих муниципальные должности, и урегулированию конфликта интересов, подготовленного в порядке, установленном решением Совета депутатов ЗАТО город Заозерск.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7. О дате, времени и месте рассмотрения заявления Губернатора, указанного в пункте 3 настоящего Порядка, депутат, выборное должностное лицо местного самоуправления уведомляются Председателем комиссии по соблюдению требований к должностному поведению лиц, замещающих муниципальные должности, и урегулированию конфликта интересов, не позднее, чем за 15 дней до даты рассмотрения заявления. 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8. При рассмотрении заявления Губернатора Мурманской области и принятии решения о выборе конкретной меры ответственности учитываются вина депутата, выборного должностного лица местного самоуправления, причины и условия, при которых им были представлены недостоверные или неполные сведения о доходах и об имуществе, сведения о расходах, характер и степень искажения этих сведений, соблюдение указанным лицом ограничений и запретов, исполнение им обязанностей, установленных в целях противодействия коррупции, отсутствие фактов сокрытия имущества и иных объектов налогообложения от налоговых органов Российской Федерации, органов, осуществляющих учет и регистрацию отдельных видов имущества и (или) прав на него. 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9. При рассмотрении заявления Губернатора Мурманской области на заседании Совета депутатов ЗАТО город Заозерск депутату, выборному должностному лицу местного самоуправления должна быть предоставлена возможность дать пояснения по предоставленным сведениям. 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CA">
        <w:rPr>
          <w:rFonts w:ascii="Times New Roman" w:eastAsia="Times New Roman" w:hAnsi="Times New Roman" w:cs="Times New Roman"/>
          <w:sz w:val="24"/>
          <w:szCs w:val="24"/>
        </w:rPr>
        <w:tab/>
        <w:t xml:space="preserve">10. Решение в отношении депутата, выборного должностного лица местного самоуправления принимается открытым голосованием двумя третями голосов от числа избранных депутатов Совета депутатов ЗАТО город Заозерск, если иной способ голосования не будет избран депутатами в соответствии с регламентом Совета депутатов ЗАТО город Заозерск.  </w:t>
      </w:r>
    </w:p>
    <w:p w:rsidR="006B1ACA" w:rsidRPr="006B1ACA" w:rsidRDefault="006B1ACA" w:rsidP="00BD46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11. В случае применения одной из мер ответственности, предусмотренных пунктом 2 настоящего Порядка, решение должно содержать выводы о необходимости применения конкретной меры ответственности и обстоятельства, позволяющие считать несущественными искажения представленных сведений о доходах, расходах, об имуществе и обязательствах имущественного характера, и (или) сведений о доходах, расходах, об имуществе и обязательствах имущественного характера супруги (супруга) и несовершеннолетних детей депутата, выборного должностного лица местного самоуправления.  </w:t>
      </w:r>
    </w:p>
    <w:p w:rsidR="006B1ACA" w:rsidRPr="006B1ACA" w:rsidRDefault="006B1ACA" w:rsidP="00BD46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B1ACA">
        <w:rPr>
          <w:rFonts w:ascii="Times New Roman" w:eastAsia="Times New Roman" w:hAnsi="Times New Roman" w:cs="Times New Roman"/>
          <w:sz w:val="24"/>
          <w:szCs w:val="24"/>
        </w:rPr>
        <w:t xml:space="preserve">12. Решение подлежит размещению на официальном сайте органов местного самоуправления ЗАТО город Заозерск в информационно-телекоммуникационной сети «Интернет» и предоставляется для опубликования средствам массовой информации не позднее чем через пять дней со дня его принятия. </w:t>
      </w:r>
    </w:p>
    <w:p w:rsidR="000F76EA" w:rsidRPr="006B1ACA" w:rsidRDefault="000F76EA" w:rsidP="006B1AC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F76EA" w:rsidRPr="006B1ACA" w:rsidSect="00BD46DF">
      <w:pgSz w:w="11906" w:h="16838"/>
      <w:pgMar w:top="127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1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2"/>
  </w:num>
  <w:num w:numId="9">
    <w:abstractNumId w:val="5"/>
  </w:num>
  <w:num w:numId="10">
    <w:abstractNumId w:val="6"/>
  </w:num>
  <w:num w:numId="11">
    <w:abstractNumId w:val="1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A2262"/>
    <w:rsid w:val="000C75E3"/>
    <w:rsid w:val="000E6550"/>
    <w:rsid w:val="000F76EA"/>
    <w:rsid w:val="00100574"/>
    <w:rsid w:val="00137CCE"/>
    <w:rsid w:val="0015400E"/>
    <w:rsid w:val="0016429B"/>
    <w:rsid w:val="00211763"/>
    <w:rsid w:val="002235D9"/>
    <w:rsid w:val="002D31B4"/>
    <w:rsid w:val="002E2F0F"/>
    <w:rsid w:val="00343151"/>
    <w:rsid w:val="003574BA"/>
    <w:rsid w:val="003C1017"/>
    <w:rsid w:val="003C5A38"/>
    <w:rsid w:val="003D3E4D"/>
    <w:rsid w:val="00413F53"/>
    <w:rsid w:val="00425064"/>
    <w:rsid w:val="00457C1C"/>
    <w:rsid w:val="00482EC0"/>
    <w:rsid w:val="00487F68"/>
    <w:rsid w:val="00493D75"/>
    <w:rsid w:val="004A0F5F"/>
    <w:rsid w:val="004C3117"/>
    <w:rsid w:val="004C4CF5"/>
    <w:rsid w:val="0050061F"/>
    <w:rsid w:val="00510CBF"/>
    <w:rsid w:val="005305D5"/>
    <w:rsid w:val="00547759"/>
    <w:rsid w:val="00566B9F"/>
    <w:rsid w:val="005966AB"/>
    <w:rsid w:val="005E0ADD"/>
    <w:rsid w:val="00671816"/>
    <w:rsid w:val="0067246C"/>
    <w:rsid w:val="00693793"/>
    <w:rsid w:val="006A222D"/>
    <w:rsid w:val="006B1ACA"/>
    <w:rsid w:val="006C0F20"/>
    <w:rsid w:val="006E109D"/>
    <w:rsid w:val="00701EF9"/>
    <w:rsid w:val="007215C2"/>
    <w:rsid w:val="00750DFA"/>
    <w:rsid w:val="00751EA3"/>
    <w:rsid w:val="0077127C"/>
    <w:rsid w:val="007878BF"/>
    <w:rsid w:val="007A3865"/>
    <w:rsid w:val="007B5548"/>
    <w:rsid w:val="007B7A3E"/>
    <w:rsid w:val="007D31F9"/>
    <w:rsid w:val="007E1A1A"/>
    <w:rsid w:val="00822B6B"/>
    <w:rsid w:val="00826866"/>
    <w:rsid w:val="0084772B"/>
    <w:rsid w:val="00852368"/>
    <w:rsid w:val="00863DBA"/>
    <w:rsid w:val="008B35A4"/>
    <w:rsid w:val="009169E1"/>
    <w:rsid w:val="0096023F"/>
    <w:rsid w:val="00961B9A"/>
    <w:rsid w:val="00970C50"/>
    <w:rsid w:val="00985369"/>
    <w:rsid w:val="009965DC"/>
    <w:rsid w:val="009C13E3"/>
    <w:rsid w:val="009E6B20"/>
    <w:rsid w:val="00A94566"/>
    <w:rsid w:val="00AA62AA"/>
    <w:rsid w:val="00B45A66"/>
    <w:rsid w:val="00B57EBC"/>
    <w:rsid w:val="00B87C9B"/>
    <w:rsid w:val="00BD46DF"/>
    <w:rsid w:val="00BF0757"/>
    <w:rsid w:val="00BF611D"/>
    <w:rsid w:val="00C06488"/>
    <w:rsid w:val="00C33758"/>
    <w:rsid w:val="00C377C4"/>
    <w:rsid w:val="00C4734C"/>
    <w:rsid w:val="00C53EB1"/>
    <w:rsid w:val="00C64283"/>
    <w:rsid w:val="00C900B3"/>
    <w:rsid w:val="00CC6F09"/>
    <w:rsid w:val="00D0431B"/>
    <w:rsid w:val="00D1028B"/>
    <w:rsid w:val="00D11F62"/>
    <w:rsid w:val="00D204A1"/>
    <w:rsid w:val="00D20D2A"/>
    <w:rsid w:val="00D21823"/>
    <w:rsid w:val="00D85061"/>
    <w:rsid w:val="00DA022D"/>
    <w:rsid w:val="00DD1E13"/>
    <w:rsid w:val="00E30EA8"/>
    <w:rsid w:val="00E46D7E"/>
    <w:rsid w:val="00E742D8"/>
    <w:rsid w:val="00EA6600"/>
    <w:rsid w:val="00EA6C31"/>
    <w:rsid w:val="00EC3291"/>
    <w:rsid w:val="00F225AC"/>
    <w:rsid w:val="00F80E60"/>
    <w:rsid w:val="00F9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99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C53E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F6BBDBF686519490483F397782081670263FD102FCD9A6709464A5549F9422C6A197AE58Ar3c6J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1296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7</cp:revision>
  <cp:lastPrinted>2020-02-25T15:43:00Z</cp:lastPrinted>
  <dcterms:created xsi:type="dcterms:W3CDTF">2020-04-14T07:12:00Z</dcterms:created>
  <dcterms:modified xsi:type="dcterms:W3CDTF">2020-04-14T12:38:00Z</dcterms:modified>
</cp:coreProperties>
</file>