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9E5830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9E5830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Мазитову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BA761C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CC74AD" w:rsidRPr="00997321">
        <w:rPr>
          <w:rFonts w:ascii="Times New Roman" w:hAnsi="Times New Roman" w:cs="Times New Roman"/>
          <w:sz w:val="28"/>
          <w:szCs w:val="28"/>
          <w:u w:val="single"/>
        </w:rPr>
        <w:t>ведущего специалиста по опеке и попечительству в отношении несовершеннолетних лиц</w:t>
      </w:r>
      <w:r w:rsidR="009E5830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86218A" w:rsidRPr="00997321">
        <w:rPr>
          <w:rFonts w:ascii="Times New Roman" w:hAnsi="Times New Roman" w:cs="Times New Roman"/>
          <w:sz w:val="28"/>
          <w:szCs w:val="28"/>
          <w:u w:val="single"/>
        </w:rPr>
        <w:t>Администрации</w:t>
      </w:r>
      <w:proofErr w:type="gramEnd"/>
      <w:r w:rsidR="0086218A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 ЗАТО город Заозерск</w:t>
      </w:r>
      <w:r w:rsidR="00997321">
        <w:rPr>
          <w:rFonts w:ascii="Times New Roman" w:hAnsi="Times New Roman" w:cs="Times New Roman"/>
          <w:sz w:val="28"/>
          <w:szCs w:val="28"/>
        </w:rPr>
        <w:t xml:space="preserve"> / </w:t>
      </w:r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>главного специалиста по опеке и попечительству в отношении несовершеннолетних лиц Администрации ЗАТО город Заозерск</w:t>
      </w:r>
      <w:r w:rsidR="00997321">
        <w:rPr>
          <w:rFonts w:ascii="Times New Roman" w:hAnsi="Times New Roman" w:cs="Times New Roman"/>
          <w:sz w:val="28"/>
          <w:szCs w:val="28"/>
        </w:rPr>
        <w:t xml:space="preserve"> / </w:t>
      </w:r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>ведущего специалиста юридического отдела Администрации ЗАТО город Заозерск</w:t>
      </w:r>
      <w:r w:rsidRPr="00BA761C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User</cp:lastModifiedBy>
  <cp:revision>3</cp:revision>
  <cp:lastPrinted>2013-01-16T13:25:00Z</cp:lastPrinted>
  <dcterms:created xsi:type="dcterms:W3CDTF">2021-02-24T07:15:00Z</dcterms:created>
  <dcterms:modified xsi:type="dcterms:W3CDTF">2021-04-08T11:59:00Z</dcterms:modified>
</cp:coreProperties>
</file>