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22B70" w14:textId="77777777" w:rsidR="009B1239" w:rsidRDefault="009B1239" w:rsidP="009B1239">
      <w:pPr>
        <w:ind w:firstLine="709"/>
        <w:jc w:val="center"/>
        <w:rPr>
          <w:b/>
          <w:bCs/>
          <w:szCs w:val="28"/>
        </w:rPr>
      </w:pPr>
      <w:r w:rsidRPr="009B1239">
        <w:rPr>
          <w:b/>
          <w:bCs/>
          <w:szCs w:val="28"/>
        </w:rPr>
        <w:t>Перечень муниципальных организаций телерадиовещания и муниципальных периодических печатных изданий, учредителями (соучредителями) которых на день официального опубликования решения о назначении выборов являются органы местного самоуправления и муниципальные организации ЗАТО Заозерск с подведомственной территорией</w:t>
      </w:r>
      <w:r>
        <w:rPr>
          <w:b/>
          <w:bCs/>
          <w:szCs w:val="28"/>
        </w:rPr>
        <w:t xml:space="preserve"> </w:t>
      </w:r>
    </w:p>
    <w:p w14:paraId="28AB1710" w14:textId="4BFCFD67" w:rsidR="009B1239" w:rsidRPr="009B1239" w:rsidRDefault="009B1239" w:rsidP="009B1239">
      <w:pPr>
        <w:ind w:firstLine="709"/>
        <w:jc w:val="center"/>
        <w:rPr>
          <w:szCs w:val="28"/>
        </w:rPr>
      </w:pPr>
      <w:r w:rsidRPr="009B1239">
        <w:rPr>
          <w:szCs w:val="28"/>
        </w:rPr>
        <w:t xml:space="preserve">(по данным Управления Роскомнадзора по </w:t>
      </w:r>
      <w:r>
        <w:rPr>
          <w:szCs w:val="28"/>
        </w:rPr>
        <w:t>М</w:t>
      </w:r>
      <w:r w:rsidRPr="009B1239">
        <w:rPr>
          <w:szCs w:val="28"/>
        </w:rPr>
        <w:t>урманской области)</w:t>
      </w:r>
    </w:p>
    <w:p w14:paraId="4A32E0DA" w14:textId="77777777" w:rsidR="009B1239" w:rsidRPr="009B1239" w:rsidRDefault="009B1239" w:rsidP="009B1239">
      <w:pPr>
        <w:ind w:firstLine="709"/>
        <w:jc w:val="center"/>
        <w:rPr>
          <w:b/>
          <w:bCs/>
          <w:szCs w:val="28"/>
        </w:rPr>
      </w:pPr>
    </w:p>
    <w:p w14:paraId="46A08A04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>Периодическое печатное издание, газета «Западная Лица»:</w:t>
      </w:r>
    </w:p>
    <w:p w14:paraId="17DBA70E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- свидетельство о регистрации ПИ № ТУ 51 – 00147 от 14.10.2011г.;</w:t>
      </w:r>
    </w:p>
    <w:p w14:paraId="60A47144" w14:textId="16F1D2D4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- адрес редакции: 184310, Мурманская обл., г. Заозерск, ул. Матроса Рябинина, д. 23;</w:t>
      </w:r>
    </w:p>
    <w:p w14:paraId="1F9A2BDA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- учредители СМИ (соучредители): Администрация ЗАТО город Заозерск,</w:t>
      </w:r>
      <w:r>
        <w:t xml:space="preserve"> </w:t>
      </w:r>
      <w:r>
        <w:rPr>
          <w:szCs w:val="28"/>
        </w:rPr>
        <w:t>Муниципальное учреждение "Заозерский комитет по телерадиовещанию и печати";</w:t>
      </w:r>
    </w:p>
    <w:p w14:paraId="7890FE1E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- периодичность: 1 раз в неделю.</w:t>
      </w:r>
    </w:p>
    <w:p w14:paraId="6D71C061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2. Телеканал «Заозерск-ТВ:</w:t>
      </w:r>
    </w:p>
    <w:p w14:paraId="3FEE3044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- свидетельство о регистрации ЭЛ № ТУ 51 – 00180 от 12.05.2012;</w:t>
      </w:r>
    </w:p>
    <w:p w14:paraId="2FBE7141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 xml:space="preserve">- адрес редакции: 184310, Мурманская обл., г. Заозерск, ул. Матроса Рябинина, д. 23; </w:t>
      </w:r>
    </w:p>
    <w:p w14:paraId="380B8835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- учредители СМИ (соучредители): Муниципальное учреждение "Заозерский комитет по телерадиовещанию и печати";</w:t>
      </w:r>
    </w:p>
    <w:p w14:paraId="2D751892" w14:textId="002DAFE9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 xml:space="preserve">- периодичность: </w:t>
      </w:r>
      <w:r w:rsidR="00C95C45">
        <w:rPr>
          <w:szCs w:val="28"/>
        </w:rPr>
        <w:t>3 дня в неделю</w:t>
      </w:r>
      <w:r>
        <w:rPr>
          <w:szCs w:val="28"/>
        </w:rPr>
        <w:t>.</w:t>
      </w:r>
    </w:p>
    <w:p w14:paraId="003C5F2D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3. Радиоканал «Западная Лица»:</w:t>
      </w:r>
    </w:p>
    <w:p w14:paraId="271BF56D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- свидетельство о регистрации ЭЛ № ТУ 51 – 00208 от 18.12.2012;</w:t>
      </w:r>
    </w:p>
    <w:p w14:paraId="76A3134A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- адрес редакции:  184310, Мурманская обл., г. Заозерск, ул. Матроса Рябинина, д. 23;</w:t>
      </w:r>
    </w:p>
    <w:p w14:paraId="6927EB0D" w14:textId="105E70F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 xml:space="preserve">- учредители СМИ (соучредители): </w:t>
      </w:r>
      <w:bookmarkStart w:id="0" w:name="_GoBack"/>
      <w:bookmarkEnd w:id="0"/>
      <w:r>
        <w:rPr>
          <w:szCs w:val="28"/>
        </w:rPr>
        <w:t>Муниципальное учреждение "Заозерский комитет по телерадиовещанию и печати";</w:t>
      </w:r>
    </w:p>
    <w:p w14:paraId="3B714497" w14:textId="77777777" w:rsidR="009B1239" w:rsidRDefault="009B1239" w:rsidP="009B1239">
      <w:pPr>
        <w:spacing w:after="200"/>
        <w:jc w:val="both"/>
        <w:rPr>
          <w:szCs w:val="28"/>
        </w:rPr>
      </w:pPr>
      <w:r>
        <w:rPr>
          <w:szCs w:val="28"/>
        </w:rPr>
        <w:t>- периодичность: 5 раз в неделю.</w:t>
      </w:r>
    </w:p>
    <w:p w14:paraId="1A3DE0EC" w14:textId="01D942A4" w:rsidR="00197ADC" w:rsidRDefault="009B1239" w:rsidP="009B1239">
      <w:pPr>
        <w:spacing w:after="200"/>
        <w:ind w:firstLine="708"/>
        <w:jc w:val="both"/>
      </w:pPr>
      <w:r>
        <w:rPr>
          <w:szCs w:val="28"/>
        </w:rPr>
        <w:t>Сведениями о видах, объемах муниципальной поддержки, а также доле муниципальных образований в уставном капитале данных средств массовой информации на день официального опубликования решения о назначении выборов Управление не располагает.</w:t>
      </w:r>
    </w:p>
    <w:sectPr w:rsidR="00197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94D"/>
    <w:rsid w:val="00197ADC"/>
    <w:rsid w:val="009B1239"/>
    <w:rsid w:val="00C95C45"/>
    <w:rsid w:val="00E90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8CC82"/>
  <w15:chartTrackingRefBased/>
  <w15:docId w15:val="{76ED9AB2-41A8-434A-8920-A661A85DB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b/>
        <w:sz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1239"/>
    <w:pPr>
      <w:spacing w:after="0" w:line="240" w:lineRule="auto"/>
    </w:pPr>
    <w:rPr>
      <w:rFonts w:eastAsia="Times New Roman"/>
      <w:b w:val="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48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2019-06-27T14:47:00Z</cp:lastPrinted>
  <dcterms:created xsi:type="dcterms:W3CDTF">2019-06-27T14:45:00Z</dcterms:created>
  <dcterms:modified xsi:type="dcterms:W3CDTF">2019-06-28T08:00:00Z</dcterms:modified>
</cp:coreProperties>
</file>