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4A14D" w14:textId="77777777" w:rsidR="000A0296" w:rsidRPr="00363133" w:rsidRDefault="000A0296" w:rsidP="000A0296">
      <w:pPr>
        <w:spacing w:after="200"/>
        <w:jc w:val="center"/>
        <w:rPr>
          <w:rFonts w:ascii="Calibri" w:hAnsi="Calibri"/>
          <w:i/>
          <w:iCs/>
          <w:sz w:val="20"/>
          <w:szCs w:val="18"/>
          <w:lang w:val="en-US" w:eastAsia="en-US"/>
        </w:rPr>
      </w:pPr>
      <w:r>
        <w:rPr>
          <w:noProof/>
        </w:rPr>
        <w:drawing>
          <wp:inline distT="0" distB="0" distL="0" distR="0" wp14:anchorId="6D90B5F7" wp14:editId="63A1C335">
            <wp:extent cx="1017905" cy="1252292"/>
            <wp:effectExtent l="0" t="0" r="0" b="5080"/>
            <wp:docPr id="9" name="Рисунок 9" descr="http://www.zatozaozersk.ru/img/all/resized-1_10_gerb_3aozerska_3_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atozaozersk.ru/img/all/resized-1_10_gerb_3aozerska_3_t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28" cy="126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CC876" w14:textId="77777777" w:rsidR="000A0296" w:rsidRPr="00363133" w:rsidRDefault="000A0296" w:rsidP="000A0296">
      <w:pPr>
        <w:pBdr>
          <w:bottom w:val="single" w:sz="12" w:space="0" w:color="auto"/>
        </w:pBdr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ЗАТО город Заозерск</w:t>
      </w:r>
    </w:p>
    <w:p w14:paraId="65D32743" w14:textId="77777777" w:rsidR="000A0296" w:rsidRPr="00363133" w:rsidRDefault="000A0296" w:rsidP="000A0296">
      <w:pPr>
        <w:jc w:val="both"/>
        <w:rPr>
          <w:rFonts w:eastAsia="Calibri"/>
        </w:rPr>
      </w:pPr>
    </w:p>
    <w:p w14:paraId="709631B8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4CFE4DC3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52FA1DA9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6050C4D8" w14:textId="77777777" w:rsidR="000A0296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159C7441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2E2496AA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4CB4C250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4D8F46A3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</w:p>
    <w:p w14:paraId="0C95B150" w14:textId="77777777" w:rsidR="000A0296" w:rsidRPr="00363133" w:rsidRDefault="000A0296" w:rsidP="000A0296">
      <w:pPr>
        <w:tabs>
          <w:tab w:val="left" w:pos="6315"/>
        </w:tabs>
        <w:jc w:val="center"/>
        <w:rPr>
          <w:rFonts w:eastAsia="Calibri"/>
          <w:sz w:val="28"/>
          <w:szCs w:val="32"/>
        </w:rPr>
      </w:pPr>
      <w:bookmarkStart w:id="0" w:name="_Hlk524685231"/>
      <w:r w:rsidRPr="00363133">
        <w:rPr>
          <w:rFonts w:eastAsia="Calibri"/>
          <w:sz w:val="28"/>
          <w:szCs w:val="32"/>
        </w:rPr>
        <w:t>СХЕМ</w:t>
      </w:r>
      <w:r>
        <w:rPr>
          <w:rFonts w:eastAsia="Calibri"/>
          <w:sz w:val="28"/>
          <w:szCs w:val="32"/>
        </w:rPr>
        <w:t>А</w:t>
      </w:r>
      <w:r w:rsidRPr="00363133">
        <w:rPr>
          <w:rFonts w:eastAsia="Calibri"/>
          <w:sz w:val="28"/>
          <w:szCs w:val="32"/>
        </w:rPr>
        <w:t xml:space="preserve"> ТЕПЛОСНАБЖЕНИЯ</w:t>
      </w:r>
    </w:p>
    <w:p w14:paraId="65BFF239" w14:textId="77777777" w:rsidR="000A0296" w:rsidRPr="00363133" w:rsidRDefault="000A0296" w:rsidP="000A0296">
      <w:pPr>
        <w:tabs>
          <w:tab w:val="left" w:pos="6315"/>
        </w:tabs>
        <w:jc w:val="center"/>
        <w:rPr>
          <w:rFonts w:eastAsia="Calibri"/>
          <w:sz w:val="28"/>
          <w:szCs w:val="32"/>
        </w:rPr>
      </w:pPr>
      <w:r w:rsidRPr="00363133">
        <w:rPr>
          <w:rFonts w:eastAsia="Calibri"/>
          <w:sz w:val="28"/>
          <w:szCs w:val="32"/>
        </w:rPr>
        <w:t xml:space="preserve">МУНИЦИПАЛЬНОГО </w:t>
      </w:r>
      <w:proofErr w:type="gramStart"/>
      <w:r w:rsidRPr="00363133">
        <w:rPr>
          <w:rFonts w:eastAsia="Calibri"/>
          <w:sz w:val="28"/>
          <w:szCs w:val="32"/>
        </w:rPr>
        <w:t>ОБРАЗОВАНИЯ</w:t>
      </w:r>
      <w:proofErr w:type="gramEnd"/>
      <w:r w:rsidRPr="00363133">
        <w:rPr>
          <w:rFonts w:eastAsia="Calibri"/>
          <w:sz w:val="28"/>
          <w:szCs w:val="32"/>
        </w:rPr>
        <w:t xml:space="preserve"> ЗАТО ГОРОД ЗАОЗЕРСК </w:t>
      </w:r>
    </w:p>
    <w:p w14:paraId="0FBC5C56" w14:textId="77777777" w:rsidR="000A0296" w:rsidRPr="00363133" w:rsidRDefault="000A0296" w:rsidP="000A0296">
      <w:pPr>
        <w:tabs>
          <w:tab w:val="left" w:pos="6315"/>
        </w:tabs>
        <w:jc w:val="center"/>
        <w:rPr>
          <w:rFonts w:eastAsia="Calibri"/>
          <w:sz w:val="28"/>
          <w:szCs w:val="32"/>
        </w:rPr>
      </w:pPr>
      <w:r w:rsidRPr="00363133">
        <w:rPr>
          <w:rFonts w:eastAsia="Calibri"/>
          <w:sz w:val="28"/>
          <w:szCs w:val="32"/>
        </w:rPr>
        <w:t>МУРМАНСКОЙ ОБЛАСТИ</w:t>
      </w:r>
      <w:r>
        <w:rPr>
          <w:rFonts w:eastAsia="Calibri"/>
          <w:sz w:val="28"/>
          <w:szCs w:val="32"/>
        </w:rPr>
        <w:t xml:space="preserve"> </w:t>
      </w:r>
      <w:r w:rsidRPr="00363133">
        <w:rPr>
          <w:rFonts w:eastAsia="Calibri"/>
          <w:sz w:val="28"/>
          <w:szCs w:val="32"/>
        </w:rPr>
        <w:t>НА ПЕРИОД ДО 2033 ГОДА</w:t>
      </w:r>
    </w:p>
    <w:bookmarkEnd w:id="0"/>
    <w:p w14:paraId="482F0ABC" w14:textId="77777777" w:rsidR="000A0296" w:rsidRPr="00363133" w:rsidRDefault="000A0296" w:rsidP="000A0296">
      <w:pPr>
        <w:tabs>
          <w:tab w:val="left" w:pos="6315"/>
        </w:tabs>
        <w:jc w:val="center"/>
        <w:rPr>
          <w:rFonts w:eastAsia="Calibri"/>
        </w:rPr>
      </w:pPr>
      <w:r w:rsidRPr="00363133">
        <w:rPr>
          <w:rFonts w:eastAsia="Calibri"/>
        </w:rPr>
        <w:t>(актуализируемая редакция)</w:t>
      </w:r>
    </w:p>
    <w:p w14:paraId="4FBBB0AD" w14:textId="77777777" w:rsidR="000A0296" w:rsidRPr="00363133" w:rsidRDefault="000A0296" w:rsidP="000A0296">
      <w:pPr>
        <w:tabs>
          <w:tab w:val="left" w:pos="6315"/>
        </w:tabs>
        <w:jc w:val="center"/>
        <w:rPr>
          <w:rFonts w:eastAsia="Calibri"/>
        </w:rPr>
      </w:pPr>
    </w:p>
    <w:p w14:paraId="6E75C9A4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  <w:bookmarkStart w:id="1" w:name="_Hlk527539357"/>
    </w:p>
    <w:p w14:paraId="37C58EE4" w14:textId="77777777" w:rsidR="000A0296" w:rsidRDefault="000A0296" w:rsidP="000A0296">
      <w:pPr>
        <w:rPr>
          <w:rFonts w:eastAsia="Calibri"/>
        </w:rPr>
      </w:pPr>
    </w:p>
    <w:p w14:paraId="3107937A" w14:textId="77777777" w:rsidR="000A0296" w:rsidRDefault="000A0296" w:rsidP="000A0296">
      <w:pPr>
        <w:rPr>
          <w:rFonts w:eastAsia="Calibri"/>
        </w:rPr>
      </w:pPr>
    </w:p>
    <w:p w14:paraId="0AB17036" w14:textId="77777777" w:rsidR="000A0296" w:rsidRDefault="000A0296" w:rsidP="000A0296">
      <w:pPr>
        <w:rPr>
          <w:rFonts w:eastAsia="Calibri"/>
        </w:rPr>
      </w:pPr>
    </w:p>
    <w:p w14:paraId="542A86A2" w14:textId="77777777" w:rsidR="000A0296" w:rsidRDefault="000A0296" w:rsidP="000A0296">
      <w:pPr>
        <w:rPr>
          <w:rFonts w:eastAsia="Calibri"/>
        </w:rPr>
      </w:pPr>
    </w:p>
    <w:p w14:paraId="7E7BC579" w14:textId="77777777" w:rsidR="000A0296" w:rsidRPr="00363133" w:rsidRDefault="000A0296" w:rsidP="000A0296">
      <w:pPr>
        <w:rPr>
          <w:rFonts w:eastAsia="Calibri"/>
        </w:rPr>
      </w:pPr>
    </w:p>
    <w:bookmarkEnd w:id="1"/>
    <w:p w14:paraId="6D539DE1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</w:rPr>
      </w:pPr>
      <w:r w:rsidRPr="00363133">
        <w:rPr>
          <w:rFonts w:eastAsia="Calibri"/>
        </w:rPr>
        <w:t>Сведений, составляющих государственную тайну в соответствии с Указом Президента Российской Федерации от 30.11.1995 № 1203 «Об утверждении перечня сведений, отнесенных к государственной тайне», не содержится.</w:t>
      </w:r>
    </w:p>
    <w:p w14:paraId="3BDCA25F" w14:textId="77777777" w:rsidR="000A0296" w:rsidRPr="00363133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</w:p>
    <w:p w14:paraId="1A4DE411" w14:textId="77777777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</w:p>
    <w:p w14:paraId="39331394" w14:textId="77777777" w:rsidR="000A0296" w:rsidRPr="00363133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Заказчик:</w:t>
      </w:r>
    </w:p>
    <w:p w14:paraId="5A3B0E68" w14:textId="77777777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Управление экономического развития, </w:t>
      </w:r>
    </w:p>
    <w:p w14:paraId="26A49DC0" w14:textId="77777777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жилищно-коммунального хозяйства </w:t>
      </w:r>
    </w:p>
    <w:p w14:paraId="14448CCB" w14:textId="77777777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и муниципального имущества </w:t>
      </w:r>
    </w:p>
    <w:p w14:paraId="24DA0A82" w14:textId="5BD1F0FF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>Администрации</w:t>
      </w:r>
      <w:proofErr w:type="gramEnd"/>
      <w:r>
        <w:rPr>
          <w:rFonts w:eastAsia="Calibri"/>
          <w:szCs w:val="28"/>
        </w:rPr>
        <w:t xml:space="preserve"> ЗАТО город Заозерск</w:t>
      </w:r>
    </w:p>
    <w:p w14:paraId="20174353" w14:textId="77777777" w:rsidR="000A0296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</w:p>
    <w:p w14:paraId="7EBC4D49" w14:textId="77777777" w:rsidR="000A0296" w:rsidRPr="00363133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 w:rsidRPr="00363133">
        <w:rPr>
          <w:rFonts w:eastAsia="Calibri"/>
          <w:szCs w:val="28"/>
        </w:rPr>
        <w:tab/>
      </w:r>
    </w:p>
    <w:p w14:paraId="18EDF663" w14:textId="77777777" w:rsidR="000A0296" w:rsidRPr="00363133" w:rsidRDefault="000A0296" w:rsidP="000A0296">
      <w:pPr>
        <w:jc w:val="both"/>
        <w:rPr>
          <w:rFonts w:eastAsia="Calibri"/>
          <w:sz w:val="20"/>
          <w:szCs w:val="20"/>
        </w:rPr>
      </w:pPr>
      <w:r w:rsidRPr="00363133">
        <w:rPr>
          <w:rFonts w:eastAsia="Calibri"/>
          <w:sz w:val="20"/>
          <w:szCs w:val="20"/>
        </w:rPr>
        <w:t xml:space="preserve">                                                                                                                               подпись</w:t>
      </w:r>
    </w:p>
    <w:p w14:paraId="7C11FA05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  <w:szCs w:val="28"/>
        </w:rPr>
      </w:pPr>
    </w:p>
    <w:p w14:paraId="58B18BA6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  <w:szCs w:val="28"/>
        </w:rPr>
      </w:pPr>
    </w:p>
    <w:p w14:paraId="2E4746A2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  <w:szCs w:val="28"/>
        </w:rPr>
      </w:pPr>
    </w:p>
    <w:p w14:paraId="7F6D7AD5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  <w:szCs w:val="28"/>
        </w:rPr>
      </w:pPr>
    </w:p>
    <w:p w14:paraId="260E303F" w14:textId="77777777" w:rsidR="000A0296" w:rsidRPr="00363133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 w:rsidRPr="00363133">
        <w:rPr>
          <w:rFonts w:eastAsia="Calibri"/>
          <w:szCs w:val="28"/>
        </w:rPr>
        <w:t xml:space="preserve">Разработчик: </w:t>
      </w:r>
      <w:r w:rsidRPr="00363133">
        <w:rPr>
          <w:rFonts w:eastAsia="Calibri"/>
          <w:szCs w:val="28"/>
        </w:rPr>
        <w:br/>
        <w:t>Генеральный директор</w:t>
      </w:r>
    </w:p>
    <w:p w14:paraId="095DA5E6" w14:textId="77777777" w:rsidR="000A0296" w:rsidRPr="00363133" w:rsidRDefault="000A0296" w:rsidP="000A0296">
      <w:pPr>
        <w:tabs>
          <w:tab w:val="left" w:pos="7513"/>
        </w:tabs>
        <w:jc w:val="both"/>
        <w:rPr>
          <w:rFonts w:eastAsia="Calibri"/>
          <w:szCs w:val="28"/>
        </w:rPr>
      </w:pPr>
      <w:r w:rsidRPr="00363133">
        <w:rPr>
          <w:rFonts w:eastAsia="Calibri"/>
          <w:szCs w:val="28"/>
        </w:rPr>
        <w:t xml:space="preserve">ООО «ЯНЭНЕРГО» </w:t>
      </w:r>
      <w:r w:rsidRPr="00363133">
        <w:rPr>
          <w:rFonts w:eastAsia="Calibri"/>
          <w:szCs w:val="28"/>
        </w:rPr>
        <w:tab/>
        <w:t>А.Ю. Никифоров</w:t>
      </w:r>
    </w:p>
    <w:p w14:paraId="68B22731" w14:textId="77777777" w:rsidR="000A0296" w:rsidRPr="00363133" w:rsidRDefault="000A0296" w:rsidP="000A0296">
      <w:pPr>
        <w:tabs>
          <w:tab w:val="left" w:pos="6315"/>
        </w:tabs>
        <w:jc w:val="both"/>
        <w:rPr>
          <w:rFonts w:eastAsia="Calibri"/>
          <w:sz w:val="20"/>
          <w:szCs w:val="20"/>
        </w:rPr>
      </w:pPr>
      <w:r w:rsidRPr="00363133">
        <w:rPr>
          <w:rFonts w:eastAsia="Calibri"/>
          <w:sz w:val="20"/>
          <w:szCs w:val="20"/>
        </w:rPr>
        <w:t xml:space="preserve">                                                                                                                              подпись</w:t>
      </w:r>
    </w:p>
    <w:p w14:paraId="15967D50" w14:textId="77777777" w:rsidR="000A0296" w:rsidRPr="00DB2D39" w:rsidRDefault="000A0296" w:rsidP="000A0296">
      <w:pPr>
        <w:rPr>
          <w:rFonts w:eastAsia="Calibri"/>
          <w:b/>
          <w:sz w:val="28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>
        <w:rPr>
          <w:rFonts w:eastAsia="Times New Roman"/>
        </w:rPr>
      </w:sdtEndPr>
      <w:sdtContent>
        <w:p w14:paraId="286EE8E7" w14:textId="77777777" w:rsidR="00562B3B" w:rsidRPr="00994C2E" w:rsidRDefault="00562B3B" w:rsidP="00F02CD8">
          <w:pPr>
            <w:pStyle w:val="ab"/>
            <w:spacing w:line="360" w:lineRule="auto"/>
            <w:ind w:firstLine="706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994C2E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14:paraId="41E9A109" w14:textId="77777777" w:rsidR="008A0746" w:rsidRPr="00994C2E" w:rsidRDefault="00DD0C12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r w:rsidRPr="00994C2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2B3B" w:rsidRPr="00994C2E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994C2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526324051" w:history="1">
            <w:r w:rsidR="008A0746" w:rsidRPr="00994C2E">
              <w:rPr>
                <w:rStyle w:val="ac"/>
                <w:rFonts w:ascii="Times New Roman" w:hAnsi="Times New Roman" w:cs="Times New Roman"/>
                <w:b/>
                <w:noProof/>
                <w:color w:val="auto"/>
                <w:kern w:val="28"/>
              </w:rPr>
              <w:t>Введение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_Toc526324051 \h </w:instrText>
            </w:r>
            <w:r w:rsidRPr="00994C2E">
              <w:rPr>
                <w:rFonts w:ascii="Times New Roman" w:hAnsi="Times New Roman" w:cs="Times New Roman"/>
                <w:noProof/>
                <w:webHidden/>
              </w:rPr>
            </w:r>
            <w:r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D3BC2C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2" w:history="1">
            <w:r w:rsidR="008A0746" w:rsidRPr="00994C2E">
              <w:rPr>
                <w:rStyle w:val="ac"/>
                <w:rFonts w:ascii="Times New Roman" w:eastAsia="Times New Roman" w:hAnsi="Times New Roman" w:cs="Times New Roman"/>
                <w:noProof/>
                <w:color w:val="auto"/>
              </w:rPr>
              <w:t>Утверждаемая часть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_Toc526324052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7E6BF05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3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_Toc526324053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A3B1742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4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_Toc526324054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7F7FCCA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5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3 «Существующие и перспективные балансы теплоносителя»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_Toc526324055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FA9CBF8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6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_Toc526324056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002A2DE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7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5 «Предложения по строительству, реконструкции и техническому перевооружению источников тепловой энергии» содержит для каждого этапа: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_Toc526324057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02ED3DA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8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6 «Предложения по строительству и реконструкции тепловых сетей»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_Toc526324058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F820453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59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_Toc526324059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9ECAB7B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0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8 «Перспективные топливные балансы»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_Toc526324060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7B8AE4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1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9 «Инвестиции в строительство, реконструкцию и техническое перевооружение»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_Toc526324061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21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98C1463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2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10 «Решение об определении единой теплоснабжающей организации (организаций)»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_Toc526324062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28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DF6DF58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3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11 «Решения о распределении тепловой нагрузки между источниками тепловой энергии»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_Toc526324063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29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2E33AD1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4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 12 «Решения по бесхозяйным тепловым сетям»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_Toc526324064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29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254238A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5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13 «Синхронизация схемы теплоснабжения со схемой газоснабжения и газификации субъекта Российской Федерации и (или) поселения, схемой и программой развития электроэнергетики, а также со схемой водоснабжения и водоотведения поселения, городского округа»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_Toc526324065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30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0E44724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6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14 «Индикаторы развития систем теплоснабжения поселения, городского округа»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_Toc526324066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31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08A1109" w14:textId="77777777" w:rsidR="008A0746" w:rsidRPr="00994C2E" w:rsidRDefault="00E16660">
          <w:pPr>
            <w:pStyle w:val="12"/>
            <w:tabs>
              <w:tab w:val="right" w:leader="dot" w:pos="9642"/>
            </w:tabs>
            <w:rPr>
              <w:rFonts w:ascii="Times New Roman" w:hAnsi="Times New Roman" w:cs="Times New Roman"/>
              <w:noProof/>
            </w:rPr>
          </w:pPr>
          <w:hyperlink w:anchor="_Toc526324067" w:history="1">
            <w:r w:rsidR="008A0746" w:rsidRPr="00994C2E">
              <w:rPr>
                <w:rStyle w:val="ac"/>
                <w:rFonts w:ascii="Times New Roman" w:hAnsi="Times New Roman" w:cs="Times New Roman"/>
                <w:noProof/>
                <w:color w:val="auto"/>
              </w:rPr>
              <w:t>Раздел 15 «Ценовые (тарифные) последствия»</w:t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instrText xml:space="preserve"> PAGEREF _Toc526324067 \h </w:instrTex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8A0746" w:rsidRPr="00994C2E">
              <w:rPr>
                <w:rFonts w:ascii="Times New Roman" w:hAnsi="Times New Roman" w:cs="Times New Roman"/>
                <w:noProof/>
                <w:webHidden/>
              </w:rPr>
              <w:t>32</w:t>
            </w:r>
            <w:r w:rsidR="00DD0C12" w:rsidRPr="00994C2E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BBC61C2" w14:textId="77777777" w:rsidR="00562B3B" w:rsidRPr="00994C2E" w:rsidRDefault="00DD0C12" w:rsidP="00227E05">
          <w:pPr>
            <w:spacing w:line="360" w:lineRule="auto"/>
            <w:ind w:firstLine="706"/>
            <w:jc w:val="both"/>
          </w:pPr>
          <w:r w:rsidRPr="00994C2E">
            <w:fldChar w:fldCharType="end"/>
          </w:r>
        </w:p>
      </w:sdtContent>
    </w:sdt>
    <w:p w14:paraId="74FF20FF" w14:textId="77777777" w:rsidR="00227E05" w:rsidRPr="00994C2E" w:rsidRDefault="00227E05">
      <w:r w:rsidRPr="00994C2E">
        <w:br w:type="page"/>
      </w:r>
    </w:p>
    <w:p w14:paraId="7AA1C873" w14:textId="77777777" w:rsidR="00227E05" w:rsidRPr="00994C2E" w:rsidRDefault="00227E05" w:rsidP="00227E05">
      <w:pPr>
        <w:keepNext/>
        <w:keepLines/>
        <w:spacing w:before="120" w:after="60"/>
        <w:jc w:val="center"/>
        <w:outlineLvl w:val="0"/>
        <w:rPr>
          <w:b/>
          <w:kern w:val="28"/>
          <w:sz w:val="28"/>
        </w:rPr>
      </w:pPr>
      <w:bookmarkStart w:id="2" w:name="_Toc439877292"/>
      <w:bookmarkStart w:id="3" w:name="_Toc526324051"/>
      <w:r w:rsidRPr="00994C2E">
        <w:rPr>
          <w:b/>
          <w:kern w:val="28"/>
          <w:sz w:val="28"/>
        </w:rPr>
        <w:lastRenderedPageBreak/>
        <w:t>Введение</w:t>
      </w:r>
      <w:bookmarkEnd w:id="2"/>
      <w:bookmarkEnd w:id="3"/>
    </w:p>
    <w:p w14:paraId="2B93E0AF" w14:textId="77777777" w:rsidR="00227E05" w:rsidRPr="00994C2E" w:rsidRDefault="008A198B" w:rsidP="008A198B">
      <w:pPr>
        <w:spacing w:line="360" w:lineRule="auto"/>
        <w:ind w:firstLine="709"/>
        <w:jc w:val="both"/>
      </w:pPr>
      <w:r w:rsidRPr="00994C2E">
        <w:t xml:space="preserve">Актуализация схемы теплоснабжения ЗАТО город Заозерск Мурманской области на период до 2033 года </w:t>
      </w:r>
      <w:r w:rsidR="00227E05" w:rsidRPr="00994C2E">
        <w:t xml:space="preserve">(далее - Схема теплоснабжения) выполнена во исполнение требований Федерального Закона </w:t>
      </w:r>
      <w:r w:rsidR="007F1A8D" w:rsidRPr="00994C2E">
        <w:t xml:space="preserve">от 27.07.2010 г. </w:t>
      </w:r>
      <w:r w:rsidR="00227E05" w:rsidRPr="00994C2E">
        <w:t>№ 190-ФЗ «О теплоснабжении», устанавливающего статус схемы теплоснабжения как документа, содержащего предпроектные материалы по обоснованию эффективного и безопасного функционирования системы теплоснабжения, ее развития с учетом правового регулирования в области энергосбережения и повышения энергетической эффективности.</w:t>
      </w:r>
    </w:p>
    <w:p w14:paraId="631F6B9E" w14:textId="77777777" w:rsidR="00227E05" w:rsidRPr="00994C2E" w:rsidRDefault="008A198B" w:rsidP="00227E05">
      <w:pPr>
        <w:spacing w:line="360" w:lineRule="auto"/>
        <w:ind w:firstLine="709"/>
        <w:jc w:val="both"/>
      </w:pPr>
      <w:r w:rsidRPr="00994C2E">
        <w:t xml:space="preserve">Актуализация схемы </w:t>
      </w:r>
      <w:r w:rsidR="00227E05" w:rsidRPr="00994C2E">
        <w:t xml:space="preserve">теплоснабжения разработана на период до </w:t>
      </w:r>
      <w:r w:rsidR="00C32A00" w:rsidRPr="00994C2E">
        <w:t>2033</w:t>
      </w:r>
      <w:r w:rsidR="00227E05" w:rsidRPr="00994C2E">
        <w:t xml:space="preserve"> года.</w:t>
      </w:r>
    </w:p>
    <w:p w14:paraId="477088A1" w14:textId="77777777" w:rsidR="00227E05" w:rsidRPr="00994C2E" w:rsidRDefault="00227E05" w:rsidP="00227E05">
      <w:pPr>
        <w:spacing w:line="360" w:lineRule="auto"/>
        <w:ind w:firstLine="709"/>
        <w:jc w:val="both"/>
      </w:pPr>
      <w:r w:rsidRPr="00994C2E">
        <w:t>Целью разработки Схемы теплоснабжения является удовлетворение спроса на тепловую энергию (мощность) и теплоноситель, обеспечение надежного теплоснабжения наиболее экономичным способом при минимальном воздействии на окружающую среду, а также экономическое стимулирование развития систем теплоснабжения и внедрение энергосберегающих технологий.</w:t>
      </w:r>
    </w:p>
    <w:p w14:paraId="43366879" w14:textId="77777777" w:rsidR="00227E05" w:rsidRPr="00994C2E" w:rsidRDefault="00227E05" w:rsidP="00227E05">
      <w:pPr>
        <w:spacing w:line="360" w:lineRule="auto"/>
        <w:ind w:firstLine="709"/>
        <w:jc w:val="both"/>
      </w:pPr>
      <w:r w:rsidRPr="00994C2E">
        <w:t>Основанием для разработки Схемы теплоснабжения являются:</w:t>
      </w:r>
    </w:p>
    <w:p w14:paraId="1952B796" w14:textId="77777777" w:rsidR="00227E05" w:rsidRPr="00994C2E" w:rsidRDefault="00227E05" w:rsidP="00E9768D">
      <w:pPr>
        <w:widowControl w:val="0"/>
        <w:numPr>
          <w:ilvl w:val="0"/>
          <w:numId w:val="10"/>
        </w:numPr>
        <w:spacing w:line="360" w:lineRule="auto"/>
        <w:ind w:left="709"/>
        <w:contextualSpacing/>
        <w:jc w:val="both"/>
      </w:pPr>
      <w:r w:rsidRPr="00994C2E">
        <w:t xml:space="preserve">Федеральный закон от </w:t>
      </w:r>
      <w:r w:rsidR="002A4CBE" w:rsidRPr="00994C2E">
        <w:t>27.07.2010</w:t>
      </w:r>
      <w:r w:rsidRPr="00994C2E">
        <w:t xml:space="preserve"> года N 190-ФЗ «О теплоснабжении»;</w:t>
      </w:r>
    </w:p>
    <w:p w14:paraId="1559AFDD" w14:textId="77777777" w:rsidR="00227E05" w:rsidRPr="00994C2E" w:rsidRDefault="00227E05" w:rsidP="00E9768D">
      <w:pPr>
        <w:widowControl w:val="0"/>
        <w:numPr>
          <w:ilvl w:val="0"/>
          <w:numId w:val="10"/>
        </w:numPr>
        <w:spacing w:line="360" w:lineRule="auto"/>
        <w:ind w:left="709"/>
        <w:contextualSpacing/>
        <w:jc w:val="both"/>
      </w:pPr>
      <w:r w:rsidRPr="00994C2E">
        <w:t xml:space="preserve">Федеральный закон от 23.11.2009 № 261-ФЗ «Об энергосбережении и о повышении </w:t>
      </w:r>
      <w:r w:rsidR="0005274F" w:rsidRPr="00994C2E">
        <w:t>энергетической эффективности,</w:t>
      </w:r>
      <w:r w:rsidRPr="00994C2E">
        <w:t xml:space="preserve"> и о внесении изменений в отдельные законодательные акты Российской Федерации»;</w:t>
      </w:r>
    </w:p>
    <w:p w14:paraId="2CBC77DE" w14:textId="77777777" w:rsidR="00227E05" w:rsidRPr="00994C2E" w:rsidRDefault="00227E05" w:rsidP="00E9768D">
      <w:pPr>
        <w:widowControl w:val="0"/>
        <w:numPr>
          <w:ilvl w:val="0"/>
          <w:numId w:val="10"/>
        </w:numPr>
        <w:spacing w:line="360" w:lineRule="auto"/>
        <w:ind w:left="709"/>
        <w:contextualSpacing/>
        <w:jc w:val="both"/>
      </w:pPr>
      <w:r w:rsidRPr="00994C2E">
        <w:t>Постановления Правительства Российской Федерации от 22.02.2012 года N 154 «О требованиях к схемам теплоснабжения, порядку их разработки и утверждения».</w:t>
      </w:r>
    </w:p>
    <w:p w14:paraId="554F5D88" w14:textId="77777777" w:rsidR="00D81070" w:rsidRPr="00994C2E" w:rsidRDefault="00D81070" w:rsidP="00E05EB9">
      <w:pPr>
        <w:sectPr w:rsidR="00D81070" w:rsidRPr="00994C2E" w:rsidSect="000A0296">
          <w:footerReference w:type="default" r:id="rId9"/>
          <w:footerReference w:type="first" r:id="rId10"/>
          <w:pgSz w:w="11920" w:h="16840"/>
          <w:pgMar w:top="1021" w:right="680" w:bottom="1247" w:left="1588" w:header="567" w:footer="567" w:gutter="0"/>
          <w:pgNumType w:chapStyle="1"/>
          <w:cols w:space="720"/>
          <w:titlePg/>
          <w:docGrid w:linePitch="326"/>
        </w:sectPr>
      </w:pPr>
    </w:p>
    <w:p w14:paraId="60C41B19" w14:textId="77777777" w:rsidR="004121A4" w:rsidRPr="00994C2E" w:rsidRDefault="004121A4" w:rsidP="00227E05">
      <w:pPr>
        <w:pStyle w:val="afe"/>
        <w:rPr>
          <w:rFonts w:ascii="Times New Roman" w:eastAsia="Times New Roman" w:hAnsi="Times New Roman" w:cs="Times New Roman"/>
          <w:color w:val="auto"/>
        </w:rPr>
      </w:pPr>
      <w:bookmarkStart w:id="4" w:name="_Toc526324052"/>
      <w:r w:rsidRPr="00994C2E">
        <w:rPr>
          <w:rFonts w:ascii="Times New Roman" w:eastAsia="Times New Roman" w:hAnsi="Times New Roman" w:cs="Times New Roman"/>
          <w:color w:val="auto"/>
        </w:rPr>
        <w:lastRenderedPageBreak/>
        <w:t>Утверждаемая часть</w:t>
      </w:r>
      <w:bookmarkEnd w:id="4"/>
    </w:p>
    <w:p w14:paraId="5E506F1D" w14:textId="77777777" w:rsidR="00D07DED" w:rsidRPr="00994C2E" w:rsidRDefault="00030BCB" w:rsidP="007312DD">
      <w:pPr>
        <w:pStyle w:val="1"/>
        <w:rPr>
          <w:rFonts w:ascii="Times New Roman" w:hAnsi="Times New Roman" w:cs="Times New Roman"/>
          <w:color w:val="auto"/>
        </w:rPr>
      </w:pPr>
      <w:bookmarkStart w:id="5" w:name="_Toc526324053"/>
      <w:r w:rsidRPr="00994C2E">
        <w:rPr>
          <w:rFonts w:ascii="Times New Roman" w:hAnsi="Times New Roman" w:cs="Times New Roman"/>
          <w:color w:val="auto"/>
        </w:rPr>
        <w:t>Р</w:t>
      </w:r>
      <w:r w:rsidR="00D07DED" w:rsidRPr="00994C2E">
        <w:rPr>
          <w:rFonts w:ascii="Times New Roman" w:hAnsi="Times New Roman" w:cs="Times New Roman"/>
          <w:color w:val="auto"/>
        </w:rPr>
        <w:t xml:space="preserve">аздел 1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="00D07DED" w:rsidRPr="00994C2E">
        <w:rPr>
          <w:rFonts w:ascii="Times New Roman" w:hAnsi="Times New Roman" w:cs="Times New Roman"/>
          <w:color w:val="auto"/>
        </w:rPr>
        <w:t>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5"/>
    </w:p>
    <w:p w14:paraId="4EC38DFE" w14:textId="77777777" w:rsidR="00F25F12" w:rsidRPr="00994C2E" w:rsidRDefault="00F25F12" w:rsidP="00C23D7B">
      <w:pPr>
        <w:spacing w:line="360" w:lineRule="auto"/>
        <w:ind w:firstLine="706"/>
        <w:jc w:val="both"/>
      </w:pPr>
      <w:r w:rsidRPr="00994C2E"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 w:rsidR="00717891" w:rsidRPr="00994C2E">
        <w:rPr>
          <w:lang w:eastAsia="en-US"/>
        </w:rPr>
        <w:t>ЗАТО город Заозерск</w:t>
      </w:r>
      <w:r w:rsidR="009B6118" w:rsidRPr="00994C2E">
        <w:t>.</w:t>
      </w:r>
    </w:p>
    <w:p w14:paraId="3F2B16AD" w14:textId="77777777" w:rsidR="00ED63A0" w:rsidRPr="00994C2E" w:rsidRDefault="0005274F" w:rsidP="005172D4">
      <w:pPr>
        <w:pStyle w:val="8"/>
        <w:jc w:val="center"/>
        <w:rPr>
          <w:rFonts w:ascii="Times New Roman" w:hAnsi="Times New Roman"/>
          <w:b w:val="0"/>
          <w:color w:val="auto"/>
        </w:rPr>
      </w:pPr>
      <w:bookmarkStart w:id="6" w:name="sub_26"/>
      <w:r w:rsidRPr="00994C2E">
        <w:rPr>
          <w:rFonts w:ascii="Times New Roman" w:hAnsi="Times New Roman"/>
          <w:color w:val="auto"/>
        </w:rPr>
        <w:t>1.1</w:t>
      </w:r>
      <w:r w:rsidR="00ED63A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В</w:t>
      </w:r>
      <w:r w:rsidR="00ED63A0" w:rsidRPr="00994C2E">
        <w:rPr>
          <w:rFonts w:ascii="Times New Roman" w:hAnsi="Times New Roman"/>
          <w:color w:val="auto"/>
        </w:rPr>
        <w:t>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</w:p>
    <w:p w14:paraId="7311B6AC" w14:textId="77777777" w:rsidR="00717891" w:rsidRPr="00994C2E" w:rsidRDefault="00717891" w:rsidP="0071789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Существующая отапливаемая площадь жилых домов ЗАТО город Заозерск составляет 257,3 тыс.м</w:t>
      </w:r>
      <w:r w:rsidRPr="00994C2E">
        <w:rPr>
          <w:rFonts w:ascii="Times New Roman" w:hAnsi="Times New Roman" w:cs="Times New Roman"/>
          <w:color w:val="auto"/>
          <w:vertAlign w:val="superscript"/>
        </w:rPr>
        <w:t>2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0999DDCC" w14:textId="77777777" w:rsidR="00BC61CF" w:rsidRPr="00994C2E" w:rsidRDefault="00BC61CF" w:rsidP="00BC61CF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соответствии с материалами генерального плана на территории ЗАТО город Заозерск планируется строительство ФОК с бассейном:</w:t>
      </w:r>
    </w:p>
    <w:p w14:paraId="6EDE9194" w14:textId="77777777" w:rsidR="00BC61CF" w:rsidRPr="00994C2E" w:rsidRDefault="00BC61CF" w:rsidP="00BC61CF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Вариант 1: строительство ФОК с бассейном со сносом нефункционирующего и находящегося в аварийном состоянии старого бассейна по пер. Спортивный, д.1 </w:t>
      </w:r>
    </w:p>
    <w:p w14:paraId="6B83DCFD" w14:textId="77777777" w:rsidR="00BC61CF" w:rsidRPr="00994C2E" w:rsidRDefault="00BC61CF" w:rsidP="00BC61CF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Вариант 2: строительство ФОК с бассейном по ул. Матроса Рябинина (со сносом домов № 1,3,5).</w:t>
      </w:r>
    </w:p>
    <w:p w14:paraId="3CC1CA6D" w14:textId="77777777" w:rsidR="00BC61CF" w:rsidRPr="00994C2E" w:rsidRDefault="00BC61CF" w:rsidP="00BC61CF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Возможен вариант размещения многофункционального культурно-спортивного центра (по ул. Ленинского Комсомола, д.18 и ул. </w:t>
      </w:r>
      <w:proofErr w:type="spellStart"/>
      <w:r w:rsidRPr="00994C2E">
        <w:rPr>
          <w:rFonts w:ascii="Times New Roman" w:hAnsi="Times New Roman" w:cs="Times New Roman"/>
          <w:color w:val="auto"/>
        </w:rPr>
        <w:t>Корчилова</w:t>
      </w:r>
      <w:proofErr w:type="spellEnd"/>
      <w:r w:rsidRPr="00994C2E">
        <w:rPr>
          <w:rFonts w:ascii="Times New Roman" w:hAnsi="Times New Roman" w:cs="Times New Roman"/>
          <w:color w:val="auto"/>
        </w:rPr>
        <w:t>, 7).</w:t>
      </w:r>
    </w:p>
    <w:p w14:paraId="717F7C74" w14:textId="77777777" w:rsidR="00717891" w:rsidRPr="00994C2E" w:rsidRDefault="00717891" w:rsidP="0071789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Прирост площади строительных фондов будет определён на этапе проектирования ФОК.</w:t>
      </w:r>
    </w:p>
    <w:p w14:paraId="42D66B92" w14:textId="77777777" w:rsidR="00ED63A0" w:rsidRPr="00994C2E" w:rsidRDefault="005172D4" w:rsidP="00B8471F">
      <w:pPr>
        <w:pStyle w:val="8"/>
        <w:jc w:val="center"/>
        <w:rPr>
          <w:rFonts w:ascii="Times New Roman" w:hAnsi="Times New Roman"/>
          <w:b w:val="0"/>
          <w:color w:val="auto"/>
        </w:rPr>
      </w:pPr>
      <w:bookmarkStart w:id="7" w:name="sub_27"/>
      <w:bookmarkEnd w:id="6"/>
      <w:r w:rsidRPr="00994C2E">
        <w:rPr>
          <w:rFonts w:ascii="Times New Roman" w:hAnsi="Times New Roman"/>
          <w:color w:val="auto"/>
        </w:rPr>
        <w:t>1.2</w:t>
      </w:r>
      <w:r w:rsidR="00ED63A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С</w:t>
      </w:r>
      <w:r w:rsidR="00ED63A0" w:rsidRPr="00994C2E">
        <w:rPr>
          <w:rFonts w:ascii="Times New Roman" w:hAnsi="Times New Roman"/>
          <w:color w:val="auto"/>
        </w:rPr>
        <w:t>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</w:p>
    <w:p w14:paraId="36E99C94" w14:textId="77777777" w:rsidR="00717891" w:rsidRPr="00994C2E" w:rsidRDefault="00717891" w:rsidP="0071789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Существующие и перспективные объемы потребления тепловой энергии представлены в таблице.</w:t>
      </w:r>
    </w:p>
    <w:p w14:paraId="3B2899C1" w14:textId="77777777" w:rsidR="00717891" w:rsidRPr="00994C2E" w:rsidRDefault="00717891" w:rsidP="00717891">
      <w:r w:rsidRPr="00994C2E">
        <w:rPr>
          <w:b/>
        </w:rPr>
        <w:t xml:space="preserve">Таблица </w:t>
      </w:r>
      <w:r w:rsidR="00686FF2" w:rsidRPr="00994C2E">
        <w:rPr>
          <w:b/>
          <w:noProof/>
        </w:rPr>
        <w:fldChar w:fldCharType="begin"/>
      </w:r>
      <w:r w:rsidR="00686FF2" w:rsidRPr="00994C2E">
        <w:rPr>
          <w:b/>
          <w:noProof/>
        </w:rPr>
        <w:instrText xml:space="preserve"> SEQ Таблица \* ARABIC \* MERGEFORMAT </w:instrText>
      </w:r>
      <w:r w:rsidR="00686FF2" w:rsidRPr="00994C2E">
        <w:rPr>
          <w:b/>
          <w:noProof/>
        </w:rPr>
        <w:fldChar w:fldCharType="separate"/>
      </w:r>
      <w:r w:rsidR="008A0746" w:rsidRPr="00994C2E">
        <w:rPr>
          <w:b/>
          <w:noProof/>
        </w:rPr>
        <w:t>1</w:t>
      </w:r>
      <w:r w:rsidR="00686FF2" w:rsidRPr="00994C2E">
        <w:rPr>
          <w:b/>
          <w:noProof/>
        </w:rPr>
        <w:fldChar w:fldCharType="end"/>
      </w:r>
      <w:r w:rsidRPr="00994C2E">
        <w:rPr>
          <w:b/>
        </w:rPr>
        <w:t xml:space="preserve"> - Существующие и перспективные объемы потребления тепловой энергии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3"/>
        <w:gridCol w:w="1044"/>
        <w:gridCol w:w="907"/>
        <w:gridCol w:w="895"/>
        <w:gridCol w:w="1100"/>
      </w:tblGrid>
      <w:tr w:rsidR="008A0746" w:rsidRPr="00994C2E" w14:paraId="2532BFAD" w14:textId="77777777" w:rsidTr="00724F97">
        <w:trPr>
          <w:trHeight w:val="23"/>
          <w:tblHeader/>
          <w:jc w:val="center"/>
        </w:trPr>
        <w:tc>
          <w:tcPr>
            <w:tcW w:w="5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5F9A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Наименование  источника теплоснабжения, период</w:t>
            </w:r>
          </w:p>
        </w:tc>
        <w:tc>
          <w:tcPr>
            <w:tcW w:w="3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4C4B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Тепловая нагрузка</w:t>
            </w:r>
          </w:p>
        </w:tc>
      </w:tr>
      <w:tr w:rsidR="008A0746" w:rsidRPr="00994C2E" w14:paraId="57575F36" w14:textId="77777777" w:rsidTr="00724F97">
        <w:trPr>
          <w:trHeight w:val="23"/>
          <w:tblHeader/>
          <w:jc w:val="center"/>
        </w:trPr>
        <w:tc>
          <w:tcPr>
            <w:tcW w:w="5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0EF0" w14:textId="77777777" w:rsidR="00724F97" w:rsidRPr="00994C2E" w:rsidRDefault="00724F97" w:rsidP="00724F97">
            <w:pPr>
              <w:widowControl w:val="0"/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E4C7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отопление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8D17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вентиляция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B3A7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ГВС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D0BA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Cs w:val="22"/>
              </w:rPr>
              <w:t>Всего</w:t>
            </w:r>
          </w:p>
        </w:tc>
      </w:tr>
      <w:tr w:rsidR="008A0746" w:rsidRPr="00994C2E" w14:paraId="5721F072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8D2F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Котельная инв. №53 (ЗАТО город Заозерск)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11381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DDA7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54CCC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14FD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</w:tr>
      <w:tr w:rsidR="008A0746" w:rsidRPr="00994C2E" w14:paraId="4342CF50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22AA4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BEA0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F34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3EC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B9BA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2793C0CF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8197C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lastRenderedPageBreak/>
              <w:t>2018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99B1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E7A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CF0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C25D1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5C6DA1AE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87EAB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2019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4C2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1CF6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CF3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BC75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433B747A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06D7E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58072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D710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DF2F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D170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3621C4BF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04E66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9657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0680A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418B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9FC3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75D2A354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5A31C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4D33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8A2D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A25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7E3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2E9297A4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0BE0F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В период 2023-2028 гг.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818B1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36F0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5999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163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4384C5A6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044BF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В период 2029-2033 гг.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28E0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233E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7E3C2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41F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2C6E9B24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4320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Новая котельная БМК 36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F09F4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9B9F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15A0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2867F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</w:tr>
      <w:tr w:rsidR="008A0746" w:rsidRPr="00994C2E" w14:paraId="7F900EAC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28839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0CBDF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09B1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2C9C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3C883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2702CAB9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FC875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2018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009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5F47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DE2E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B74F5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6E4FA158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7EE74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2019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AA69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D68E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D2FD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2906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</w:tr>
      <w:tr w:rsidR="008A0746" w:rsidRPr="00994C2E" w14:paraId="5A3B95D0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DA8D2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28A3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E2B5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1B75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524F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3E3E1326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F22CE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7154D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E3FF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69E2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DCF1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2CAFC56C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16D52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2022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DEC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F0342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024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F940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35DB3D5A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58A69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В период 2023-2028 гг.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D79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19B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67B7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52FB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  <w:tr w:rsidR="008A0746" w:rsidRPr="00994C2E" w14:paraId="143C3A02" w14:textId="77777777" w:rsidTr="00724F97">
        <w:trPr>
          <w:trHeight w:val="23"/>
          <w:jc w:val="center"/>
        </w:trPr>
        <w:tc>
          <w:tcPr>
            <w:tcW w:w="5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D7B30" w14:textId="77777777" w:rsidR="00724F97" w:rsidRPr="00994C2E" w:rsidRDefault="00724F97" w:rsidP="00724F97">
            <w:pPr>
              <w:widowControl w:val="0"/>
            </w:pPr>
            <w:r w:rsidRPr="00994C2E">
              <w:rPr>
                <w:szCs w:val="22"/>
              </w:rPr>
              <w:t>В период 2029-2033 гг.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BC3F2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21,02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8D6C8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9584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1,27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8C14C" w14:textId="77777777" w:rsidR="00724F97" w:rsidRPr="00994C2E" w:rsidRDefault="00724F97" w:rsidP="00724F97">
            <w:pPr>
              <w:widowControl w:val="0"/>
              <w:jc w:val="right"/>
            </w:pPr>
            <w:r w:rsidRPr="00994C2E">
              <w:rPr>
                <w:szCs w:val="22"/>
              </w:rPr>
              <w:t>22,29</w:t>
            </w:r>
          </w:p>
        </w:tc>
      </w:tr>
    </w:tbl>
    <w:p w14:paraId="658A1772" w14:textId="77777777" w:rsidR="00717891" w:rsidRPr="00994C2E" w:rsidRDefault="00717891" w:rsidP="00717891"/>
    <w:p w14:paraId="7DB25D82" w14:textId="77777777" w:rsidR="00717891" w:rsidRPr="00994C2E" w:rsidRDefault="00717891" w:rsidP="0071789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Фактический расход теплоносителя – 950 м</w:t>
      </w:r>
      <w:r w:rsidR="00A72248" w:rsidRPr="00994C2E">
        <w:rPr>
          <w:rFonts w:ascii="Times New Roman" w:hAnsi="Times New Roman" w:cs="Times New Roman"/>
          <w:color w:val="auto"/>
          <w:vertAlign w:val="superscript"/>
        </w:rPr>
        <w:t>3</w:t>
      </w:r>
      <w:r w:rsidRPr="00994C2E">
        <w:rPr>
          <w:rFonts w:ascii="Times New Roman" w:hAnsi="Times New Roman" w:cs="Times New Roman"/>
          <w:color w:val="auto"/>
        </w:rPr>
        <w:t>/ч.</w:t>
      </w:r>
    </w:p>
    <w:p w14:paraId="3EBA300C" w14:textId="77777777" w:rsidR="00717891" w:rsidRPr="00994C2E" w:rsidRDefault="00717891" w:rsidP="0071789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Перспективный расход теплоносителя:</w:t>
      </w:r>
    </w:p>
    <w:p w14:paraId="07D224E3" w14:textId="77777777" w:rsidR="00717891" w:rsidRPr="00994C2E" w:rsidRDefault="00717891" w:rsidP="00717891">
      <w:pPr>
        <w:pStyle w:val="aff2"/>
        <w:numPr>
          <w:ilvl w:val="0"/>
          <w:numId w:val="42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Новая котельная БМК 10 – 390 </w:t>
      </w:r>
      <w:r w:rsidR="00A72248" w:rsidRPr="00994C2E">
        <w:rPr>
          <w:rFonts w:ascii="Times New Roman" w:hAnsi="Times New Roman" w:cs="Times New Roman"/>
          <w:color w:val="auto"/>
        </w:rPr>
        <w:t>м</w:t>
      </w:r>
      <w:r w:rsidR="00A72248" w:rsidRPr="00994C2E">
        <w:rPr>
          <w:rFonts w:ascii="Times New Roman" w:hAnsi="Times New Roman" w:cs="Times New Roman"/>
          <w:color w:val="auto"/>
          <w:vertAlign w:val="superscript"/>
        </w:rPr>
        <w:t>3</w:t>
      </w:r>
      <w:r w:rsidR="00A72248" w:rsidRPr="00994C2E">
        <w:rPr>
          <w:rFonts w:ascii="Times New Roman" w:hAnsi="Times New Roman" w:cs="Times New Roman"/>
          <w:color w:val="auto"/>
        </w:rPr>
        <w:t>/ч</w:t>
      </w:r>
      <w:r w:rsidRPr="00994C2E">
        <w:rPr>
          <w:rFonts w:ascii="Times New Roman" w:hAnsi="Times New Roman" w:cs="Times New Roman"/>
          <w:color w:val="auto"/>
        </w:rPr>
        <w:t>;</w:t>
      </w:r>
    </w:p>
    <w:p w14:paraId="23DDDADA" w14:textId="77777777" w:rsidR="00717891" w:rsidRPr="00994C2E" w:rsidRDefault="00717891" w:rsidP="00717891">
      <w:pPr>
        <w:pStyle w:val="aff2"/>
        <w:numPr>
          <w:ilvl w:val="0"/>
          <w:numId w:val="42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Новая котельная БМК 36 – </w:t>
      </w:r>
      <w:r w:rsidR="00724F97" w:rsidRPr="00994C2E">
        <w:rPr>
          <w:rFonts w:ascii="Times New Roman" w:hAnsi="Times New Roman" w:cs="Times New Roman"/>
          <w:color w:val="auto"/>
        </w:rPr>
        <w:t>910</w:t>
      </w:r>
      <w:r w:rsidR="00A72248" w:rsidRPr="00994C2E">
        <w:rPr>
          <w:rFonts w:ascii="Times New Roman" w:hAnsi="Times New Roman" w:cs="Times New Roman"/>
          <w:color w:val="auto"/>
        </w:rPr>
        <w:t>м</w:t>
      </w:r>
      <w:r w:rsidR="00A72248" w:rsidRPr="00994C2E">
        <w:rPr>
          <w:rFonts w:ascii="Times New Roman" w:hAnsi="Times New Roman" w:cs="Times New Roman"/>
          <w:color w:val="auto"/>
          <w:vertAlign w:val="superscript"/>
        </w:rPr>
        <w:t>3</w:t>
      </w:r>
      <w:r w:rsidR="00A72248" w:rsidRPr="00994C2E">
        <w:rPr>
          <w:rFonts w:ascii="Times New Roman" w:hAnsi="Times New Roman" w:cs="Times New Roman"/>
          <w:color w:val="auto"/>
        </w:rPr>
        <w:t>/ч.</w:t>
      </w:r>
    </w:p>
    <w:p w14:paraId="1121B47D" w14:textId="77777777" w:rsidR="00717891" w:rsidRPr="00994C2E" w:rsidRDefault="00717891" w:rsidP="00717891"/>
    <w:p w14:paraId="5515EA56" w14:textId="77777777" w:rsidR="00ED63A0" w:rsidRPr="00994C2E" w:rsidRDefault="004C09EE" w:rsidP="00ED63A0">
      <w:pPr>
        <w:pStyle w:val="8"/>
        <w:rPr>
          <w:rFonts w:ascii="Times New Roman" w:hAnsi="Times New Roman"/>
          <w:b w:val="0"/>
          <w:color w:val="auto"/>
        </w:rPr>
      </w:pPr>
      <w:bookmarkStart w:id="8" w:name="sub_28"/>
      <w:bookmarkEnd w:id="7"/>
      <w:r w:rsidRPr="00994C2E">
        <w:rPr>
          <w:rFonts w:ascii="Times New Roman" w:hAnsi="Times New Roman"/>
          <w:color w:val="auto"/>
        </w:rPr>
        <w:t>1.3</w:t>
      </w:r>
      <w:r w:rsidR="00ED63A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С</w:t>
      </w:r>
      <w:r w:rsidR="00ED63A0" w:rsidRPr="00994C2E">
        <w:rPr>
          <w:rFonts w:ascii="Times New Roman" w:hAnsi="Times New Roman"/>
          <w:color w:val="auto"/>
        </w:rPr>
        <w:t>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</w:p>
    <w:bookmarkEnd w:id="8"/>
    <w:p w14:paraId="44CBD7A8" w14:textId="77777777" w:rsidR="00ED63A0" w:rsidRPr="00994C2E" w:rsidRDefault="00717891" w:rsidP="00C23D7B">
      <w:pPr>
        <w:spacing w:before="6" w:line="280" w:lineRule="exact"/>
        <w:ind w:firstLine="706"/>
      </w:pPr>
      <w:r w:rsidRPr="00994C2E">
        <w:t>Потребление тепловой энергии (мощности) и теплоносителя объектами, расположенными в производственных зонах отсутствует.</w:t>
      </w:r>
    </w:p>
    <w:p w14:paraId="5B1D2FE1" w14:textId="77777777" w:rsidR="00ED63A0" w:rsidRPr="00994C2E" w:rsidRDefault="00ED63A0" w:rsidP="00C23D7B">
      <w:pPr>
        <w:spacing w:before="6" w:line="280" w:lineRule="exact"/>
        <w:ind w:firstLine="706"/>
      </w:pPr>
    </w:p>
    <w:p w14:paraId="09C2C181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0F862185" w14:textId="77777777" w:rsidR="00D021DC" w:rsidRPr="00994C2E" w:rsidRDefault="00030BCB" w:rsidP="007312DD">
      <w:pPr>
        <w:pStyle w:val="1"/>
        <w:rPr>
          <w:rFonts w:ascii="Times New Roman" w:hAnsi="Times New Roman" w:cs="Times New Roman"/>
          <w:color w:val="auto"/>
        </w:rPr>
      </w:pPr>
      <w:bookmarkStart w:id="9" w:name="_Toc526324054"/>
      <w:r w:rsidRPr="00994C2E">
        <w:rPr>
          <w:rFonts w:ascii="Times New Roman" w:hAnsi="Times New Roman" w:cs="Times New Roman"/>
          <w:color w:val="auto"/>
        </w:rPr>
        <w:lastRenderedPageBreak/>
        <w:t>Р</w:t>
      </w:r>
      <w:r w:rsidR="00D021DC" w:rsidRPr="00994C2E">
        <w:rPr>
          <w:rFonts w:ascii="Times New Roman" w:hAnsi="Times New Roman" w:cs="Times New Roman"/>
          <w:color w:val="auto"/>
        </w:rPr>
        <w:t xml:space="preserve">аздел 2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="00D021DC" w:rsidRPr="00994C2E">
        <w:rPr>
          <w:rFonts w:ascii="Times New Roman" w:hAnsi="Times New Roman" w:cs="Times New Roman"/>
          <w:color w:val="auto"/>
        </w:rPr>
        <w:t>Существующие и перспективные балансы тепловой мощности источников тепловой энергии и тепловой нагрузки потребителей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9"/>
    </w:p>
    <w:p w14:paraId="27C0B2E0" w14:textId="77777777" w:rsidR="00933A18" w:rsidRPr="00994C2E" w:rsidRDefault="004C09EE" w:rsidP="00933A18">
      <w:pPr>
        <w:pStyle w:val="8"/>
        <w:rPr>
          <w:rFonts w:ascii="Times New Roman" w:hAnsi="Times New Roman"/>
          <w:b w:val="0"/>
          <w:color w:val="auto"/>
        </w:rPr>
      </w:pPr>
      <w:bookmarkStart w:id="10" w:name="sub_30"/>
      <w:r w:rsidRPr="00994C2E">
        <w:rPr>
          <w:rFonts w:ascii="Times New Roman" w:hAnsi="Times New Roman"/>
          <w:color w:val="auto"/>
        </w:rPr>
        <w:t>2.1</w:t>
      </w:r>
      <w:r w:rsidR="00933A18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933A18" w:rsidRPr="00994C2E">
        <w:rPr>
          <w:rFonts w:ascii="Times New Roman" w:hAnsi="Times New Roman"/>
          <w:color w:val="auto"/>
        </w:rPr>
        <w:t>писание существующих и перспективных зон действия систем теплоснабжения и источников тепловой энергии</w:t>
      </w:r>
    </w:p>
    <w:p w14:paraId="269B00C3" w14:textId="77777777" w:rsidR="00286089" w:rsidRPr="00994C2E" w:rsidRDefault="00286089" w:rsidP="00286089">
      <w:pPr>
        <w:spacing w:line="360" w:lineRule="auto"/>
        <w:ind w:firstLine="709"/>
        <w:jc w:val="both"/>
      </w:pPr>
      <w:bookmarkStart w:id="11" w:name="_Hlk522701010"/>
      <w:r w:rsidRPr="00994C2E">
        <w:t xml:space="preserve">Зона теплоснабжения от существующей котельной инв. №53 МУП «ДТХ» располагается на территории следующих улиц: ул. Мира, ул. Флотская, ул. </w:t>
      </w:r>
      <w:proofErr w:type="spellStart"/>
      <w:r w:rsidRPr="00994C2E">
        <w:t>Колышкина</w:t>
      </w:r>
      <w:proofErr w:type="spellEnd"/>
      <w:r w:rsidRPr="00994C2E">
        <w:t>, ул. Лен. Комсомола, ул. Чумаченко, ул. Рябинина, пер. Школьный, ул. Строительная, п</w:t>
      </w:r>
      <w:r w:rsidR="00BC61CF" w:rsidRPr="00994C2E">
        <w:t>е</w:t>
      </w:r>
      <w:r w:rsidRPr="00994C2E">
        <w:t xml:space="preserve">р. Молодежный, ул. Промышленная, </w:t>
      </w:r>
      <w:r w:rsidR="00BC61CF" w:rsidRPr="00994C2E">
        <w:t>пер</w:t>
      </w:r>
      <w:r w:rsidRPr="00994C2E">
        <w:t>. Гранитн</w:t>
      </w:r>
      <w:r w:rsidR="00BC61CF" w:rsidRPr="00994C2E">
        <w:t>ый</w:t>
      </w:r>
      <w:r w:rsidRPr="00994C2E">
        <w:t>.</w:t>
      </w:r>
    </w:p>
    <w:p w14:paraId="2378F3F6" w14:textId="77777777" w:rsidR="00286089" w:rsidRPr="00994C2E" w:rsidRDefault="00286089" w:rsidP="00286089">
      <w:pPr>
        <w:spacing w:line="360" w:lineRule="auto"/>
        <w:ind w:firstLine="709"/>
        <w:jc w:val="both"/>
      </w:pPr>
      <w:r w:rsidRPr="00994C2E">
        <w:t xml:space="preserve">Зона действия котельной </w:t>
      </w:r>
      <w:bookmarkEnd w:id="11"/>
      <w:r w:rsidRPr="00994C2E">
        <w:rPr>
          <w:rStyle w:val="aff3"/>
          <w:rFonts w:ascii="Times New Roman" w:hAnsi="Times New Roman" w:cs="Times New Roman"/>
          <w:color w:val="auto"/>
        </w:rPr>
        <w:t xml:space="preserve">инв. №53 </w:t>
      </w:r>
      <w:r w:rsidRPr="00994C2E">
        <w:t>МУП «ДТХ» представлена в Приложении 1 к Обосновывающим материалам.</w:t>
      </w:r>
    </w:p>
    <w:p w14:paraId="7233E3E7" w14:textId="77777777" w:rsidR="00724F97" w:rsidRPr="00994C2E" w:rsidRDefault="00724F97" w:rsidP="00286089">
      <w:pPr>
        <w:pStyle w:val="aff2"/>
        <w:rPr>
          <w:rFonts w:ascii="Times New Roman" w:hAnsi="Times New Roman" w:cs="Times New Roman"/>
          <w:color w:val="auto"/>
        </w:rPr>
      </w:pPr>
      <w:bookmarkStart w:id="12" w:name="_Hlk526321393"/>
      <w:r w:rsidRPr="00994C2E">
        <w:rPr>
          <w:rFonts w:ascii="Times New Roman" w:hAnsi="Times New Roman" w:cs="Times New Roman"/>
          <w:color w:val="auto"/>
        </w:rPr>
        <w:t>Настоящей Схемой предлагается вывести из эксплуатации котельную инв. №53, а ее нагрузку перевести на новую блочно-модульную котельную БМК 36 – 36 Гкал/ч. Для теплоснабжения объектов войсковой части предлагается выполнить строительство новой котельной БМК 10 – 10 Гкал/ч.</w:t>
      </w:r>
    </w:p>
    <w:bookmarkEnd w:id="12"/>
    <w:p w14:paraId="4BBB1652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Зоны действия новых котельных представлены в Приложении 8 к Обосновывающим материалам.</w:t>
      </w:r>
    </w:p>
    <w:p w14:paraId="635415F0" w14:textId="77777777" w:rsidR="00933A18" w:rsidRPr="00994C2E" w:rsidRDefault="004C09EE" w:rsidP="00933A18">
      <w:pPr>
        <w:pStyle w:val="8"/>
        <w:rPr>
          <w:rFonts w:ascii="Times New Roman" w:hAnsi="Times New Roman"/>
          <w:b w:val="0"/>
          <w:color w:val="auto"/>
        </w:rPr>
      </w:pPr>
      <w:bookmarkStart w:id="13" w:name="sub_31"/>
      <w:bookmarkEnd w:id="10"/>
      <w:r w:rsidRPr="00994C2E">
        <w:rPr>
          <w:rFonts w:ascii="Times New Roman" w:hAnsi="Times New Roman"/>
          <w:color w:val="auto"/>
        </w:rPr>
        <w:t>2.2 О</w:t>
      </w:r>
      <w:r w:rsidR="00933A18" w:rsidRPr="00994C2E">
        <w:rPr>
          <w:rFonts w:ascii="Times New Roman" w:hAnsi="Times New Roman"/>
          <w:color w:val="auto"/>
        </w:rPr>
        <w:t>писание существующих и перспективных зон действия индивидуальных источников тепловой энергии</w:t>
      </w:r>
    </w:p>
    <w:p w14:paraId="2BDA835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Индивидуальное теплоснабжения на территории ЗАТО город Заозерск отсутствует.</w:t>
      </w:r>
    </w:p>
    <w:p w14:paraId="78ED4A56" w14:textId="77777777" w:rsidR="00933A18" w:rsidRPr="00994C2E" w:rsidRDefault="000A7DC8" w:rsidP="00933A18">
      <w:pPr>
        <w:pStyle w:val="8"/>
        <w:rPr>
          <w:rFonts w:ascii="Times New Roman" w:hAnsi="Times New Roman"/>
          <w:b w:val="0"/>
          <w:color w:val="auto"/>
        </w:rPr>
      </w:pPr>
      <w:bookmarkStart w:id="14" w:name="sub_32"/>
      <w:bookmarkEnd w:id="13"/>
      <w:r w:rsidRPr="00994C2E">
        <w:rPr>
          <w:rFonts w:ascii="Times New Roman" w:hAnsi="Times New Roman"/>
          <w:color w:val="auto"/>
        </w:rPr>
        <w:t>2.3</w:t>
      </w:r>
      <w:r w:rsidR="00933A18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С</w:t>
      </w:r>
      <w:r w:rsidR="00933A18" w:rsidRPr="00994C2E">
        <w:rPr>
          <w:rFonts w:ascii="Times New Roman" w:hAnsi="Times New Roman"/>
          <w:color w:val="auto"/>
        </w:rPr>
        <w:t>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</w:r>
    </w:p>
    <w:p w14:paraId="4249CC1D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Балансы тепловой энергии (мощности) и перспективной тепловой нагрузки в каждой из выделенных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 в период 2017 - 2033 гг. представлены в таблице.</w:t>
      </w:r>
    </w:p>
    <w:p w14:paraId="24284C94" w14:textId="77777777" w:rsidR="00286089" w:rsidRPr="00994C2E" w:rsidRDefault="00286089" w:rsidP="00A72248">
      <w:pPr>
        <w:pStyle w:val="aff2"/>
        <w:ind w:firstLine="0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2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Балансы тепловой мощности и присоединенной тепловой нагрузки, Гкал/ч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44"/>
        <w:gridCol w:w="669"/>
        <w:gridCol w:w="582"/>
        <w:gridCol w:w="574"/>
        <w:gridCol w:w="706"/>
        <w:gridCol w:w="611"/>
        <w:gridCol w:w="732"/>
        <w:gridCol w:w="671"/>
        <w:gridCol w:w="790"/>
        <w:gridCol w:w="650"/>
      </w:tblGrid>
      <w:tr w:rsidR="008A0746" w:rsidRPr="00994C2E" w14:paraId="442F83A7" w14:textId="77777777" w:rsidTr="00724F97">
        <w:trPr>
          <w:trHeight w:val="23"/>
          <w:tblHeader/>
          <w:jc w:val="center"/>
        </w:trPr>
        <w:tc>
          <w:tcPr>
            <w:tcW w:w="3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8DA7" w14:textId="77777777" w:rsidR="00724F97" w:rsidRPr="00994C2E" w:rsidRDefault="00724F97" w:rsidP="00EC3C6F">
            <w:pPr>
              <w:widowControl w:val="0"/>
              <w:jc w:val="center"/>
            </w:pPr>
            <w:bookmarkStart w:id="15" w:name="sub_33"/>
            <w:bookmarkEnd w:id="14"/>
            <w:r w:rsidRPr="00994C2E">
              <w:rPr>
                <w:sz w:val="22"/>
                <w:szCs w:val="22"/>
              </w:rPr>
              <w:t>Наименование  источника теплоснабжения, период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08DF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Тепловая нагрузка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3E9C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Потери в сетях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BA38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Располагаемая мощность котельной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BE20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СН котельной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ABEA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Резерв (+)/Дефицит (-)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0520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Примечание</w:t>
            </w:r>
          </w:p>
        </w:tc>
      </w:tr>
      <w:tr w:rsidR="008A0746" w:rsidRPr="00994C2E" w14:paraId="6D38E91B" w14:textId="77777777" w:rsidTr="00724F97">
        <w:trPr>
          <w:trHeight w:val="23"/>
          <w:tblHeader/>
          <w:jc w:val="center"/>
        </w:trPr>
        <w:tc>
          <w:tcPr>
            <w:tcW w:w="3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6E23" w14:textId="77777777" w:rsidR="00724F97" w:rsidRPr="00994C2E" w:rsidRDefault="00724F97" w:rsidP="00EC3C6F">
            <w:pPr>
              <w:widowControl w:val="0"/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3810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отопление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3A7B0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вентиляция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D7BE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ГВС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4E78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Всего</w:t>
            </w: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1F25" w14:textId="77777777" w:rsidR="00724F97" w:rsidRPr="00994C2E" w:rsidRDefault="00724F97" w:rsidP="00EC3C6F">
            <w:pPr>
              <w:widowControl w:val="0"/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A836" w14:textId="77777777" w:rsidR="00724F97" w:rsidRPr="00994C2E" w:rsidRDefault="00724F97" w:rsidP="00EC3C6F">
            <w:pPr>
              <w:widowControl w:val="0"/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C3F6" w14:textId="77777777" w:rsidR="00724F97" w:rsidRPr="00994C2E" w:rsidRDefault="00724F97" w:rsidP="00EC3C6F">
            <w:pPr>
              <w:widowControl w:val="0"/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6B85" w14:textId="77777777" w:rsidR="00724F97" w:rsidRPr="00994C2E" w:rsidRDefault="00724F97" w:rsidP="00EC3C6F">
            <w:pPr>
              <w:widowControl w:val="0"/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774CF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5A092D58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9B91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Котельная инв. №53 (ЗАТО город Заозерск)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D5E2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E82A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75B69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C847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0C4E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F53D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2E406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2A33C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DB62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 xml:space="preserve">Вывод из </w:t>
            </w:r>
            <w:proofErr w:type="spellStart"/>
            <w:r w:rsidRPr="00994C2E">
              <w:rPr>
                <w:sz w:val="22"/>
                <w:szCs w:val="22"/>
              </w:rPr>
              <w:t>эсплуатации</w:t>
            </w:r>
            <w:proofErr w:type="spellEnd"/>
            <w:r w:rsidRPr="00994C2E">
              <w:rPr>
                <w:sz w:val="22"/>
                <w:szCs w:val="22"/>
              </w:rPr>
              <w:t xml:space="preserve"> </w:t>
            </w:r>
            <w:r w:rsidRPr="00994C2E">
              <w:rPr>
                <w:sz w:val="22"/>
                <w:szCs w:val="22"/>
              </w:rPr>
              <w:lastRenderedPageBreak/>
              <w:t>в 2020 году</w:t>
            </w:r>
          </w:p>
        </w:tc>
      </w:tr>
      <w:tr w:rsidR="008A0746" w:rsidRPr="00994C2E" w14:paraId="2686C037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D74CB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51D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E3A2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124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D2B4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2C3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038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108,00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46E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2,71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0016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80,57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2DD9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3D5D1961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8C46A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E676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E91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5E3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81A9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49A7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53B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108,00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BC8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2,71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31D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80,57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8716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2144800E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37588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B8C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548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D65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B78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4A42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A90A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108,00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8BA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2,71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D96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80,57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69D7C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73F4AFE3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1630A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lastRenderedPageBreak/>
              <w:t>2020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15B2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112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373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22F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FE4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B0A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8A27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65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D59D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65DFD588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C9F17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E02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940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AA1C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D83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80C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9D0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C32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A6C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C9D5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657ACD1A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FA4A3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2022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E01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111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C978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707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24D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B8BD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D6B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8D2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A1D17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111AAB78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B3ECE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2023-2028 гг.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52EF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9FA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89EA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BD27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495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8EB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66E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AB21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E897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0E5D8A1D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0E06D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2029-2033 гг.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E9A87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AFA3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13A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E6C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FBC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ADD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210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57A4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33D0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0BE47C31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84307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Новая котельная БМК 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467C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A9A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CA79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44419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3925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ED8D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FB09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66AE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F5F4" w14:textId="77777777" w:rsidR="00724F97" w:rsidRPr="00994C2E" w:rsidRDefault="00724F97" w:rsidP="00EC3C6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Ввод в эксплуатацию в 2020 году</w:t>
            </w:r>
          </w:p>
        </w:tc>
      </w:tr>
      <w:tr w:rsidR="008A0746" w:rsidRPr="00994C2E" w14:paraId="5C45375F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D2284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1FD1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4A3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A267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F1E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4397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BE5A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090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826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323E7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07FFF6A9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A2B46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B0EA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BCB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488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C4D9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8AF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8F79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173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343A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59DA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6D75FB16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6B9E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2019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450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9D2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A9A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E52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EA4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A8EF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C73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A2329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B7FC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63331C3C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E7234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00E6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66E1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852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5C8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14C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24A6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36,00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CB81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3B6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11,05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77BBF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79317EF8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F1F6F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C5E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344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E10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F9AC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FD33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2,40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04C7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36,00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614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9CE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11,09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37A4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77AA4740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0DB9D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2022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090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60AA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1EE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990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40D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2,36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0F2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36,00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655D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0160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11,13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A09B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39326715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C66A6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2023-2028 гг.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AC6A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87B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9BD44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8802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984F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2,16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D189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36,00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A4F81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906C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11,33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680D" w14:textId="77777777" w:rsidR="00724F97" w:rsidRPr="00994C2E" w:rsidRDefault="00724F97" w:rsidP="00EC3C6F">
            <w:pPr>
              <w:widowControl w:val="0"/>
            </w:pPr>
          </w:p>
        </w:tc>
      </w:tr>
      <w:tr w:rsidR="008A0746" w:rsidRPr="00994C2E" w14:paraId="5998BCDC" w14:textId="77777777" w:rsidTr="00EC3C6F">
        <w:trPr>
          <w:trHeight w:val="23"/>
          <w:jc w:val="center"/>
        </w:trPr>
        <w:tc>
          <w:tcPr>
            <w:tcW w:w="3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9587C" w14:textId="77777777" w:rsidR="00724F97" w:rsidRPr="00994C2E" w:rsidRDefault="00724F97" w:rsidP="00EC3C6F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2029-2033 гг.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46E4E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21,02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7755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DF4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09A1B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22,29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EC8D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1,96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C8E6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36,00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D3C7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0,223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6A48" w14:textId="77777777" w:rsidR="00724F97" w:rsidRPr="00994C2E" w:rsidRDefault="00724F97" w:rsidP="00EC3C6F">
            <w:pPr>
              <w:widowControl w:val="0"/>
              <w:jc w:val="right"/>
            </w:pPr>
            <w:r w:rsidRPr="00994C2E">
              <w:rPr>
                <w:sz w:val="22"/>
                <w:szCs w:val="22"/>
              </w:rPr>
              <w:t>11,53</w:t>
            </w:r>
          </w:p>
        </w:tc>
        <w:tc>
          <w:tcPr>
            <w:tcW w:w="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490F" w14:textId="77777777" w:rsidR="00724F97" w:rsidRPr="00994C2E" w:rsidRDefault="00724F97" w:rsidP="00EC3C6F">
            <w:pPr>
              <w:widowControl w:val="0"/>
            </w:pPr>
          </w:p>
        </w:tc>
      </w:tr>
    </w:tbl>
    <w:p w14:paraId="539219DD" w14:textId="77777777" w:rsidR="00933A18" w:rsidRPr="00994C2E" w:rsidRDefault="000A7DC8" w:rsidP="00933A18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2.4</w:t>
      </w:r>
      <w:r w:rsidR="00933A18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933A18" w:rsidRPr="00994C2E">
        <w:rPr>
          <w:rFonts w:ascii="Times New Roman" w:hAnsi="Times New Roman"/>
          <w:color w:val="auto"/>
        </w:rPr>
        <w:t>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поселений, городских округов либо в границах городского округа (поселения) и города федерального значения или городских округов (поселений) и города федерального значения, с указанием величины тепловой нагрузки для потребителей каждого поселения, городского округа, города федерального значения</w:t>
      </w:r>
    </w:p>
    <w:p w14:paraId="26F71A3D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</w:p>
    <w:p w14:paraId="70B65FAA" w14:textId="77777777" w:rsidR="00933A18" w:rsidRPr="00994C2E" w:rsidRDefault="000A7DC8" w:rsidP="00933A18">
      <w:pPr>
        <w:pStyle w:val="8"/>
        <w:rPr>
          <w:rFonts w:ascii="Times New Roman" w:hAnsi="Times New Roman"/>
          <w:b w:val="0"/>
          <w:color w:val="auto"/>
        </w:rPr>
      </w:pPr>
      <w:bookmarkStart w:id="16" w:name="sub_1605"/>
      <w:bookmarkEnd w:id="15"/>
      <w:r w:rsidRPr="00994C2E">
        <w:rPr>
          <w:rFonts w:ascii="Times New Roman" w:hAnsi="Times New Roman"/>
          <w:color w:val="auto"/>
        </w:rPr>
        <w:t>2.5</w:t>
      </w:r>
      <w:r w:rsidR="00933A18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Р</w:t>
      </w:r>
      <w:r w:rsidR="00933A18" w:rsidRPr="00994C2E">
        <w:rPr>
          <w:rFonts w:ascii="Times New Roman" w:hAnsi="Times New Roman"/>
          <w:color w:val="auto"/>
        </w:rPr>
        <w:t>адиус эффективного теплоснабжения, позволяющий определить условия, при которых подключение (технологическое присоединение) теплопотребляющих установок к системе теплоснабжения нецелесообразно, и определяемый в соответствии с методическими указаниями по разработке схем теплоснабжения</w:t>
      </w:r>
    </w:p>
    <w:p w14:paraId="1F80DDDE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Согласно статье 2 Федерального закона от 27 июля 2010 года № 190-ФЗ «О теплоснабжении», радиус эффективного теплоснабжения - максимальное расстояние от теплопотребляющей установки до ближайшего источника тепловой энергии в системе теплоснабжения, при превышении которого подключение (технологическое присоединение) теплопотребляющей установки к данной системе теплоснабжения нецелесообразно по причине увеличения совокупных расходов в системе теплоснабжения.</w:t>
      </w:r>
    </w:p>
    <w:p w14:paraId="2DCC50B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настоящее время Федеральный закон от 27.07.2010 №190-ФЗ «О теплоснабжении» не предусматривает Методику либо Порядок определения радиуса эффективного теплоснабжения.</w:t>
      </w:r>
    </w:p>
    <w:p w14:paraId="12411F6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Для расчета радиусов эффективного теплоснабжения в настоящей схеме теплоснабжения применяется методика, изложенная в статье В. Г. Семенова и Р. Н. </w:t>
      </w:r>
      <w:proofErr w:type="spellStart"/>
      <w:r w:rsidRPr="00994C2E">
        <w:rPr>
          <w:rFonts w:ascii="Times New Roman" w:hAnsi="Times New Roman" w:cs="Times New Roman"/>
          <w:color w:val="auto"/>
        </w:rPr>
        <w:t>Разоренова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«Экс</w:t>
      </w:r>
      <w:r w:rsidRPr="00994C2E">
        <w:rPr>
          <w:rFonts w:ascii="Times New Roman" w:hAnsi="Times New Roman" w:cs="Times New Roman"/>
          <w:color w:val="auto"/>
        </w:rPr>
        <w:lastRenderedPageBreak/>
        <w:t>пресс-анализ зависимости эффективности транспорта тепла от удаленности потребителей», опубликованной в журнале «Новости теплоснабжения», № 6 за 2006 г.</w:t>
      </w:r>
    </w:p>
    <w:p w14:paraId="675E5841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Методика основывается на допущении, что в среднем по системе централизованного теплоснабжения, состоящей из источника тепловой энергии, тепловых сетей и потребителей, затраты на транспорт тепловой энергии для каждого конкретного потребителя пропорциональны расстоянию до источника и мощности потребления.</w:t>
      </w:r>
    </w:p>
    <w:p w14:paraId="296CAB67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Среднечасовые затраты на транспорт тепловой энергии от источника до потребителя определяются по формуле:</w:t>
      </w:r>
    </w:p>
    <w:p w14:paraId="48F85693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C=Z х Q х L (1)</w:t>
      </w:r>
    </w:p>
    <w:p w14:paraId="7A1E1C2B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где Q - мощность потребления;</w:t>
      </w:r>
    </w:p>
    <w:p w14:paraId="702B847F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L - протяженность тепловой сети от источника до потребителя;</w:t>
      </w:r>
    </w:p>
    <w:p w14:paraId="5086E51C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Z - коэффициент пропорциональности, который представляет собой удельные затраты в системе на транспорт тепловой энергии (на единицу протяженности тепловой сети от источника до потребителя и на единицу присоединенной мощности потребителя).</w:t>
      </w:r>
    </w:p>
    <w:p w14:paraId="62104F71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Для расчета зона действия централизованного теплоснабжения рассматриваемого источника тепловой энергии условно разбивается на несколько районов. Для каждого из этих районов рассчитывается усредненное расстояние от источника до условного центра присоединенной нагрузки (</w:t>
      </w:r>
      <w:proofErr w:type="spellStart"/>
      <w:r w:rsidRPr="00994C2E">
        <w:rPr>
          <w:rFonts w:ascii="Times New Roman" w:hAnsi="Times New Roman" w:cs="Times New Roman"/>
          <w:color w:val="auto"/>
        </w:rPr>
        <w:t>Li</w:t>
      </w:r>
      <w:proofErr w:type="spellEnd"/>
      <w:r w:rsidRPr="00994C2E">
        <w:rPr>
          <w:rFonts w:ascii="Times New Roman" w:hAnsi="Times New Roman" w:cs="Times New Roman"/>
          <w:color w:val="auto"/>
        </w:rPr>
        <w:t>) по формуле:</w:t>
      </w:r>
    </w:p>
    <w:p w14:paraId="26C48DF3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Li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= </w:t>
      </w:r>
      <w:proofErr w:type="spellStart"/>
      <w:r w:rsidRPr="00994C2E">
        <w:rPr>
          <w:rFonts w:ascii="Times New Roman" w:hAnsi="Times New Roman" w:cs="Times New Roman"/>
          <w:color w:val="auto"/>
        </w:rPr>
        <w:t>Х^зд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х </w:t>
      </w:r>
      <w:proofErr w:type="spellStart"/>
      <w:r w:rsidRPr="00994C2E">
        <w:rPr>
          <w:rFonts w:ascii="Times New Roman" w:hAnsi="Times New Roman" w:cs="Times New Roman"/>
          <w:color w:val="auto"/>
        </w:rPr>
        <w:t>Lзд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) / 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(2)</w:t>
      </w:r>
    </w:p>
    <w:p w14:paraId="5D866C55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где i - номер района;</w:t>
      </w:r>
    </w:p>
    <w:p w14:paraId="08F6D68B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Lзд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- расстояние по трассе либо эквивалентное расстояние от каждого здания района до источника тепловой энергии;</w:t>
      </w:r>
    </w:p>
    <w:p w14:paraId="009147ED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Qзд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- присоединенная нагрузка здания;</w:t>
      </w:r>
    </w:p>
    <w:p w14:paraId="6080EFC4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- суммарная присоединенная нагрузка рассматриваемой зоны, 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>=</w:t>
      </w:r>
      <w:proofErr w:type="spellStart"/>
      <w:r w:rsidRPr="00994C2E">
        <w:rPr>
          <w:rFonts w:ascii="Times New Roman" w:hAnsi="Times New Roman" w:cs="Times New Roman"/>
          <w:color w:val="auto"/>
        </w:rPr>
        <w:t>XQзд</w:t>
      </w:r>
      <w:proofErr w:type="spellEnd"/>
      <w:r w:rsidRPr="00994C2E">
        <w:rPr>
          <w:rFonts w:ascii="Times New Roman" w:hAnsi="Times New Roman" w:cs="Times New Roman"/>
          <w:color w:val="auto"/>
        </w:rPr>
        <w:t>.</w:t>
      </w:r>
    </w:p>
    <w:p w14:paraId="4D7B1389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Присоединенная нагрузка к источнику тепловой энергии:</w:t>
      </w:r>
    </w:p>
    <w:p w14:paraId="05A95234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Q = £ 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(3)</w:t>
      </w:r>
    </w:p>
    <w:p w14:paraId="4BC349CA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Средний радиус теплоснабжения по системе определяется по формуле:</w:t>
      </w:r>
    </w:p>
    <w:p w14:paraId="1DF2AD5E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Lср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= £(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х </w:t>
      </w:r>
      <w:proofErr w:type="spellStart"/>
      <w:r w:rsidRPr="00994C2E">
        <w:rPr>
          <w:rFonts w:ascii="Times New Roman" w:hAnsi="Times New Roman" w:cs="Times New Roman"/>
          <w:color w:val="auto"/>
        </w:rPr>
        <w:t>Li</w:t>
      </w:r>
      <w:proofErr w:type="spellEnd"/>
      <w:r w:rsidRPr="00994C2E">
        <w:rPr>
          <w:rFonts w:ascii="Times New Roman" w:hAnsi="Times New Roman" w:cs="Times New Roman"/>
          <w:color w:val="auto"/>
        </w:rPr>
        <w:t>) / Q (4)</w:t>
      </w:r>
    </w:p>
    <w:p w14:paraId="01F1A09B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Определяется годовой отпуск тепла от источника тепловой энергии, Гкал:</w:t>
      </w:r>
    </w:p>
    <w:p w14:paraId="2DAB094A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А = £ А (5)</w:t>
      </w:r>
    </w:p>
    <w:p w14:paraId="15903175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lastRenderedPageBreak/>
        <w:t xml:space="preserve">где </w:t>
      </w:r>
      <w:proofErr w:type="spellStart"/>
      <w:r w:rsidRPr="00994C2E">
        <w:rPr>
          <w:rFonts w:ascii="Times New Roman" w:hAnsi="Times New Roman" w:cs="Times New Roman"/>
          <w:color w:val="auto"/>
        </w:rPr>
        <w:t>Ai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- годовой отпуск тепла по каждой зоне нагрузок.</w:t>
      </w:r>
    </w:p>
    <w:p w14:paraId="57C60A41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Средняя себестоимость транспорта тепла в зоне действия источника тепловой энергии принимается равной тарифу на транспорт Т (руб/Гкал). Годовые затраты на транспорт тепла в зоне действия источника тепловой энергии, руб/год:</w:t>
      </w:r>
    </w:p>
    <w:p w14:paraId="638434A8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= А х Т (6)</w:t>
      </w:r>
    </w:p>
    <w:p w14:paraId="61E4F11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Среднечасовые затраты на транспорт тепла по зоне источника тепловой энергии, руб/ч:</w:t>
      </w:r>
    </w:p>
    <w:p w14:paraId="2701D3F4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 = В / Ч, (7)</w:t>
      </w:r>
    </w:p>
    <w:p w14:paraId="0C2CEDE4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где Ч - число часов работы системы теплоснабжения в год.</w:t>
      </w:r>
    </w:p>
    <w:p w14:paraId="32AF0AC9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Удельные затраты в зоне действия источника тепловой энергии на транспорт тепла рассчитываются по формуле:</w:t>
      </w:r>
    </w:p>
    <w:p w14:paraId="003D9B63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Z = C/(Q х </w:t>
      </w:r>
      <w:proofErr w:type="spellStart"/>
      <w:r w:rsidRPr="00994C2E">
        <w:rPr>
          <w:rFonts w:ascii="Times New Roman" w:hAnsi="Times New Roman" w:cs="Times New Roman"/>
          <w:color w:val="auto"/>
        </w:rPr>
        <w:t>Lср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) = B / (Q х </w:t>
      </w:r>
      <w:proofErr w:type="spellStart"/>
      <w:r w:rsidRPr="00994C2E">
        <w:rPr>
          <w:rFonts w:ascii="Times New Roman" w:hAnsi="Times New Roman" w:cs="Times New Roman"/>
          <w:color w:val="auto"/>
        </w:rPr>
        <w:t>Lср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х Ч) (8)</w:t>
      </w:r>
    </w:p>
    <w:p w14:paraId="567EDAB0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Величина Z остается одинаковой для всей зоны действия источника</w:t>
      </w:r>
    </w:p>
    <w:p w14:paraId="5B9874D8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тепловой энергии.</w:t>
      </w:r>
    </w:p>
    <w:p w14:paraId="02C761B5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Среднечасовые затраты на транспорт тепла от источника тепловой энергии до выделенных зон, (руб/ч):</w:t>
      </w:r>
    </w:p>
    <w:p w14:paraId="35FC0B0F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color w:val="auto"/>
        </w:rPr>
      </w:pPr>
      <w:proofErr w:type="spellStart"/>
      <w:r w:rsidRPr="00994C2E">
        <w:rPr>
          <w:rFonts w:ascii="Times New Roman" w:hAnsi="Times New Roman" w:cs="Times New Roman"/>
          <w:color w:val="auto"/>
        </w:rPr>
        <w:t>Ci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= Z х 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х </w:t>
      </w:r>
      <w:proofErr w:type="spellStart"/>
      <w:r w:rsidRPr="00994C2E">
        <w:rPr>
          <w:rFonts w:ascii="Times New Roman" w:hAnsi="Times New Roman" w:cs="Times New Roman"/>
          <w:color w:val="auto"/>
        </w:rPr>
        <w:t>Li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(9)</w:t>
      </w:r>
    </w:p>
    <w:p w14:paraId="21412209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Вычислив </w:t>
      </w:r>
      <w:proofErr w:type="spellStart"/>
      <w:r w:rsidRPr="00994C2E">
        <w:rPr>
          <w:rFonts w:ascii="Times New Roman" w:hAnsi="Times New Roman" w:cs="Times New Roman"/>
          <w:color w:val="auto"/>
        </w:rPr>
        <w:t>Ci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и Z, для каждого выделенного района источника тепловой энергии рассчитывается разница в затратах на транспорт тепла с учетом (формула (7)) и без учета (формула (6)) удаленности потребителей от источника.</w:t>
      </w:r>
    </w:p>
    <w:p w14:paraId="5AC366BE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Расчет радиуса эффективного теплоснабжения источника тепловой энергии сводится к следующим этапам:</w:t>
      </w:r>
    </w:p>
    <w:p w14:paraId="15497F10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1)</w:t>
      </w:r>
      <w:r w:rsidRPr="00994C2E">
        <w:rPr>
          <w:rFonts w:ascii="Times New Roman" w:hAnsi="Times New Roman" w:cs="Times New Roman"/>
          <w:color w:val="auto"/>
        </w:rPr>
        <w:tab/>
        <w:t>на электронную схему наносится зона действия источника тепловой энергии и определяется площадь территории, занимаемой тепловыми сетями от данного источника;</w:t>
      </w:r>
    </w:p>
    <w:p w14:paraId="3F9C3BD7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2)</w:t>
      </w:r>
      <w:r w:rsidRPr="00994C2E">
        <w:rPr>
          <w:rFonts w:ascii="Times New Roman" w:hAnsi="Times New Roman" w:cs="Times New Roman"/>
          <w:color w:val="auto"/>
        </w:rPr>
        <w:tab/>
        <w:t>определяется средняя плотность тепловой нагрузки в зоне действия источника тепловой энергии, Гкал/ч/Га;</w:t>
      </w:r>
    </w:p>
    <w:p w14:paraId="67B07554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3)</w:t>
      </w:r>
      <w:r w:rsidRPr="00994C2E">
        <w:rPr>
          <w:rFonts w:ascii="Times New Roman" w:hAnsi="Times New Roman" w:cs="Times New Roman"/>
          <w:color w:val="auto"/>
        </w:rPr>
        <w:tab/>
        <w:t>зона действия источника тепловой энергии условно разбивается на районы (зоны нагрузок);</w:t>
      </w:r>
    </w:p>
    <w:p w14:paraId="779209A1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4)</w:t>
      </w:r>
      <w:r w:rsidRPr="00994C2E">
        <w:rPr>
          <w:rFonts w:ascii="Times New Roman" w:hAnsi="Times New Roman" w:cs="Times New Roman"/>
          <w:color w:val="auto"/>
        </w:rPr>
        <w:tab/>
        <w:t xml:space="preserve">для каждого района определяется подключенная тепловая нагрузка </w:t>
      </w:r>
      <w:proofErr w:type="spellStart"/>
      <w:r w:rsidRPr="00994C2E">
        <w:rPr>
          <w:rFonts w:ascii="Times New Roman" w:hAnsi="Times New Roman" w:cs="Times New Roman"/>
          <w:color w:val="auto"/>
        </w:rPr>
        <w:t>Qi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, Гкал/ч и расстояние от источника до условного центра присоединенной нагрузки </w:t>
      </w:r>
      <w:proofErr w:type="spellStart"/>
      <w:r w:rsidRPr="00994C2E">
        <w:rPr>
          <w:rFonts w:ascii="Times New Roman" w:hAnsi="Times New Roman" w:cs="Times New Roman"/>
          <w:color w:val="auto"/>
        </w:rPr>
        <w:t>Li</w:t>
      </w:r>
      <w:proofErr w:type="spellEnd"/>
      <w:r w:rsidRPr="00994C2E">
        <w:rPr>
          <w:rFonts w:ascii="Times New Roman" w:hAnsi="Times New Roman" w:cs="Times New Roman"/>
          <w:color w:val="auto"/>
        </w:rPr>
        <w:t>, км;</w:t>
      </w:r>
    </w:p>
    <w:p w14:paraId="388857D4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lastRenderedPageBreak/>
        <w:t>5)</w:t>
      </w:r>
      <w:r w:rsidRPr="00994C2E">
        <w:rPr>
          <w:rFonts w:ascii="Times New Roman" w:hAnsi="Times New Roman" w:cs="Times New Roman"/>
          <w:color w:val="auto"/>
        </w:rPr>
        <w:tab/>
        <w:t xml:space="preserve">определяется средний радиус теплоснабжения </w:t>
      </w:r>
      <w:proofErr w:type="spellStart"/>
      <w:r w:rsidRPr="00994C2E">
        <w:rPr>
          <w:rFonts w:ascii="Times New Roman" w:hAnsi="Times New Roman" w:cs="Times New Roman"/>
          <w:color w:val="auto"/>
        </w:rPr>
        <w:t>Lср</w:t>
      </w:r>
      <w:proofErr w:type="spellEnd"/>
      <w:r w:rsidRPr="00994C2E">
        <w:rPr>
          <w:rFonts w:ascii="Times New Roman" w:hAnsi="Times New Roman" w:cs="Times New Roman"/>
          <w:color w:val="auto"/>
        </w:rPr>
        <w:t>, км;</w:t>
      </w:r>
    </w:p>
    <w:p w14:paraId="619E410C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6)</w:t>
      </w:r>
      <w:r w:rsidRPr="00994C2E">
        <w:rPr>
          <w:rFonts w:ascii="Times New Roman" w:hAnsi="Times New Roman" w:cs="Times New Roman"/>
          <w:color w:val="auto"/>
        </w:rPr>
        <w:tab/>
        <w:t>определяются удельные затраты в зоне действия источника тепловой энергии на транспорт тепла Z, руб;</w:t>
      </w:r>
    </w:p>
    <w:p w14:paraId="0F324BD2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7)</w:t>
      </w:r>
      <w:r w:rsidRPr="00994C2E">
        <w:rPr>
          <w:rFonts w:ascii="Times New Roman" w:hAnsi="Times New Roman" w:cs="Times New Roman"/>
          <w:color w:val="auto"/>
        </w:rPr>
        <w:tab/>
        <w:t xml:space="preserve">определяются среднечасовые затраты на транспорт тепла от источника тепловой энергии до выделенных зон </w:t>
      </w:r>
      <w:proofErr w:type="spellStart"/>
      <w:r w:rsidRPr="00994C2E">
        <w:rPr>
          <w:rFonts w:ascii="Times New Roman" w:hAnsi="Times New Roman" w:cs="Times New Roman"/>
          <w:color w:val="auto"/>
        </w:rPr>
        <w:t>Ci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994C2E">
        <w:rPr>
          <w:rFonts w:ascii="Times New Roman" w:hAnsi="Times New Roman" w:cs="Times New Roman"/>
          <w:color w:val="auto"/>
        </w:rPr>
        <w:t>руб</w:t>
      </w:r>
      <w:proofErr w:type="spellEnd"/>
      <w:r w:rsidRPr="00994C2E">
        <w:rPr>
          <w:rFonts w:ascii="Times New Roman" w:hAnsi="Times New Roman" w:cs="Times New Roman"/>
          <w:color w:val="auto"/>
        </w:rPr>
        <w:t>/ч;</w:t>
      </w:r>
    </w:p>
    <w:p w14:paraId="17935E54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8)</w:t>
      </w:r>
      <w:r w:rsidRPr="00994C2E">
        <w:rPr>
          <w:rFonts w:ascii="Times New Roman" w:hAnsi="Times New Roman" w:cs="Times New Roman"/>
          <w:color w:val="auto"/>
        </w:rPr>
        <w:tab/>
        <w:t>определяются годовые затраты на транспорт тепла по каждой зоне с учетом расстояния до источника В^ млн. руб;</w:t>
      </w:r>
    </w:p>
    <w:p w14:paraId="0B968859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9)</w:t>
      </w:r>
      <w:r w:rsidRPr="00994C2E">
        <w:rPr>
          <w:rFonts w:ascii="Times New Roman" w:hAnsi="Times New Roman" w:cs="Times New Roman"/>
          <w:color w:val="auto"/>
        </w:rPr>
        <w:tab/>
        <w:t>определяются годовые затраты на транспорт тепла по каждой зоне без учета расстояния до источника В^ млн. руб;</w:t>
      </w:r>
    </w:p>
    <w:p w14:paraId="28F96AEB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10)</w:t>
      </w:r>
      <w:r w:rsidRPr="00994C2E">
        <w:rPr>
          <w:rFonts w:ascii="Times New Roman" w:hAnsi="Times New Roman" w:cs="Times New Roman"/>
          <w:color w:val="auto"/>
        </w:rPr>
        <w:tab/>
        <w:t>для каждой выделенной зоны нагрузок источника тепловой энергии рассчитывается разница в затратах на транспорт тепла с учетом и без учета удаленности потребителей от источника;</w:t>
      </w:r>
    </w:p>
    <w:p w14:paraId="03876FC6" w14:textId="77777777" w:rsidR="00286089" w:rsidRPr="00994C2E" w:rsidRDefault="00286089" w:rsidP="00286089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11)</w:t>
      </w:r>
      <w:r w:rsidRPr="00994C2E">
        <w:rPr>
          <w:rFonts w:ascii="Times New Roman" w:hAnsi="Times New Roman" w:cs="Times New Roman"/>
          <w:color w:val="auto"/>
        </w:rPr>
        <w:tab/>
        <w:t>определяется радиус эффективного теплоснабжения.</w:t>
      </w:r>
    </w:p>
    <w:p w14:paraId="7DD7AD75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соответствии с вышеуказанной методикой определены радиусы эффективного теплоснабжения для существующих систем теплоснабжения, результаты расчетов представлены на рисунке.</w:t>
      </w:r>
    </w:p>
    <w:p w14:paraId="562659FD" w14:textId="77777777" w:rsidR="00286089" w:rsidRPr="00994C2E" w:rsidRDefault="00286089" w:rsidP="00286089">
      <w:pPr>
        <w:jc w:val="center"/>
        <w:rPr>
          <w:b/>
          <w:kern w:val="28"/>
          <w:sz w:val="28"/>
        </w:rPr>
      </w:pPr>
      <w:r w:rsidRPr="00994C2E">
        <w:rPr>
          <w:noProof/>
        </w:rPr>
        <w:drawing>
          <wp:inline distT="0" distB="0" distL="0" distR="0" wp14:anchorId="7EBEB146" wp14:editId="74A3D652">
            <wp:extent cx="5559916" cy="4397687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025" cy="440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71BC0" w14:textId="77777777" w:rsidR="00286089" w:rsidRPr="00994C2E" w:rsidRDefault="00286089" w:rsidP="00286089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</w:rPr>
        <w:lastRenderedPageBreak/>
        <w:t xml:space="preserve">Рисунок </w:t>
      </w:r>
      <w:r w:rsidR="00FC57E6" w:rsidRPr="00994C2E">
        <w:rPr>
          <w:rFonts w:ascii="Times New Roman" w:hAnsi="Times New Roman" w:cs="Times New Roman"/>
          <w:b/>
          <w:color w:val="auto"/>
        </w:rPr>
        <w:t>1</w:t>
      </w:r>
      <w:r w:rsidRPr="00994C2E">
        <w:rPr>
          <w:rFonts w:ascii="Times New Roman" w:hAnsi="Times New Roman" w:cs="Times New Roman"/>
          <w:b/>
          <w:color w:val="auto"/>
        </w:rPr>
        <w:t xml:space="preserve"> - Радиус эффективного теплоснабжения</w:t>
      </w:r>
    </w:p>
    <w:p w14:paraId="60D04A3F" w14:textId="77777777" w:rsidR="00387A71" w:rsidRPr="00994C2E" w:rsidRDefault="00387A71" w:rsidP="00387A71"/>
    <w:p w14:paraId="31BD4740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2.6. 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</w:p>
    <w:p w14:paraId="45633F7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Установленная мощность существующей котельной инв. №53 составляет 142 Гкал/ч, в том числе:</w:t>
      </w:r>
    </w:p>
    <w:p w14:paraId="0B866A36" w14:textId="77777777" w:rsidR="00286089" w:rsidRPr="00994C2E" w:rsidRDefault="00286089" w:rsidP="00286089">
      <w:pPr>
        <w:pStyle w:val="aff2"/>
        <w:numPr>
          <w:ilvl w:val="0"/>
          <w:numId w:val="32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100 Гкал/час в горячей воде;</w:t>
      </w:r>
    </w:p>
    <w:p w14:paraId="3EA55303" w14:textId="77777777" w:rsidR="00286089" w:rsidRPr="00994C2E" w:rsidRDefault="00286089" w:rsidP="00286089">
      <w:pPr>
        <w:pStyle w:val="aff2"/>
        <w:numPr>
          <w:ilvl w:val="0"/>
          <w:numId w:val="32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60 т/ч в паре.</w:t>
      </w:r>
    </w:p>
    <w:p w14:paraId="676E792C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Ограничения тепловой мощности существующей котельной инв. №53 составляют:</w:t>
      </w:r>
    </w:p>
    <w:p w14:paraId="142B7A15" w14:textId="77777777" w:rsidR="00286089" w:rsidRPr="00994C2E" w:rsidRDefault="00286089" w:rsidP="00286089">
      <w:pPr>
        <w:pStyle w:val="aff2"/>
        <w:numPr>
          <w:ilvl w:val="0"/>
          <w:numId w:val="33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34 Гкал/ч в горячей воде;</w:t>
      </w:r>
    </w:p>
    <w:p w14:paraId="62F73D16" w14:textId="77777777" w:rsidR="00286089" w:rsidRPr="00994C2E" w:rsidRDefault="00286089" w:rsidP="00286089">
      <w:pPr>
        <w:pStyle w:val="aff2"/>
        <w:numPr>
          <w:ilvl w:val="0"/>
          <w:numId w:val="33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20 т/ч в паре.</w:t>
      </w:r>
    </w:p>
    <w:p w14:paraId="41EF5D71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Располагаемая мощность котельной составляет 108 Гкал/ч.</w:t>
      </w:r>
    </w:p>
    <w:p w14:paraId="16E099D6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На перспективу ограничения тепловой мощности на котельных отсутствуют. Располагаемая мощность новых котельных:</w:t>
      </w:r>
    </w:p>
    <w:p w14:paraId="417A5BCB" w14:textId="77777777" w:rsidR="00286089" w:rsidRPr="00994C2E" w:rsidRDefault="00286089" w:rsidP="00286089">
      <w:pPr>
        <w:pStyle w:val="aff2"/>
        <w:numPr>
          <w:ilvl w:val="0"/>
          <w:numId w:val="34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Новая котельная БМК 10 – 10 Гкал/ч;</w:t>
      </w:r>
    </w:p>
    <w:p w14:paraId="0E20454E" w14:textId="77777777" w:rsidR="00286089" w:rsidRPr="00994C2E" w:rsidRDefault="00286089" w:rsidP="00286089">
      <w:pPr>
        <w:pStyle w:val="aff2"/>
        <w:numPr>
          <w:ilvl w:val="0"/>
          <w:numId w:val="34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Новая котельная БМК 36 – 36 Гкал/ч.</w:t>
      </w:r>
    </w:p>
    <w:p w14:paraId="070F6A8D" w14:textId="77777777" w:rsidR="00286089" w:rsidRPr="00994C2E" w:rsidRDefault="00286089" w:rsidP="00286089"/>
    <w:p w14:paraId="757752F3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2.7. Существующие и перспективные затраты тепловой мощности на собственные и хозяйственные нужды источников тепловой энергии</w:t>
      </w:r>
    </w:p>
    <w:p w14:paraId="7DB62929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Представлены в таблице 2.</w:t>
      </w:r>
    </w:p>
    <w:p w14:paraId="505617E2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2.8. Значения существующей и перспективной тепловой мощности источников тепловой энергии нетто</w:t>
      </w:r>
    </w:p>
    <w:p w14:paraId="11DF1B09" w14:textId="77777777" w:rsidR="00195739" w:rsidRPr="00994C2E" w:rsidRDefault="00195739" w:rsidP="0019573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Значения существующей и перспективной тепловой мощности источников тепловой энергии нетто представлены в таблице.</w:t>
      </w:r>
    </w:p>
    <w:p w14:paraId="371CEB42" w14:textId="77777777" w:rsidR="00195739" w:rsidRPr="00994C2E" w:rsidRDefault="00195739" w:rsidP="00195739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3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Значения существующей и перспективной тепловой мощности источников тепловой энергии нетто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14"/>
        <w:gridCol w:w="2115"/>
      </w:tblGrid>
      <w:tr w:rsidR="008A0746" w:rsidRPr="00994C2E" w14:paraId="328C984E" w14:textId="77777777" w:rsidTr="00A72248">
        <w:trPr>
          <w:trHeight w:val="517"/>
          <w:tblHeader/>
          <w:jc w:val="center"/>
        </w:trPr>
        <w:tc>
          <w:tcPr>
            <w:tcW w:w="7514" w:type="dxa"/>
            <w:vMerge w:val="restart"/>
            <w:shd w:val="clear" w:color="auto" w:fill="auto"/>
            <w:vAlign w:val="center"/>
            <w:hideMark/>
          </w:tcPr>
          <w:p w14:paraId="6B7A0549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Наименование</w:t>
            </w:r>
            <w:r w:rsidR="00D26C7F" w:rsidRPr="00994C2E">
              <w:rPr>
                <w:sz w:val="22"/>
                <w:szCs w:val="22"/>
              </w:rPr>
              <w:t xml:space="preserve"> </w:t>
            </w:r>
            <w:r w:rsidRPr="00994C2E">
              <w:rPr>
                <w:sz w:val="22"/>
                <w:szCs w:val="22"/>
              </w:rPr>
              <w:t>источника теплоснабжения, период</w:t>
            </w:r>
          </w:p>
        </w:tc>
        <w:tc>
          <w:tcPr>
            <w:tcW w:w="2115" w:type="dxa"/>
            <w:vMerge w:val="restart"/>
            <w:shd w:val="clear" w:color="auto" w:fill="auto"/>
            <w:vAlign w:val="center"/>
            <w:hideMark/>
          </w:tcPr>
          <w:p w14:paraId="4329B835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Мощность котельной нетто, Гкал/ч</w:t>
            </w:r>
          </w:p>
        </w:tc>
      </w:tr>
      <w:tr w:rsidR="008A0746" w:rsidRPr="00994C2E" w14:paraId="64320DDE" w14:textId="77777777" w:rsidTr="00A72248">
        <w:trPr>
          <w:trHeight w:val="517"/>
          <w:tblHeader/>
          <w:jc w:val="center"/>
        </w:trPr>
        <w:tc>
          <w:tcPr>
            <w:tcW w:w="7514" w:type="dxa"/>
            <w:vMerge/>
            <w:shd w:val="clear" w:color="auto" w:fill="auto"/>
            <w:vAlign w:val="center"/>
            <w:hideMark/>
          </w:tcPr>
          <w:p w14:paraId="56BBB403" w14:textId="77777777" w:rsidR="00195739" w:rsidRPr="00994C2E" w:rsidRDefault="00195739" w:rsidP="00195739">
            <w:pPr>
              <w:widowControl w:val="0"/>
            </w:pPr>
          </w:p>
        </w:tc>
        <w:tc>
          <w:tcPr>
            <w:tcW w:w="2115" w:type="dxa"/>
            <w:vMerge/>
            <w:shd w:val="clear" w:color="auto" w:fill="auto"/>
            <w:vAlign w:val="center"/>
            <w:hideMark/>
          </w:tcPr>
          <w:p w14:paraId="79F5C275" w14:textId="77777777" w:rsidR="00195739" w:rsidRPr="00994C2E" w:rsidRDefault="00195739" w:rsidP="00195739">
            <w:pPr>
              <w:widowControl w:val="0"/>
            </w:pPr>
          </w:p>
        </w:tc>
      </w:tr>
      <w:tr w:rsidR="008A0746" w:rsidRPr="00994C2E" w14:paraId="7FDE5F7E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noWrap/>
            <w:vAlign w:val="center"/>
            <w:hideMark/>
          </w:tcPr>
          <w:p w14:paraId="6F4AF827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Котельная инв. №53 (ЗАТО город Заозерск)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A1EEFB3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</w:tr>
      <w:tr w:rsidR="008A0746" w:rsidRPr="00994C2E" w14:paraId="64A39315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1027131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2017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5BD2790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105,30</w:t>
            </w:r>
          </w:p>
        </w:tc>
      </w:tr>
      <w:tr w:rsidR="008A0746" w:rsidRPr="00994C2E" w14:paraId="210550F1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724E6950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2018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52B165A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105,30</w:t>
            </w:r>
          </w:p>
        </w:tc>
      </w:tr>
      <w:tr w:rsidR="008A0746" w:rsidRPr="00994C2E" w14:paraId="1FEEE08C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63FEE3A6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2019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47036B0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105,30</w:t>
            </w:r>
          </w:p>
        </w:tc>
      </w:tr>
      <w:tr w:rsidR="008A0746" w:rsidRPr="00994C2E" w14:paraId="3D509236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2A290FD6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2020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4514855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48569CC0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5705F756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lastRenderedPageBreak/>
              <w:t>2021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1AEE704B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631D4C77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3DC851BC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2022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8F466EC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0FB04234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760B5E2C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2023-2028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D28C23C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2A56A217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77E88686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2029-2033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E7DC761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3CA8218C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noWrap/>
            <w:vAlign w:val="center"/>
            <w:hideMark/>
          </w:tcPr>
          <w:p w14:paraId="58951BA1" w14:textId="77777777" w:rsidR="00195739" w:rsidRPr="00994C2E" w:rsidRDefault="00DC30A6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Новая котельная БМК 10 (Войсковая часть)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6B51D012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 </w:t>
            </w:r>
          </w:p>
        </w:tc>
      </w:tr>
      <w:tr w:rsidR="008A0746" w:rsidRPr="00994C2E" w14:paraId="2F262F7D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91BDDFD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2017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5D1FFC7D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66496860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66F88D59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2018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68537F59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6136E4D7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29360C0F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2019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1979657B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125C5342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1F5FF0C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2020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5463B44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9,99</w:t>
            </w:r>
          </w:p>
        </w:tc>
      </w:tr>
      <w:tr w:rsidR="008A0746" w:rsidRPr="00994C2E" w14:paraId="0D2D1BDB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7AF2BD40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2021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D533BE2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9,99</w:t>
            </w:r>
          </w:p>
        </w:tc>
      </w:tr>
      <w:tr w:rsidR="008A0746" w:rsidRPr="00994C2E" w14:paraId="5AFFE84C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692505E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2022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621D548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9,99</w:t>
            </w:r>
          </w:p>
        </w:tc>
      </w:tr>
      <w:tr w:rsidR="008A0746" w:rsidRPr="00994C2E" w14:paraId="44158EEC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267F8DD8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2023-2028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6714FF8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9,99</w:t>
            </w:r>
          </w:p>
        </w:tc>
      </w:tr>
      <w:tr w:rsidR="008A0746" w:rsidRPr="00994C2E" w14:paraId="3B5239FE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0A18C58F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2029-2033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735FBFE9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9,99</w:t>
            </w:r>
          </w:p>
        </w:tc>
      </w:tr>
      <w:tr w:rsidR="008A0746" w:rsidRPr="00994C2E" w14:paraId="140316E4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noWrap/>
            <w:vAlign w:val="center"/>
            <w:hideMark/>
          </w:tcPr>
          <w:p w14:paraId="5C8791EC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Новая котельная БМК 36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57F603F8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 </w:t>
            </w:r>
          </w:p>
        </w:tc>
      </w:tr>
      <w:tr w:rsidR="008A0746" w:rsidRPr="00994C2E" w14:paraId="5C2B8F51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5591DB7B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2017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579DCF6E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21CD513F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0E2606E6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2018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63E34B51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4DC841B4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5CB2AA2A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2019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D36E3A6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0,00</w:t>
            </w:r>
          </w:p>
        </w:tc>
      </w:tr>
      <w:tr w:rsidR="008A0746" w:rsidRPr="00994C2E" w14:paraId="57DB5622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68D6D89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2020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AAFDDC3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35,85</w:t>
            </w:r>
          </w:p>
        </w:tc>
      </w:tr>
      <w:tr w:rsidR="008A0746" w:rsidRPr="00994C2E" w14:paraId="3170C6FF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4843D75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2021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30366295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35,85</w:t>
            </w:r>
          </w:p>
        </w:tc>
      </w:tr>
      <w:tr w:rsidR="008A0746" w:rsidRPr="00994C2E" w14:paraId="3022D0CF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4E8EE872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2022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5B784603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35,85</w:t>
            </w:r>
          </w:p>
        </w:tc>
      </w:tr>
      <w:tr w:rsidR="008A0746" w:rsidRPr="00994C2E" w14:paraId="661A4D74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42B1685F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2023-2028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AFDCFD1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35,85</w:t>
            </w:r>
          </w:p>
        </w:tc>
      </w:tr>
      <w:tr w:rsidR="00195739" w:rsidRPr="00994C2E" w14:paraId="4069D697" w14:textId="77777777" w:rsidTr="00195739">
        <w:trPr>
          <w:trHeight w:val="23"/>
          <w:jc w:val="center"/>
        </w:trPr>
        <w:tc>
          <w:tcPr>
            <w:tcW w:w="7514" w:type="dxa"/>
            <w:shd w:val="clear" w:color="auto" w:fill="auto"/>
            <w:vAlign w:val="bottom"/>
            <w:hideMark/>
          </w:tcPr>
          <w:p w14:paraId="1A1A54C0" w14:textId="77777777" w:rsidR="00195739" w:rsidRPr="00994C2E" w:rsidRDefault="00195739" w:rsidP="00195739">
            <w:pPr>
              <w:widowControl w:val="0"/>
            </w:pPr>
            <w:r w:rsidRPr="00994C2E">
              <w:rPr>
                <w:sz w:val="22"/>
                <w:szCs w:val="22"/>
              </w:rPr>
              <w:t>В период 2029-2033 гг.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7F321C05" w14:textId="77777777" w:rsidR="00195739" w:rsidRPr="00994C2E" w:rsidRDefault="00195739" w:rsidP="00195739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35,85</w:t>
            </w:r>
          </w:p>
        </w:tc>
      </w:tr>
    </w:tbl>
    <w:p w14:paraId="375A328D" w14:textId="77777777" w:rsidR="00195739" w:rsidRPr="00994C2E" w:rsidRDefault="00195739" w:rsidP="00195739"/>
    <w:p w14:paraId="1A5220F1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2.9. 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</w:p>
    <w:p w14:paraId="5BC68F99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Представлены в таблице </w:t>
      </w:r>
      <w:r w:rsidR="008A0746" w:rsidRPr="00994C2E">
        <w:rPr>
          <w:rFonts w:ascii="Times New Roman" w:hAnsi="Times New Roman" w:cs="Times New Roman"/>
          <w:color w:val="auto"/>
        </w:rPr>
        <w:t>3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6B7FB673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2.10. Затраты существующей и перспективной тепловой мощности на хозяйственные нужды тепловых сетей</w:t>
      </w:r>
    </w:p>
    <w:p w14:paraId="1D8739C3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Представлены в таблице </w:t>
      </w:r>
      <w:r w:rsidR="008A0746" w:rsidRPr="00994C2E">
        <w:rPr>
          <w:rFonts w:ascii="Times New Roman" w:hAnsi="Times New Roman" w:cs="Times New Roman"/>
          <w:color w:val="auto"/>
        </w:rPr>
        <w:t>3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67BFBB8A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2.11. 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</w:p>
    <w:p w14:paraId="418A84D5" w14:textId="77777777" w:rsidR="00286089" w:rsidRPr="00994C2E" w:rsidRDefault="00286089" w:rsidP="00286089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Представлены в таблице </w:t>
      </w:r>
      <w:r w:rsidR="008A0746" w:rsidRPr="00994C2E">
        <w:rPr>
          <w:rFonts w:ascii="Times New Roman" w:hAnsi="Times New Roman" w:cs="Times New Roman"/>
          <w:color w:val="auto"/>
        </w:rPr>
        <w:t>3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7A16C833" w14:textId="77777777" w:rsidR="00387A71" w:rsidRPr="00994C2E" w:rsidRDefault="00387A71" w:rsidP="00387A71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2.12. Значения существующей и перспективной тепловой нагрузки потребителей, устанавливаемые по договорам теплоснабжения, договорам на поддержание резервной тепловой мощности, долгосрочным договорам теплоснабжения, в соответствии с которыми цена определяется по соглашению сторон, и по долгосрочным договорам, в отношении которых установлен долгосрочный тариф</w:t>
      </w:r>
    </w:p>
    <w:p w14:paraId="570B5126" w14:textId="77777777" w:rsidR="00A72248" w:rsidRPr="00994C2E" w:rsidRDefault="00286089" w:rsidP="00D26C7F">
      <w:pPr>
        <w:pStyle w:val="aff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  <w:bookmarkEnd w:id="16"/>
      <w:r w:rsidR="00A72248" w:rsidRPr="00994C2E">
        <w:rPr>
          <w:rFonts w:ascii="Times New Roman" w:hAnsi="Times New Roman" w:cs="Times New Roman"/>
        </w:rPr>
        <w:br w:type="page"/>
      </w:r>
    </w:p>
    <w:p w14:paraId="68350C1F" w14:textId="77777777" w:rsidR="004723CB" w:rsidRPr="00994C2E" w:rsidRDefault="00030BCB" w:rsidP="007312DD">
      <w:pPr>
        <w:pStyle w:val="1"/>
        <w:rPr>
          <w:rFonts w:ascii="Times New Roman" w:hAnsi="Times New Roman" w:cs="Times New Roman"/>
          <w:color w:val="auto"/>
        </w:rPr>
      </w:pPr>
      <w:bookmarkStart w:id="17" w:name="_Toc526324055"/>
      <w:r w:rsidRPr="00994C2E">
        <w:rPr>
          <w:rFonts w:ascii="Times New Roman" w:hAnsi="Times New Roman" w:cs="Times New Roman"/>
          <w:color w:val="auto"/>
        </w:rPr>
        <w:lastRenderedPageBreak/>
        <w:t>Р</w:t>
      </w:r>
      <w:r w:rsidR="004723CB" w:rsidRPr="00994C2E">
        <w:rPr>
          <w:rFonts w:ascii="Times New Roman" w:hAnsi="Times New Roman" w:cs="Times New Roman"/>
          <w:color w:val="auto"/>
        </w:rPr>
        <w:t xml:space="preserve">аздел 3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="004723CB" w:rsidRPr="00994C2E">
        <w:rPr>
          <w:rFonts w:ascii="Times New Roman" w:hAnsi="Times New Roman" w:cs="Times New Roman"/>
          <w:color w:val="auto"/>
        </w:rPr>
        <w:t>Существующие и перспективные балансы теплоносителя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17"/>
    </w:p>
    <w:p w14:paraId="561F01FD" w14:textId="77777777" w:rsidR="009841E3" w:rsidRPr="00994C2E" w:rsidRDefault="000A7DC8" w:rsidP="009841E3">
      <w:pPr>
        <w:pStyle w:val="8"/>
        <w:rPr>
          <w:rFonts w:ascii="Times New Roman" w:hAnsi="Times New Roman"/>
          <w:b w:val="0"/>
          <w:color w:val="auto"/>
        </w:rPr>
      </w:pPr>
      <w:bookmarkStart w:id="18" w:name="sub_45"/>
      <w:r w:rsidRPr="00994C2E">
        <w:rPr>
          <w:rFonts w:ascii="Times New Roman" w:hAnsi="Times New Roman"/>
          <w:color w:val="auto"/>
        </w:rPr>
        <w:t>3.1</w:t>
      </w:r>
      <w:r w:rsidR="009841E3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С</w:t>
      </w:r>
      <w:r w:rsidR="009841E3" w:rsidRPr="00994C2E">
        <w:rPr>
          <w:rFonts w:ascii="Times New Roman" w:hAnsi="Times New Roman"/>
          <w:color w:val="auto"/>
        </w:rPr>
        <w:t>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</w:p>
    <w:p w14:paraId="7E9C22FE" w14:textId="77777777" w:rsidR="00195739" w:rsidRPr="00994C2E" w:rsidRDefault="00195739" w:rsidP="00195739">
      <w:pPr>
        <w:rPr>
          <w:b/>
        </w:rPr>
      </w:pPr>
    </w:p>
    <w:p w14:paraId="46F7738B" w14:textId="77777777" w:rsidR="00195739" w:rsidRPr="00994C2E" w:rsidRDefault="00195739" w:rsidP="00195739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</w:rPr>
        <w:t>4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</w:rPr>
        <w:t xml:space="preserve"> - Существующие балансы производительности водоподготовительных установок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8"/>
        <w:gridCol w:w="3744"/>
        <w:gridCol w:w="1677"/>
      </w:tblGrid>
      <w:tr w:rsidR="008A0746" w:rsidRPr="00994C2E" w14:paraId="0DD18885" w14:textId="77777777" w:rsidTr="0005274F">
        <w:trPr>
          <w:trHeight w:val="23"/>
          <w:jc w:val="center"/>
        </w:trPr>
        <w:tc>
          <w:tcPr>
            <w:tcW w:w="4208" w:type="dxa"/>
            <w:vMerge w:val="restart"/>
            <w:shd w:val="clear" w:color="auto" w:fill="auto"/>
            <w:vAlign w:val="center"/>
            <w:hideMark/>
          </w:tcPr>
          <w:p w14:paraId="1E186C59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Наименование котельной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  <w:hideMark/>
          </w:tcPr>
          <w:p w14:paraId="2A01456F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Объем подпитки тепловых сетей, м³/ч</w:t>
            </w:r>
          </w:p>
        </w:tc>
      </w:tr>
      <w:tr w:rsidR="008A0746" w:rsidRPr="00994C2E" w14:paraId="47804B1C" w14:textId="77777777" w:rsidTr="0005274F">
        <w:trPr>
          <w:trHeight w:val="517"/>
          <w:jc w:val="center"/>
        </w:trPr>
        <w:tc>
          <w:tcPr>
            <w:tcW w:w="4208" w:type="dxa"/>
            <w:vMerge/>
            <w:shd w:val="clear" w:color="auto" w:fill="auto"/>
            <w:vAlign w:val="center"/>
            <w:hideMark/>
          </w:tcPr>
          <w:p w14:paraId="3A6F1DF3" w14:textId="77777777" w:rsidR="00195739" w:rsidRPr="00994C2E" w:rsidRDefault="00195739" w:rsidP="0005274F">
            <w:pPr>
              <w:rPr>
                <w:sz w:val="20"/>
                <w:szCs w:val="20"/>
              </w:rPr>
            </w:pPr>
          </w:p>
        </w:tc>
        <w:tc>
          <w:tcPr>
            <w:tcW w:w="3744" w:type="dxa"/>
            <w:vMerge w:val="restart"/>
            <w:shd w:val="clear" w:color="auto" w:fill="auto"/>
            <w:vAlign w:val="center"/>
            <w:hideMark/>
          </w:tcPr>
          <w:p w14:paraId="53DCBFA1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нормативный</w:t>
            </w:r>
          </w:p>
        </w:tc>
        <w:tc>
          <w:tcPr>
            <w:tcW w:w="1677" w:type="dxa"/>
            <w:vMerge w:val="restart"/>
            <w:shd w:val="clear" w:color="auto" w:fill="auto"/>
            <w:vAlign w:val="center"/>
            <w:hideMark/>
          </w:tcPr>
          <w:p w14:paraId="56B060D9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аварийный</w:t>
            </w:r>
          </w:p>
        </w:tc>
      </w:tr>
      <w:tr w:rsidR="008A0746" w:rsidRPr="00994C2E" w14:paraId="310A5460" w14:textId="77777777" w:rsidTr="0005274F">
        <w:trPr>
          <w:trHeight w:val="517"/>
          <w:jc w:val="center"/>
        </w:trPr>
        <w:tc>
          <w:tcPr>
            <w:tcW w:w="4208" w:type="dxa"/>
            <w:vMerge/>
            <w:shd w:val="clear" w:color="auto" w:fill="auto"/>
            <w:vAlign w:val="center"/>
            <w:hideMark/>
          </w:tcPr>
          <w:p w14:paraId="1FCE48B1" w14:textId="77777777" w:rsidR="00195739" w:rsidRPr="00994C2E" w:rsidRDefault="00195739" w:rsidP="0005274F">
            <w:pPr>
              <w:rPr>
                <w:sz w:val="20"/>
                <w:szCs w:val="20"/>
              </w:rPr>
            </w:pPr>
          </w:p>
        </w:tc>
        <w:tc>
          <w:tcPr>
            <w:tcW w:w="3744" w:type="dxa"/>
            <w:vMerge/>
            <w:shd w:val="clear" w:color="auto" w:fill="auto"/>
            <w:vAlign w:val="center"/>
            <w:hideMark/>
          </w:tcPr>
          <w:p w14:paraId="47C767C5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7" w:type="dxa"/>
            <w:vMerge/>
            <w:shd w:val="clear" w:color="auto" w:fill="auto"/>
            <w:vAlign w:val="center"/>
            <w:hideMark/>
          </w:tcPr>
          <w:p w14:paraId="47E4D69E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</w:p>
        </w:tc>
      </w:tr>
      <w:tr w:rsidR="00195739" w:rsidRPr="00994C2E" w14:paraId="049F30E9" w14:textId="77777777" w:rsidTr="0005274F">
        <w:trPr>
          <w:trHeight w:val="23"/>
          <w:jc w:val="center"/>
        </w:trPr>
        <w:tc>
          <w:tcPr>
            <w:tcW w:w="4208" w:type="dxa"/>
            <w:shd w:val="clear" w:color="auto" w:fill="auto"/>
            <w:vAlign w:val="center"/>
            <w:hideMark/>
          </w:tcPr>
          <w:p w14:paraId="7453ACB5" w14:textId="77777777" w:rsidR="00195739" w:rsidRPr="00994C2E" w:rsidRDefault="00195739" w:rsidP="0005274F">
            <w:pPr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Котельная инв. №53 (ЗАТО город Заозерск)</w:t>
            </w:r>
          </w:p>
        </w:tc>
        <w:tc>
          <w:tcPr>
            <w:tcW w:w="3744" w:type="dxa"/>
            <w:shd w:val="clear" w:color="auto" w:fill="auto"/>
            <w:vAlign w:val="center"/>
            <w:hideMark/>
          </w:tcPr>
          <w:p w14:paraId="491580AF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14,2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14:paraId="58F686D3" w14:textId="77777777" w:rsidR="00195739" w:rsidRPr="00994C2E" w:rsidRDefault="00195739" w:rsidP="0005274F">
            <w:pPr>
              <w:jc w:val="center"/>
              <w:rPr>
                <w:sz w:val="20"/>
                <w:szCs w:val="20"/>
              </w:rPr>
            </w:pPr>
            <w:r w:rsidRPr="00994C2E">
              <w:rPr>
                <w:sz w:val="20"/>
                <w:szCs w:val="20"/>
              </w:rPr>
              <w:t>113,2</w:t>
            </w:r>
          </w:p>
        </w:tc>
      </w:tr>
    </w:tbl>
    <w:p w14:paraId="6A240F77" w14:textId="77777777" w:rsidR="00195739" w:rsidRPr="00994C2E" w:rsidRDefault="00195739" w:rsidP="00195739"/>
    <w:p w14:paraId="04724A9C" w14:textId="77777777" w:rsidR="00195739" w:rsidRPr="00994C2E" w:rsidRDefault="00195739" w:rsidP="00195739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</w:rPr>
        <w:t>5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</w:rPr>
        <w:t xml:space="preserve"> -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22"/>
        <w:gridCol w:w="3127"/>
        <w:gridCol w:w="1741"/>
        <w:gridCol w:w="1739"/>
      </w:tblGrid>
      <w:tr w:rsidR="008A0746" w:rsidRPr="00994C2E" w14:paraId="2A5E8005" w14:textId="77777777" w:rsidTr="0005274F">
        <w:trPr>
          <w:trHeight w:val="23"/>
          <w:jc w:val="center"/>
        </w:trPr>
        <w:tc>
          <w:tcPr>
            <w:tcW w:w="6149" w:type="dxa"/>
            <w:gridSpan w:val="2"/>
            <w:shd w:val="clear" w:color="auto" w:fill="auto"/>
            <w:vAlign w:val="center"/>
            <w:hideMark/>
          </w:tcPr>
          <w:p w14:paraId="2FA4F83F" w14:textId="77777777" w:rsidR="00195739" w:rsidRPr="00994C2E" w:rsidRDefault="00195739" w:rsidP="0005274F">
            <w:pPr>
              <w:widowControl w:val="0"/>
              <w:jc w:val="center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>Наименование источника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66D45DDA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Дизельная БМК 10 Гкал/ч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7C2173A5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Мазутная БМК 36 Гкал/ч</w:t>
            </w:r>
          </w:p>
        </w:tc>
      </w:tr>
      <w:tr w:rsidR="008A0746" w:rsidRPr="00994C2E" w14:paraId="6BDBA49B" w14:textId="77777777" w:rsidTr="0005274F">
        <w:trPr>
          <w:trHeight w:val="23"/>
          <w:jc w:val="center"/>
        </w:trPr>
        <w:tc>
          <w:tcPr>
            <w:tcW w:w="3022" w:type="dxa"/>
            <w:vMerge w:val="restart"/>
            <w:shd w:val="clear" w:color="auto" w:fill="auto"/>
            <w:vAlign w:val="center"/>
            <w:hideMark/>
          </w:tcPr>
          <w:p w14:paraId="06621C0F" w14:textId="77777777" w:rsidR="00195739" w:rsidRPr="00994C2E" w:rsidRDefault="00195739" w:rsidP="0005274F">
            <w:pPr>
              <w:widowControl w:val="0"/>
            </w:pPr>
            <w:r w:rsidRPr="00994C2E">
              <w:rPr>
                <w:sz w:val="22"/>
                <w:szCs w:val="22"/>
              </w:rPr>
              <w:t>Нормативный объем подпитки тепловых сетей, м³/ч</w:t>
            </w:r>
          </w:p>
        </w:tc>
        <w:tc>
          <w:tcPr>
            <w:tcW w:w="3127" w:type="dxa"/>
            <w:shd w:val="clear" w:color="auto" w:fill="auto"/>
            <w:vAlign w:val="center"/>
            <w:hideMark/>
          </w:tcPr>
          <w:p w14:paraId="7CDB0F90" w14:textId="77777777" w:rsidR="00195739" w:rsidRPr="00994C2E" w:rsidRDefault="00195739" w:rsidP="0005274F">
            <w:pPr>
              <w:widowControl w:val="0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 xml:space="preserve">Расход сетевой воды на утечку </w:t>
            </w:r>
            <w:proofErr w:type="gramStart"/>
            <w:r w:rsidRPr="00994C2E">
              <w:rPr>
                <w:bCs/>
                <w:sz w:val="22"/>
                <w:szCs w:val="20"/>
              </w:rPr>
              <w:t xml:space="preserve">из </w:t>
            </w:r>
            <w:proofErr w:type="spellStart"/>
            <w:r w:rsidRPr="00994C2E">
              <w:rPr>
                <w:bCs/>
                <w:sz w:val="22"/>
                <w:szCs w:val="20"/>
              </w:rPr>
              <w:t>под</w:t>
            </w:r>
            <w:proofErr w:type="gramEnd"/>
            <w:r w:rsidRPr="00994C2E">
              <w:rPr>
                <w:bCs/>
                <w:sz w:val="22"/>
                <w:szCs w:val="20"/>
              </w:rPr>
              <w:t>.тр</w:t>
            </w:r>
            <w:proofErr w:type="spellEnd"/>
            <w:r w:rsidRPr="00994C2E">
              <w:rPr>
                <w:bCs/>
                <w:sz w:val="22"/>
                <w:szCs w:val="20"/>
              </w:rPr>
              <w:t>., м³/ч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7AF0F647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0,47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09250273" w14:textId="77777777" w:rsidR="00195739" w:rsidRPr="00994C2E" w:rsidRDefault="00724F97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1,5</w:t>
            </w:r>
          </w:p>
        </w:tc>
      </w:tr>
      <w:tr w:rsidR="00195739" w:rsidRPr="00994C2E" w14:paraId="0A6D2DFC" w14:textId="77777777" w:rsidTr="0005274F">
        <w:trPr>
          <w:trHeight w:val="23"/>
          <w:jc w:val="center"/>
        </w:trPr>
        <w:tc>
          <w:tcPr>
            <w:tcW w:w="3022" w:type="dxa"/>
            <w:vMerge/>
            <w:shd w:val="clear" w:color="auto" w:fill="auto"/>
            <w:vAlign w:val="center"/>
            <w:hideMark/>
          </w:tcPr>
          <w:p w14:paraId="6446BC4D" w14:textId="77777777" w:rsidR="00195739" w:rsidRPr="00994C2E" w:rsidRDefault="00195739" w:rsidP="0005274F">
            <w:pPr>
              <w:widowControl w:val="0"/>
            </w:pPr>
          </w:p>
        </w:tc>
        <w:tc>
          <w:tcPr>
            <w:tcW w:w="3127" w:type="dxa"/>
            <w:shd w:val="clear" w:color="auto" w:fill="auto"/>
            <w:vAlign w:val="center"/>
            <w:hideMark/>
          </w:tcPr>
          <w:p w14:paraId="08B2C8B1" w14:textId="77777777" w:rsidR="00195739" w:rsidRPr="00994C2E" w:rsidRDefault="00195739" w:rsidP="0005274F">
            <w:pPr>
              <w:widowControl w:val="0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 xml:space="preserve">Расход сетевой воды на утечку из </w:t>
            </w:r>
            <w:proofErr w:type="spellStart"/>
            <w:r w:rsidRPr="00994C2E">
              <w:rPr>
                <w:bCs/>
                <w:sz w:val="22"/>
                <w:szCs w:val="20"/>
              </w:rPr>
              <w:t>обр.тр</w:t>
            </w:r>
            <w:proofErr w:type="spellEnd"/>
            <w:r w:rsidRPr="00994C2E">
              <w:rPr>
                <w:bCs/>
                <w:sz w:val="22"/>
                <w:szCs w:val="20"/>
              </w:rPr>
              <w:t>., м³/ч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4DC9E54C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0,47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556E7AE3" w14:textId="77777777" w:rsidR="00195739" w:rsidRPr="00994C2E" w:rsidRDefault="00724F97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1,5</w:t>
            </w:r>
          </w:p>
        </w:tc>
      </w:tr>
    </w:tbl>
    <w:p w14:paraId="1989D605" w14:textId="77777777" w:rsidR="00195739" w:rsidRPr="00994C2E" w:rsidRDefault="00195739" w:rsidP="00195739"/>
    <w:p w14:paraId="57E43D81" w14:textId="77777777" w:rsidR="009841E3" w:rsidRPr="00994C2E" w:rsidRDefault="000A7DC8" w:rsidP="009841E3">
      <w:pPr>
        <w:pStyle w:val="8"/>
        <w:rPr>
          <w:rFonts w:ascii="Times New Roman" w:hAnsi="Times New Roman"/>
          <w:b w:val="0"/>
          <w:color w:val="auto"/>
        </w:rPr>
      </w:pPr>
      <w:bookmarkStart w:id="19" w:name="sub_46"/>
      <w:bookmarkEnd w:id="18"/>
      <w:r w:rsidRPr="00994C2E">
        <w:rPr>
          <w:rFonts w:ascii="Times New Roman" w:hAnsi="Times New Roman"/>
          <w:color w:val="auto"/>
        </w:rPr>
        <w:t>3.2</w:t>
      </w:r>
      <w:r w:rsidR="009841E3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С</w:t>
      </w:r>
      <w:r w:rsidR="009841E3" w:rsidRPr="00994C2E">
        <w:rPr>
          <w:rFonts w:ascii="Times New Roman" w:hAnsi="Times New Roman"/>
          <w:color w:val="auto"/>
        </w:rPr>
        <w:t>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</w:p>
    <w:bookmarkEnd w:id="19"/>
    <w:p w14:paraId="6A1866D6" w14:textId="77777777" w:rsidR="009841E3" w:rsidRPr="00994C2E" w:rsidRDefault="009841E3" w:rsidP="009841E3">
      <w:pPr>
        <w:rPr>
          <w:lang w:eastAsia="en-US"/>
        </w:rPr>
      </w:pPr>
    </w:p>
    <w:p w14:paraId="452E0BF0" w14:textId="77777777" w:rsidR="00195739" w:rsidRPr="00994C2E" w:rsidRDefault="00195739" w:rsidP="00195739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</w:rPr>
        <w:t>6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</w:rPr>
        <w:t xml:space="preserve"> -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22"/>
        <w:gridCol w:w="3127"/>
        <w:gridCol w:w="1741"/>
        <w:gridCol w:w="1739"/>
      </w:tblGrid>
      <w:tr w:rsidR="008A0746" w:rsidRPr="00994C2E" w14:paraId="675621BF" w14:textId="77777777" w:rsidTr="0005274F">
        <w:trPr>
          <w:trHeight w:val="23"/>
          <w:jc w:val="center"/>
        </w:trPr>
        <w:tc>
          <w:tcPr>
            <w:tcW w:w="6149" w:type="dxa"/>
            <w:gridSpan w:val="2"/>
            <w:shd w:val="clear" w:color="auto" w:fill="auto"/>
            <w:vAlign w:val="center"/>
            <w:hideMark/>
          </w:tcPr>
          <w:p w14:paraId="128CDB1E" w14:textId="77777777" w:rsidR="00195739" w:rsidRPr="00994C2E" w:rsidRDefault="00195739" w:rsidP="0005274F">
            <w:pPr>
              <w:widowControl w:val="0"/>
              <w:jc w:val="center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>Наименование источника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40BEDB13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Дизельная БМК 10 Гкал/ч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74E7452F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Мазутная БМК 36 Гкал/ч</w:t>
            </w:r>
          </w:p>
        </w:tc>
      </w:tr>
      <w:tr w:rsidR="008A0746" w:rsidRPr="00994C2E" w14:paraId="05D30E90" w14:textId="77777777" w:rsidTr="0005274F">
        <w:trPr>
          <w:trHeight w:val="23"/>
          <w:jc w:val="center"/>
        </w:trPr>
        <w:tc>
          <w:tcPr>
            <w:tcW w:w="3022" w:type="dxa"/>
            <w:vMerge w:val="restart"/>
            <w:shd w:val="clear" w:color="auto" w:fill="auto"/>
            <w:vAlign w:val="center"/>
            <w:hideMark/>
          </w:tcPr>
          <w:p w14:paraId="6E597806" w14:textId="77777777" w:rsidR="00195739" w:rsidRPr="00994C2E" w:rsidRDefault="00195739" w:rsidP="0005274F">
            <w:pPr>
              <w:widowControl w:val="0"/>
            </w:pPr>
            <w:r w:rsidRPr="00994C2E">
              <w:rPr>
                <w:sz w:val="22"/>
                <w:szCs w:val="22"/>
              </w:rPr>
              <w:t>Нормативный объем подпитки тепловых сетей, м³/ч</w:t>
            </w:r>
          </w:p>
        </w:tc>
        <w:tc>
          <w:tcPr>
            <w:tcW w:w="3127" w:type="dxa"/>
            <w:shd w:val="clear" w:color="auto" w:fill="auto"/>
            <w:vAlign w:val="center"/>
            <w:hideMark/>
          </w:tcPr>
          <w:p w14:paraId="795E5DA3" w14:textId="77777777" w:rsidR="00195739" w:rsidRPr="00994C2E" w:rsidRDefault="00195739" w:rsidP="0005274F">
            <w:pPr>
              <w:widowControl w:val="0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 xml:space="preserve">Расход сетевой воды на утечку </w:t>
            </w:r>
            <w:proofErr w:type="gramStart"/>
            <w:r w:rsidRPr="00994C2E">
              <w:rPr>
                <w:bCs/>
                <w:sz w:val="22"/>
                <w:szCs w:val="20"/>
              </w:rPr>
              <w:t xml:space="preserve">из </w:t>
            </w:r>
            <w:proofErr w:type="spellStart"/>
            <w:r w:rsidRPr="00994C2E">
              <w:rPr>
                <w:bCs/>
                <w:sz w:val="22"/>
                <w:szCs w:val="20"/>
              </w:rPr>
              <w:t>под</w:t>
            </w:r>
            <w:proofErr w:type="gramEnd"/>
            <w:r w:rsidRPr="00994C2E">
              <w:rPr>
                <w:bCs/>
                <w:sz w:val="22"/>
                <w:szCs w:val="20"/>
              </w:rPr>
              <w:t>.тр</w:t>
            </w:r>
            <w:proofErr w:type="spellEnd"/>
            <w:r w:rsidRPr="00994C2E">
              <w:rPr>
                <w:bCs/>
                <w:sz w:val="22"/>
                <w:szCs w:val="20"/>
              </w:rPr>
              <w:t>., м³/ч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343B1FF1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0,47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5B451F6A" w14:textId="77777777" w:rsidR="00195739" w:rsidRPr="00994C2E" w:rsidRDefault="00724F97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1,5</w:t>
            </w:r>
          </w:p>
        </w:tc>
      </w:tr>
      <w:tr w:rsidR="008A0746" w:rsidRPr="00994C2E" w14:paraId="45CCC468" w14:textId="77777777" w:rsidTr="0005274F">
        <w:trPr>
          <w:trHeight w:val="23"/>
          <w:jc w:val="center"/>
        </w:trPr>
        <w:tc>
          <w:tcPr>
            <w:tcW w:w="3022" w:type="dxa"/>
            <w:vMerge/>
            <w:shd w:val="clear" w:color="auto" w:fill="auto"/>
            <w:vAlign w:val="center"/>
            <w:hideMark/>
          </w:tcPr>
          <w:p w14:paraId="0CE250C1" w14:textId="77777777" w:rsidR="00195739" w:rsidRPr="00994C2E" w:rsidRDefault="00195739" w:rsidP="0005274F">
            <w:pPr>
              <w:widowControl w:val="0"/>
            </w:pPr>
          </w:p>
        </w:tc>
        <w:tc>
          <w:tcPr>
            <w:tcW w:w="3127" w:type="dxa"/>
            <w:shd w:val="clear" w:color="auto" w:fill="auto"/>
            <w:vAlign w:val="center"/>
            <w:hideMark/>
          </w:tcPr>
          <w:p w14:paraId="6140B68E" w14:textId="77777777" w:rsidR="00195739" w:rsidRPr="00994C2E" w:rsidRDefault="00195739" w:rsidP="0005274F">
            <w:pPr>
              <w:widowControl w:val="0"/>
              <w:rPr>
                <w:bCs/>
                <w:szCs w:val="20"/>
              </w:rPr>
            </w:pPr>
            <w:r w:rsidRPr="00994C2E">
              <w:rPr>
                <w:bCs/>
                <w:sz w:val="22"/>
                <w:szCs w:val="20"/>
              </w:rPr>
              <w:t xml:space="preserve">Расход сетевой воды на утечку из </w:t>
            </w:r>
            <w:proofErr w:type="spellStart"/>
            <w:r w:rsidRPr="00994C2E">
              <w:rPr>
                <w:bCs/>
                <w:sz w:val="22"/>
                <w:szCs w:val="20"/>
              </w:rPr>
              <w:t>обр.тр</w:t>
            </w:r>
            <w:proofErr w:type="spellEnd"/>
            <w:r w:rsidRPr="00994C2E">
              <w:rPr>
                <w:bCs/>
                <w:sz w:val="22"/>
                <w:szCs w:val="20"/>
              </w:rPr>
              <w:t>., м³/ч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0AA85981" w14:textId="77777777" w:rsidR="00195739" w:rsidRPr="00994C2E" w:rsidRDefault="00195739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0,47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777E5D43" w14:textId="77777777" w:rsidR="00195739" w:rsidRPr="00994C2E" w:rsidRDefault="00724F97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 w:val="22"/>
                <w:szCs w:val="20"/>
              </w:rPr>
              <w:t>1,5</w:t>
            </w:r>
          </w:p>
        </w:tc>
      </w:tr>
      <w:tr w:rsidR="00195739" w:rsidRPr="00994C2E" w14:paraId="0CEC4FD9" w14:textId="77777777" w:rsidTr="0005274F">
        <w:trPr>
          <w:trHeight w:val="23"/>
          <w:jc w:val="center"/>
        </w:trPr>
        <w:tc>
          <w:tcPr>
            <w:tcW w:w="6149" w:type="dxa"/>
            <w:gridSpan w:val="2"/>
            <w:shd w:val="clear" w:color="auto" w:fill="auto"/>
            <w:vAlign w:val="center"/>
            <w:hideMark/>
          </w:tcPr>
          <w:p w14:paraId="5B97A75E" w14:textId="77777777" w:rsidR="00195739" w:rsidRPr="00994C2E" w:rsidRDefault="00195739" w:rsidP="0005274F">
            <w:pPr>
              <w:widowControl w:val="0"/>
            </w:pPr>
            <w:r w:rsidRPr="00994C2E">
              <w:rPr>
                <w:sz w:val="22"/>
                <w:szCs w:val="22"/>
              </w:rPr>
              <w:t>Аварийный объем подпитки тепловых сетей, м³/ч</w:t>
            </w:r>
          </w:p>
        </w:tc>
        <w:tc>
          <w:tcPr>
            <w:tcW w:w="1741" w:type="dxa"/>
            <w:shd w:val="clear" w:color="auto" w:fill="auto"/>
            <w:vAlign w:val="center"/>
            <w:hideMark/>
          </w:tcPr>
          <w:p w14:paraId="63FC95F7" w14:textId="77777777" w:rsidR="00195739" w:rsidRPr="00994C2E" w:rsidRDefault="00195739" w:rsidP="0005274F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13,6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14:paraId="6C12163F" w14:textId="77777777" w:rsidR="00724F97" w:rsidRPr="00994C2E" w:rsidRDefault="00724F97" w:rsidP="00724F97">
            <w:pPr>
              <w:widowControl w:val="0"/>
              <w:jc w:val="center"/>
            </w:pPr>
            <w:r w:rsidRPr="00994C2E">
              <w:rPr>
                <w:sz w:val="22"/>
                <w:szCs w:val="22"/>
              </w:rPr>
              <w:t>36,5</w:t>
            </w:r>
          </w:p>
        </w:tc>
      </w:tr>
    </w:tbl>
    <w:p w14:paraId="60BFED1B" w14:textId="77777777" w:rsidR="00195739" w:rsidRPr="00994C2E" w:rsidRDefault="00195739" w:rsidP="009841E3">
      <w:pPr>
        <w:rPr>
          <w:lang w:eastAsia="en-US"/>
        </w:rPr>
      </w:pPr>
    </w:p>
    <w:p w14:paraId="3DF80445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6EC88E46" w14:textId="77777777" w:rsidR="009432AD" w:rsidRPr="00994C2E" w:rsidRDefault="00030BCB" w:rsidP="007312DD">
      <w:pPr>
        <w:pStyle w:val="1"/>
        <w:rPr>
          <w:rFonts w:ascii="Times New Roman" w:hAnsi="Times New Roman" w:cs="Times New Roman"/>
          <w:color w:val="auto"/>
        </w:rPr>
      </w:pPr>
      <w:bookmarkStart w:id="20" w:name="_Toc526324056"/>
      <w:r w:rsidRPr="00994C2E">
        <w:rPr>
          <w:rFonts w:ascii="Times New Roman" w:hAnsi="Times New Roman" w:cs="Times New Roman"/>
          <w:color w:val="auto"/>
        </w:rPr>
        <w:lastRenderedPageBreak/>
        <w:t>Р</w:t>
      </w:r>
      <w:r w:rsidR="008150D1" w:rsidRPr="00994C2E">
        <w:rPr>
          <w:rFonts w:ascii="Times New Roman" w:hAnsi="Times New Roman" w:cs="Times New Roman"/>
          <w:color w:val="auto"/>
        </w:rPr>
        <w:t xml:space="preserve">аздел 4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="008150D1" w:rsidRPr="00994C2E">
        <w:rPr>
          <w:rFonts w:ascii="Times New Roman" w:hAnsi="Times New Roman" w:cs="Times New Roman"/>
          <w:color w:val="auto"/>
        </w:rPr>
        <w:t>Основные положения мастер-плана развития систем теплоснабжения поселения, городского округа, города федерального значения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20"/>
    </w:p>
    <w:p w14:paraId="1F071103" w14:textId="77777777" w:rsidR="00A5460B" w:rsidRPr="00994C2E" w:rsidRDefault="000A7DC8" w:rsidP="00A5460B">
      <w:pPr>
        <w:pStyle w:val="8"/>
        <w:rPr>
          <w:rFonts w:ascii="Times New Roman" w:hAnsi="Times New Roman"/>
          <w:b w:val="0"/>
          <w:color w:val="auto"/>
        </w:rPr>
      </w:pPr>
      <w:bookmarkStart w:id="21" w:name="sub_48"/>
      <w:r w:rsidRPr="00994C2E">
        <w:rPr>
          <w:rFonts w:ascii="Times New Roman" w:hAnsi="Times New Roman"/>
          <w:color w:val="auto"/>
        </w:rPr>
        <w:t>4.1 О</w:t>
      </w:r>
      <w:r w:rsidR="00A5460B" w:rsidRPr="00994C2E">
        <w:rPr>
          <w:rFonts w:ascii="Times New Roman" w:hAnsi="Times New Roman"/>
          <w:color w:val="auto"/>
        </w:rPr>
        <w:t>писание сценариев развития теплоснабжения поселения, городского округа</w:t>
      </w:r>
    </w:p>
    <w:p w14:paraId="6D24640C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bookmarkStart w:id="22" w:name="sub_49"/>
      <w:bookmarkEnd w:id="21"/>
      <w:r w:rsidRPr="00994C2E">
        <w:rPr>
          <w:rFonts w:ascii="Times New Roman" w:hAnsi="Times New Roman" w:cs="Times New Roman"/>
          <w:color w:val="auto"/>
        </w:rPr>
        <w:t>Проектом схемы теплоснабжения предусматривается два варианта развития системы теплоснабжения города Заозерск.</w:t>
      </w:r>
    </w:p>
    <w:p w14:paraId="281F16E6" w14:textId="77777777" w:rsidR="00724F97" w:rsidRPr="00994C2E" w:rsidRDefault="00724F97" w:rsidP="00724F97">
      <w:pPr>
        <w:pStyle w:val="aff2"/>
        <w:numPr>
          <w:ilvl w:val="0"/>
          <w:numId w:val="40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Вариант.</w:t>
      </w:r>
    </w:p>
    <w:p w14:paraId="4BBE36D1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Строительство двух блочно-модульных котельных:</w:t>
      </w:r>
    </w:p>
    <w:p w14:paraId="5B49D1C8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Предлагается вывести из эксплуатации котельную инв. №53, а ее нагрузку перевести на новую блочно-модульную котельную БМК 36 – 36 Гкал/ч.</w:t>
      </w:r>
    </w:p>
    <w:p w14:paraId="3A01C80A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Для теплоснабжения объектов войсковой части предлагается выполнить строительство новой котельной БМК 10 – 10 Гкал/ч;</w:t>
      </w:r>
    </w:p>
    <w:p w14:paraId="7163EE10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Места расположения новых БМК представлены в Приложении 8.</w:t>
      </w:r>
    </w:p>
    <w:p w14:paraId="21B0D220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существующих трубопроводов, в т. ч. выработавших свой ресурс, на новые в пенополиуретановой изоляции трубопроводы (стальные или выполненные из термостойкого пластика).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</w:t>
      </w:r>
    </w:p>
    <w:p w14:paraId="1779E846" w14:textId="77777777" w:rsidR="00724F97" w:rsidRPr="00994C2E" w:rsidRDefault="00724F97" w:rsidP="00724F97">
      <w:pPr>
        <w:pStyle w:val="aff2"/>
        <w:numPr>
          <w:ilvl w:val="0"/>
          <w:numId w:val="40"/>
        </w:numPr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Вариант.</w:t>
      </w:r>
    </w:p>
    <w:p w14:paraId="3AD08651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Строительство новых БМК и реконструкция тепловых сетей не будут реализовываться. Соответственно будет происходить износ системы теплоснабжения и как следствие будут ухудшаться показатели ее работы (повысится аварийность тепловых сетей и котельной, снизится КПД, увеличатся эксплуатационные издержки).</w:t>
      </w:r>
    </w:p>
    <w:p w14:paraId="6CBDB6CD" w14:textId="77777777" w:rsidR="00A5460B" w:rsidRPr="00994C2E" w:rsidRDefault="000A7DC8" w:rsidP="00A5460B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4.2</w:t>
      </w:r>
      <w:r w:rsidR="00A5460B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A5460B" w:rsidRPr="00994C2E">
        <w:rPr>
          <w:rFonts w:ascii="Times New Roman" w:hAnsi="Times New Roman"/>
          <w:color w:val="auto"/>
        </w:rPr>
        <w:t>боснование выбора приоритетного сценария развития теплоснабжения поселения, городского округа</w:t>
      </w:r>
    </w:p>
    <w:p w14:paraId="451ACD75" w14:textId="77777777" w:rsidR="00B8642A" w:rsidRPr="00994C2E" w:rsidRDefault="00B8642A" w:rsidP="00B8642A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Приоритетным вариантом перспективного развития систем теплоснабжения ЗАТО город Заозерск предлагается вариант 1 предусматривающий строительство новых БМК и реконструкция тепловых сетей. Прогнозная себестоимость варианта 1 составляет 7 817 руб./Гкал. в 2,5 раза ниже при условии реализации варианта 2.</w:t>
      </w:r>
    </w:p>
    <w:p w14:paraId="3048EC6E" w14:textId="77777777" w:rsidR="00B8642A" w:rsidRPr="00994C2E" w:rsidRDefault="00B8642A" w:rsidP="00B8642A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Сравнение вариантов перспективного развития систем теплоснабжения представлено в таблице.</w:t>
      </w:r>
    </w:p>
    <w:p w14:paraId="78A2F327" w14:textId="77777777" w:rsidR="00B8642A" w:rsidRPr="00994C2E" w:rsidRDefault="00B8642A" w:rsidP="00B8642A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lastRenderedPageBreak/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7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Варианты перспективного развития систем теплоснабжения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1"/>
        <w:gridCol w:w="1342"/>
        <w:gridCol w:w="1668"/>
        <w:gridCol w:w="1469"/>
        <w:gridCol w:w="3619"/>
      </w:tblGrid>
      <w:tr w:rsidR="008A0746" w:rsidRPr="00994C2E" w14:paraId="70312D75" w14:textId="77777777" w:rsidTr="0005274F">
        <w:trPr>
          <w:trHeight w:val="23"/>
          <w:jc w:val="center"/>
        </w:trPr>
        <w:tc>
          <w:tcPr>
            <w:tcW w:w="1531" w:type="dxa"/>
            <w:shd w:val="clear" w:color="auto" w:fill="auto"/>
            <w:vAlign w:val="center"/>
            <w:hideMark/>
          </w:tcPr>
          <w:p w14:paraId="1E570C0B" w14:textId="77777777" w:rsidR="00B8642A" w:rsidRPr="00994C2E" w:rsidRDefault="00B8642A" w:rsidP="0005274F">
            <w:pPr>
              <w:jc w:val="center"/>
            </w:pPr>
            <w:bookmarkStart w:id="23" w:name="_Hlk522537977"/>
            <w:r w:rsidRPr="00994C2E">
              <w:t xml:space="preserve">Варианты перспективного развития систем теплоснабжения </w:t>
            </w:r>
            <w:bookmarkEnd w:id="23"/>
          </w:p>
        </w:tc>
        <w:tc>
          <w:tcPr>
            <w:tcW w:w="1342" w:type="dxa"/>
            <w:shd w:val="clear" w:color="auto" w:fill="auto"/>
            <w:vAlign w:val="center"/>
            <w:hideMark/>
          </w:tcPr>
          <w:p w14:paraId="0C75B2A1" w14:textId="77777777" w:rsidR="00B8642A" w:rsidRPr="00994C2E" w:rsidRDefault="00B8642A" w:rsidP="0005274F">
            <w:pPr>
              <w:jc w:val="center"/>
            </w:pPr>
            <w:r w:rsidRPr="00994C2E">
              <w:t>Установленная мощность котельных, Гкал/ч</w:t>
            </w:r>
          </w:p>
        </w:tc>
        <w:tc>
          <w:tcPr>
            <w:tcW w:w="1668" w:type="dxa"/>
            <w:shd w:val="clear" w:color="auto" w:fill="auto"/>
            <w:vAlign w:val="center"/>
            <w:hideMark/>
          </w:tcPr>
          <w:p w14:paraId="1A52798C" w14:textId="77777777" w:rsidR="00B8642A" w:rsidRPr="00994C2E" w:rsidRDefault="00B8642A" w:rsidP="0005274F">
            <w:pPr>
              <w:jc w:val="center"/>
            </w:pPr>
            <w:r w:rsidRPr="00994C2E">
              <w:t>Объем выработанной тепловой энергии за год, Гкал/год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690DA608" w14:textId="77777777" w:rsidR="00B8642A" w:rsidRPr="00994C2E" w:rsidRDefault="00B8642A" w:rsidP="0005274F">
            <w:pPr>
              <w:jc w:val="center"/>
            </w:pPr>
            <w:r w:rsidRPr="00994C2E">
              <w:t>Прогнозируемая себестоимость выработки и отпуска тепловой энергии на 2033 год, руб./Гкал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14:paraId="4BA76742" w14:textId="77777777" w:rsidR="00B8642A" w:rsidRPr="00994C2E" w:rsidRDefault="00B8642A" w:rsidP="0005274F">
            <w:pPr>
              <w:jc w:val="center"/>
            </w:pPr>
            <w:r w:rsidRPr="00994C2E">
              <w:t>Примечание</w:t>
            </w:r>
          </w:p>
        </w:tc>
      </w:tr>
      <w:tr w:rsidR="008A0746" w:rsidRPr="00994C2E" w14:paraId="7DF23203" w14:textId="77777777" w:rsidTr="0005274F">
        <w:trPr>
          <w:trHeight w:val="23"/>
          <w:jc w:val="center"/>
        </w:trPr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29A9E395" w14:textId="77777777" w:rsidR="00B8642A" w:rsidRPr="00994C2E" w:rsidRDefault="00B8642A" w:rsidP="0005274F">
            <w:r w:rsidRPr="00994C2E">
              <w:t>Вариант 1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14:paraId="758C8B31" w14:textId="77777777" w:rsidR="00B8642A" w:rsidRPr="00994C2E" w:rsidRDefault="00B8642A" w:rsidP="0005274F">
            <w:pPr>
              <w:jc w:val="center"/>
            </w:pPr>
            <w:r w:rsidRPr="00994C2E">
              <w:t>46,00</w:t>
            </w:r>
          </w:p>
        </w:tc>
        <w:tc>
          <w:tcPr>
            <w:tcW w:w="1668" w:type="dxa"/>
            <w:shd w:val="clear" w:color="auto" w:fill="auto"/>
            <w:noWrap/>
            <w:vAlign w:val="center"/>
            <w:hideMark/>
          </w:tcPr>
          <w:p w14:paraId="2BC4BC41" w14:textId="77777777" w:rsidR="00B8642A" w:rsidRPr="00994C2E" w:rsidRDefault="00B8642A" w:rsidP="0005274F">
            <w:pPr>
              <w:jc w:val="center"/>
            </w:pPr>
            <w:r w:rsidRPr="00994C2E">
              <w:t>25 982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14:paraId="3576E15B" w14:textId="77777777" w:rsidR="00B8642A" w:rsidRPr="00994C2E" w:rsidRDefault="00B8642A" w:rsidP="0005274F">
            <w:pPr>
              <w:jc w:val="center"/>
            </w:pPr>
            <w:r w:rsidRPr="00994C2E">
              <w:t>7 817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14:paraId="2CB02E6F" w14:textId="77777777" w:rsidR="00B8642A" w:rsidRPr="00994C2E" w:rsidRDefault="00B8642A" w:rsidP="0005274F">
            <w:r w:rsidRPr="00994C2E">
              <w:t> </w:t>
            </w:r>
          </w:p>
        </w:tc>
      </w:tr>
      <w:tr w:rsidR="008A0746" w:rsidRPr="00994C2E" w14:paraId="2F7161D2" w14:textId="77777777" w:rsidTr="0005274F">
        <w:trPr>
          <w:trHeight w:val="23"/>
          <w:jc w:val="center"/>
        </w:trPr>
        <w:tc>
          <w:tcPr>
            <w:tcW w:w="1531" w:type="dxa"/>
            <w:shd w:val="clear" w:color="auto" w:fill="auto"/>
            <w:noWrap/>
            <w:vAlign w:val="center"/>
            <w:hideMark/>
          </w:tcPr>
          <w:p w14:paraId="4F758730" w14:textId="77777777" w:rsidR="00B8642A" w:rsidRPr="00994C2E" w:rsidRDefault="00B8642A" w:rsidP="0005274F">
            <w:r w:rsidRPr="00994C2E">
              <w:t>Вариант 2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14:paraId="6AD01E11" w14:textId="77777777" w:rsidR="00B8642A" w:rsidRPr="00994C2E" w:rsidRDefault="00B8642A" w:rsidP="0005274F">
            <w:pPr>
              <w:jc w:val="center"/>
            </w:pPr>
            <w:r w:rsidRPr="00994C2E">
              <w:t>108,00</w:t>
            </w:r>
          </w:p>
        </w:tc>
        <w:tc>
          <w:tcPr>
            <w:tcW w:w="1668" w:type="dxa"/>
            <w:shd w:val="clear" w:color="auto" w:fill="auto"/>
            <w:noWrap/>
            <w:vAlign w:val="center"/>
            <w:hideMark/>
          </w:tcPr>
          <w:p w14:paraId="4D1E6604" w14:textId="77777777" w:rsidR="00B8642A" w:rsidRPr="00994C2E" w:rsidRDefault="00B8642A" w:rsidP="0005274F">
            <w:pPr>
              <w:jc w:val="center"/>
            </w:pPr>
            <w:r w:rsidRPr="00994C2E">
              <w:t>33 140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14:paraId="223C7A67" w14:textId="77777777" w:rsidR="00B8642A" w:rsidRPr="00994C2E" w:rsidRDefault="00B8642A" w:rsidP="0005274F">
            <w:pPr>
              <w:jc w:val="center"/>
            </w:pPr>
            <w:r w:rsidRPr="00994C2E">
              <w:t>19 983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14:paraId="053077D2" w14:textId="77777777" w:rsidR="00B8642A" w:rsidRPr="00994C2E" w:rsidRDefault="00B8642A" w:rsidP="0005274F">
            <w:r w:rsidRPr="00994C2E">
              <w:t>Избыточная тепловая мощность, объем выработанной тепловой энергии высокий из-за низкого КПД и высоких потерь в сетях. Высокая себестоимость из-за нерациональных эксплуатационных издержек.</w:t>
            </w:r>
          </w:p>
        </w:tc>
      </w:tr>
    </w:tbl>
    <w:p w14:paraId="2BC28769" w14:textId="77777777" w:rsidR="00B8642A" w:rsidRPr="00994C2E" w:rsidRDefault="00B8642A" w:rsidP="00B8642A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Теплоснабжение планируемого к строительству на территории ЗАТО город Заозерск, ФОК, намечается организовать от собственного источника теплоснабжения. </w:t>
      </w:r>
    </w:p>
    <w:p w14:paraId="60D1A3FB" w14:textId="77777777" w:rsidR="00B8642A" w:rsidRPr="00994C2E" w:rsidRDefault="00B8642A" w:rsidP="00B8642A"/>
    <w:bookmarkEnd w:id="22"/>
    <w:p w14:paraId="658CB00B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614A8A5C" w14:textId="77777777" w:rsidR="0086603E" w:rsidRPr="00994C2E" w:rsidRDefault="0086603E" w:rsidP="007312DD">
      <w:pPr>
        <w:pStyle w:val="1"/>
        <w:rPr>
          <w:rFonts w:ascii="Times New Roman" w:hAnsi="Times New Roman" w:cs="Times New Roman"/>
          <w:color w:val="auto"/>
        </w:rPr>
      </w:pPr>
      <w:bookmarkStart w:id="24" w:name="_Toc526324057"/>
      <w:r w:rsidRPr="00994C2E">
        <w:rPr>
          <w:rFonts w:ascii="Times New Roman" w:hAnsi="Times New Roman" w:cs="Times New Roman"/>
          <w:color w:val="auto"/>
        </w:rPr>
        <w:lastRenderedPageBreak/>
        <w:t xml:space="preserve">Раздел 5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Предложения по строительству, реконструкции и техническому перевооружению источников тепловой энергии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r w:rsidRPr="00994C2E">
        <w:rPr>
          <w:rFonts w:ascii="Times New Roman" w:hAnsi="Times New Roman" w:cs="Times New Roman"/>
          <w:color w:val="auto"/>
        </w:rPr>
        <w:t xml:space="preserve"> содержит для каждого этапа:</w:t>
      </w:r>
      <w:bookmarkEnd w:id="24"/>
    </w:p>
    <w:p w14:paraId="03AAC8A3" w14:textId="77777777" w:rsidR="0086603E" w:rsidRPr="00994C2E" w:rsidRDefault="000A7DC8" w:rsidP="0086603E">
      <w:pPr>
        <w:pStyle w:val="8"/>
        <w:rPr>
          <w:rFonts w:ascii="Times New Roman" w:hAnsi="Times New Roman"/>
          <w:b w:val="0"/>
          <w:color w:val="auto"/>
        </w:rPr>
      </w:pPr>
      <w:bookmarkStart w:id="25" w:name="sub_58"/>
      <w:r w:rsidRPr="00994C2E">
        <w:rPr>
          <w:rFonts w:ascii="Times New Roman" w:hAnsi="Times New Roman"/>
          <w:color w:val="auto"/>
        </w:rPr>
        <w:t>5.1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86603E" w:rsidRPr="00994C2E">
        <w:rPr>
          <w:rFonts w:ascii="Times New Roman" w:hAnsi="Times New Roman"/>
          <w:color w:val="auto"/>
        </w:rPr>
        <w:t>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для которых отсутствует возможность и 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</w:p>
    <w:p w14:paraId="49DFC731" w14:textId="77777777" w:rsidR="00D8417A" w:rsidRPr="00994C2E" w:rsidRDefault="00D8417A" w:rsidP="00D8417A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Теплоснабжение планируемого к строительству ФОК, намечается организовать от собственного источника теплоснабжения. </w:t>
      </w:r>
    </w:p>
    <w:p w14:paraId="28E98290" w14:textId="77777777" w:rsidR="0086603E" w:rsidRPr="00994C2E" w:rsidRDefault="007D6594" w:rsidP="0086603E">
      <w:pPr>
        <w:pStyle w:val="8"/>
        <w:rPr>
          <w:rFonts w:ascii="Times New Roman" w:hAnsi="Times New Roman"/>
          <w:color w:val="auto"/>
        </w:rPr>
      </w:pPr>
      <w:bookmarkStart w:id="26" w:name="sub_59"/>
      <w:bookmarkEnd w:id="25"/>
      <w:r w:rsidRPr="00994C2E">
        <w:rPr>
          <w:rFonts w:ascii="Times New Roman" w:hAnsi="Times New Roman"/>
          <w:color w:val="auto"/>
        </w:rPr>
        <w:t>5.2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86603E" w:rsidRPr="00994C2E">
        <w:rPr>
          <w:rFonts w:ascii="Times New Roman" w:hAnsi="Times New Roman"/>
          <w:color w:val="auto"/>
        </w:rPr>
        <w:t>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</w:p>
    <w:p w14:paraId="21428709" w14:textId="77777777" w:rsidR="00D8417A" w:rsidRPr="00994C2E" w:rsidRDefault="00D8417A" w:rsidP="00D8417A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Не предусмотрено настоящей схемой теплоснабжения.</w:t>
      </w:r>
    </w:p>
    <w:p w14:paraId="10432B01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bookmarkStart w:id="27" w:name="sub_60"/>
      <w:bookmarkEnd w:id="26"/>
      <w:r w:rsidRPr="00994C2E">
        <w:rPr>
          <w:rFonts w:ascii="Times New Roman" w:hAnsi="Times New Roman"/>
          <w:color w:val="auto"/>
        </w:rPr>
        <w:t>5.3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86603E" w:rsidRPr="00994C2E">
        <w:rPr>
          <w:rFonts w:ascii="Times New Roman" w:hAnsi="Times New Roman"/>
          <w:color w:val="auto"/>
        </w:rPr>
        <w:t>редложения по техническому перевооружению источников тепловой энергии с целью повышения эффективности работы систем теплоснабжения</w:t>
      </w:r>
    </w:p>
    <w:p w14:paraId="7BD58AD2" w14:textId="77777777" w:rsidR="00724F97" w:rsidRPr="00994C2E" w:rsidRDefault="004905EE" w:rsidP="004905EE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Централизованное теплоснабжение ЗАТО город Заозерск осуществляется за счёт котельной инв. №53. Котельная характеризуется высоким износом оборудования, серьезно завышенной мощностью оборудования, низким КПД. Существующая себестоимость генерации и транспортировки тепла составляет 6280 рублей за 1 Гкал без НДС. </w:t>
      </w:r>
      <w:bookmarkStart w:id="28" w:name="_Hlk523403229"/>
    </w:p>
    <w:p w14:paraId="4A3B82BD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Настоящей Схемой предлагается вывести из эксплуатации котельную инв. №53, а ее нагрузку перевести на новую блочно-модульную котельную БМК 36 – 36 Гкал/ч. Для теплоснабжения объектов войсковой части предлагается выполнить строительство новой котельной БМК 10 – 10 Гкал/ч.</w:t>
      </w:r>
    </w:p>
    <w:p w14:paraId="68136E97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bookmarkStart w:id="29" w:name="sub_61"/>
      <w:bookmarkEnd w:id="27"/>
      <w:bookmarkEnd w:id="28"/>
      <w:r w:rsidRPr="00994C2E">
        <w:rPr>
          <w:rFonts w:ascii="Times New Roman" w:hAnsi="Times New Roman"/>
          <w:color w:val="auto"/>
        </w:rPr>
        <w:t>5.3.1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Г</w:t>
      </w:r>
      <w:r w:rsidR="0086603E" w:rsidRPr="00994C2E">
        <w:rPr>
          <w:rFonts w:ascii="Times New Roman" w:hAnsi="Times New Roman"/>
          <w:color w:val="auto"/>
        </w:rPr>
        <w:t>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</w:p>
    <w:p w14:paraId="4C868034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30" w:name="sub_62"/>
      <w:bookmarkEnd w:id="29"/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</w:p>
    <w:p w14:paraId="5EF13390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5.3.2 М</w:t>
      </w:r>
      <w:r w:rsidR="0086603E" w:rsidRPr="00994C2E">
        <w:rPr>
          <w:rFonts w:ascii="Times New Roman" w:hAnsi="Times New Roman"/>
          <w:color w:val="auto"/>
        </w:rPr>
        <w:t>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</w:p>
    <w:p w14:paraId="665411FF" w14:textId="77777777" w:rsidR="0035699C" w:rsidRPr="00994C2E" w:rsidRDefault="0035699C" w:rsidP="0035699C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В 2020 году намечается вывод из эксплуатации котельной №53 и перевод ее нагрузки на </w:t>
      </w:r>
      <w:r w:rsidR="00724F97" w:rsidRPr="00994C2E">
        <w:rPr>
          <w:rFonts w:ascii="Times New Roman" w:hAnsi="Times New Roman" w:cs="Times New Roman"/>
          <w:color w:val="auto"/>
        </w:rPr>
        <w:t>новую</w:t>
      </w:r>
      <w:r w:rsidRPr="00994C2E">
        <w:rPr>
          <w:rFonts w:ascii="Times New Roman" w:hAnsi="Times New Roman" w:cs="Times New Roman"/>
          <w:color w:val="auto"/>
        </w:rPr>
        <w:t xml:space="preserve"> БМК.</w:t>
      </w:r>
    </w:p>
    <w:p w14:paraId="4243590D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bookmarkStart w:id="31" w:name="sub_1106"/>
      <w:bookmarkEnd w:id="30"/>
      <w:r w:rsidRPr="00994C2E">
        <w:rPr>
          <w:rFonts w:ascii="Times New Roman" w:hAnsi="Times New Roman"/>
          <w:color w:val="auto"/>
        </w:rPr>
        <w:t>5.3.3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М</w:t>
      </w:r>
      <w:r w:rsidR="0086603E" w:rsidRPr="00994C2E">
        <w:rPr>
          <w:rFonts w:ascii="Times New Roman" w:hAnsi="Times New Roman"/>
          <w:color w:val="auto"/>
        </w:rPr>
        <w:t>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</w:p>
    <w:p w14:paraId="2CBC1367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32" w:name="sub_1117"/>
      <w:bookmarkEnd w:id="31"/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</w:p>
    <w:p w14:paraId="46411B6D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lastRenderedPageBreak/>
        <w:t>5.3.4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М</w:t>
      </w:r>
      <w:r w:rsidR="0086603E" w:rsidRPr="00994C2E">
        <w:rPr>
          <w:rFonts w:ascii="Times New Roman" w:hAnsi="Times New Roman"/>
          <w:color w:val="auto"/>
        </w:rPr>
        <w:t>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</w:p>
    <w:p w14:paraId="4AC6099A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33" w:name="sub_1118"/>
      <w:bookmarkEnd w:id="32"/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</w:p>
    <w:p w14:paraId="2A6B2D17" w14:textId="77777777" w:rsidR="0086603E" w:rsidRPr="00994C2E" w:rsidRDefault="007D6594" w:rsidP="0086603E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5.3.5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Т</w:t>
      </w:r>
      <w:r w:rsidR="0086603E" w:rsidRPr="00994C2E">
        <w:rPr>
          <w:rFonts w:ascii="Times New Roman" w:hAnsi="Times New Roman"/>
          <w:color w:val="auto"/>
        </w:rPr>
        <w:t>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</w:p>
    <w:p w14:paraId="6CADA485" w14:textId="77777777" w:rsidR="004370A1" w:rsidRPr="00994C2E" w:rsidRDefault="004370A1" w:rsidP="004370A1">
      <w:pPr>
        <w:spacing w:line="360" w:lineRule="auto"/>
        <w:ind w:firstLine="709"/>
        <w:jc w:val="both"/>
      </w:pPr>
      <w:r w:rsidRPr="00994C2E">
        <w:t xml:space="preserve">Котельные работают с температурным графиком 95/70 </w:t>
      </w:r>
      <w:proofErr w:type="spellStart"/>
      <w:r w:rsidRPr="00994C2E">
        <w:rPr>
          <w:vertAlign w:val="superscript"/>
        </w:rPr>
        <w:t>о</w:t>
      </w:r>
      <w:r w:rsidRPr="00994C2E">
        <w:t>С</w:t>
      </w:r>
      <w:proofErr w:type="spellEnd"/>
      <w:r w:rsidRPr="00994C2E">
        <w:t>. Изменение температурного графика не предполагается.</w:t>
      </w:r>
    </w:p>
    <w:p w14:paraId="5C8D6200" w14:textId="77777777" w:rsidR="0086603E" w:rsidRPr="00994C2E" w:rsidRDefault="007D6594" w:rsidP="0086603E">
      <w:pPr>
        <w:pStyle w:val="8"/>
        <w:rPr>
          <w:rFonts w:ascii="Times New Roman" w:hAnsi="Times New Roman"/>
          <w:color w:val="auto"/>
        </w:rPr>
      </w:pPr>
      <w:bookmarkStart w:id="34" w:name="sub_1119"/>
      <w:bookmarkEnd w:id="33"/>
      <w:r w:rsidRPr="00994C2E">
        <w:rPr>
          <w:rFonts w:ascii="Times New Roman" w:hAnsi="Times New Roman"/>
          <w:color w:val="auto"/>
        </w:rPr>
        <w:t>5.3.6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86603E" w:rsidRPr="00994C2E">
        <w:rPr>
          <w:rFonts w:ascii="Times New Roman" w:hAnsi="Times New Roman"/>
          <w:color w:val="auto"/>
        </w:rPr>
        <w:t>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</w:p>
    <w:p w14:paraId="36F57231" w14:textId="77777777" w:rsidR="004370A1" w:rsidRPr="00994C2E" w:rsidRDefault="004905EE" w:rsidP="004905EE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</w:rPr>
        <w:t>8</w:t>
      </w:r>
      <w:r w:rsidR="00686FF2" w:rsidRPr="00994C2E">
        <w:rPr>
          <w:rFonts w:ascii="Times New Roman" w:hAnsi="Times New Roman" w:cs="Times New Roman"/>
          <w:b/>
          <w:noProof/>
          <w:color w:val="auto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</w:rPr>
        <w:t xml:space="preserve"> -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52"/>
        <w:gridCol w:w="2170"/>
        <w:gridCol w:w="2007"/>
      </w:tblGrid>
      <w:tr w:rsidR="008A0746" w:rsidRPr="00994C2E" w14:paraId="3CE0EB92" w14:textId="77777777" w:rsidTr="004905EE">
        <w:trPr>
          <w:trHeight w:val="517"/>
          <w:jc w:val="center"/>
        </w:trPr>
        <w:tc>
          <w:tcPr>
            <w:tcW w:w="5452" w:type="dxa"/>
            <w:vMerge w:val="restart"/>
            <w:shd w:val="clear" w:color="auto" w:fill="auto"/>
            <w:vAlign w:val="center"/>
            <w:hideMark/>
          </w:tcPr>
          <w:p w14:paraId="012A93A0" w14:textId="77777777" w:rsidR="004905EE" w:rsidRPr="00994C2E" w:rsidRDefault="004905EE" w:rsidP="004905EE">
            <w:pPr>
              <w:widowControl w:val="0"/>
              <w:jc w:val="center"/>
            </w:pPr>
            <w:proofErr w:type="spellStart"/>
            <w:r w:rsidRPr="00994C2E">
              <w:rPr>
                <w:szCs w:val="22"/>
              </w:rPr>
              <w:t>Наименованиеисточника</w:t>
            </w:r>
            <w:proofErr w:type="spellEnd"/>
            <w:r w:rsidRPr="00994C2E">
              <w:rPr>
                <w:szCs w:val="22"/>
              </w:rPr>
              <w:t xml:space="preserve"> теплоснабжения, период</w:t>
            </w:r>
          </w:p>
        </w:tc>
        <w:tc>
          <w:tcPr>
            <w:tcW w:w="2170" w:type="dxa"/>
            <w:vMerge w:val="restart"/>
            <w:shd w:val="clear" w:color="auto" w:fill="auto"/>
            <w:vAlign w:val="center"/>
            <w:hideMark/>
          </w:tcPr>
          <w:p w14:paraId="596E2216" w14:textId="77777777" w:rsidR="004905EE" w:rsidRPr="00994C2E" w:rsidRDefault="004905EE" w:rsidP="004905EE">
            <w:pPr>
              <w:widowControl w:val="0"/>
              <w:jc w:val="center"/>
            </w:pPr>
            <w:r w:rsidRPr="00994C2E">
              <w:rPr>
                <w:szCs w:val="22"/>
              </w:rPr>
              <w:t>Установленная мощность котельной, Гкал/ч</w:t>
            </w:r>
          </w:p>
        </w:tc>
        <w:tc>
          <w:tcPr>
            <w:tcW w:w="2007" w:type="dxa"/>
            <w:vMerge w:val="restart"/>
            <w:shd w:val="clear" w:color="auto" w:fill="auto"/>
            <w:vAlign w:val="center"/>
            <w:hideMark/>
          </w:tcPr>
          <w:p w14:paraId="711E9256" w14:textId="77777777" w:rsidR="004905EE" w:rsidRPr="00994C2E" w:rsidRDefault="004905EE" w:rsidP="004905EE">
            <w:pPr>
              <w:widowControl w:val="0"/>
              <w:jc w:val="center"/>
            </w:pPr>
            <w:r w:rsidRPr="00994C2E">
              <w:rPr>
                <w:szCs w:val="22"/>
              </w:rPr>
              <w:t>Примечание</w:t>
            </w:r>
          </w:p>
        </w:tc>
      </w:tr>
      <w:tr w:rsidR="008A0746" w:rsidRPr="00994C2E" w14:paraId="4BA29EF3" w14:textId="77777777" w:rsidTr="004905EE">
        <w:trPr>
          <w:trHeight w:val="517"/>
          <w:jc w:val="center"/>
        </w:trPr>
        <w:tc>
          <w:tcPr>
            <w:tcW w:w="5452" w:type="dxa"/>
            <w:vMerge/>
            <w:shd w:val="clear" w:color="auto" w:fill="auto"/>
            <w:vAlign w:val="center"/>
            <w:hideMark/>
          </w:tcPr>
          <w:p w14:paraId="1BBA2379" w14:textId="77777777" w:rsidR="004905EE" w:rsidRPr="00994C2E" w:rsidRDefault="004905EE" w:rsidP="004905EE">
            <w:pPr>
              <w:widowControl w:val="0"/>
            </w:pPr>
          </w:p>
        </w:tc>
        <w:tc>
          <w:tcPr>
            <w:tcW w:w="2170" w:type="dxa"/>
            <w:vMerge/>
            <w:shd w:val="clear" w:color="auto" w:fill="auto"/>
            <w:vAlign w:val="center"/>
            <w:hideMark/>
          </w:tcPr>
          <w:p w14:paraId="4EEF8DDB" w14:textId="77777777" w:rsidR="004905EE" w:rsidRPr="00994C2E" w:rsidRDefault="004905EE" w:rsidP="004905EE">
            <w:pPr>
              <w:widowControl w:val="0"/>
            </w:pP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5721ED8A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0F873206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noWrap/>
            <w:vAlign w:val="center"/>
            <w:hideMark/>
          </w:tcPr>
          <w:p w14:paraId="38B8A59F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Котельная инв. №53 (ЗАТО город Заозерск)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1EB69A55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 </w:t>
            </w:r>
          </w:p>
        </w:tc>
        <w:tc>
          <w:tcPr>
            <w:tcW w:w="2007" w:type="dxa"/>
            <w:vMerge w:val="restart"/>
            <w:shd w:val="clear" w:color="auto" w:fill="auto"/>
            <w:vAlign w:val="center"/>
            <w:hideMark/>
          </w:tcPr>
          <w:p w14:paraId="5E4B72FD" w14:textId="77777777" w:rsidR="004905EE" w:rsidRPr="00994C2E" w:rsidRDefault="004905EE" w:rsidP="004905EE">
            <w:pPr>
              <w:widowControl w:val="0"/>
              <w:jc w:val="center"/>
            </w:pPr>
            <w:r w:rsidRPr="00994C2E">
              <w:rPr>
                <w:szCs w:val="22"/>
              </w:rPr>
              <w:t>Вывод из эксплуатации в 2020 году</w:t>
            </w:r>
          </w:p>
        </w:tc>
      </w:tr>
      <w:tr w:rsidR="008A0746" w:rsidRPr="00994C2E" w14:paraId="42E8DC7B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5096C90D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2017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43ABCC64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142,00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30CCFBE9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551D7464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7A5F356B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2018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319148CD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142,00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2DA2AEED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137D774B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6607064E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2019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3689C058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142,00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5DA4B9EC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5821657A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4F562294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2020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367979A8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6D3CFF77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3220125F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43ECCDE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2021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4846286E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4689DE40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6A9C694D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36D872E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2022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6BE799D1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2F04EA47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5F77FBFE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D80A211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В период 2023-2028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1AD619A7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22A2ED58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2756398E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90B33DD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В период 2029-2033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5DD17109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46EA589C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34F55555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noWrap/>
            <w:vAlign w:val="center"/>
            <w:hideMark/>
          </w:tcPr>
          <w:p w14:paraId="31EAD11B" w14:textId="77777777" w:rsidR="004905EE" w:rsidRPr="00994C2E" w:rsidRDefault="00DC30A6" w:rsidP="004905EE">
            <w:pPr>
              <w:widowControl w:val="0"/>
            </w:pPr>
            <w:r w:rsidRPr="00994C2E">
              <w:rPr>
                <w:szCs w:val="22"/>
              </w:rPr>
              <w:t>Новая котельная БМК 10 (Войсковая часть)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1864CE74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 w:val="restart"/>
            <w:shd w:val="clear" w:color="auto" w:fill="auto"/>
            <w:vAlign w:val="center"/>
            <w:hideMark/>
          </w:tcPr>
          <w:p w14:paraId="6E510337" w14:textId="77777777" w:rsidR="004905EE" w:rsidRPr="00994C2E" w:rsidRDefault="004905EE" w:rsidP="004905EE">
            <w:pPr>
              <w:widowControl w:val="0"/>
              <w:jc w:val="center"/>
            </w:pPr>
            <w:r w:rsidRPr="00994C2E">
              <w:rPr>
                <w:szCs w:val="22"/>
              </w:rPr>
              <w:t>Ввод в эксплуатацию в 2020 году</w:t>
            </w:r>
          </w:p>
        </w:tc>
      </w:tr>
      <w:tr w:rsidR="008A0746" w:rsidRPr="00994C2E" w14:paraId="47D2C202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42D77D90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2017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5FF8D56D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6820A7D0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06557781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7B69B2B2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2018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0F94D0E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170DC544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08788FB2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7D65360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2019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1449569B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5C8C2BC8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46E61A16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42D52B1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2020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9CA1E87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4A01ECCC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11F20DD3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4839EE1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2021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4872CBE5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7704E5D5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72707C0E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E090B6E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2022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0C084225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33DE4E59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3F2263B2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6054091D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В период 2023-2028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12EE8A42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643ACEF4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7367D78A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25578393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В период 2029-2033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95F6510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10,00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4BB4D54D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1350DEA2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noWrap/>
            <w:vAlign w:val="center"/>
            <w:hideMark/>
          </w:tcPr>
          <w:p w14:paraId="71C4D0E6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Новая котельная БМК 36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68F0CDB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 w:val="restart"/>
            <w:shd w:val="clear" w:color="auto" w:fill="auto"/>
            <w:vAlign w:val="center"/>
            <w:hideMark/>
          </w:tcPr>
          <w:p w14:paraId="58ECE66E" w14:textId="77777777" w:rsidR="004905EE" w:rsidRPr="00994C2E" w:rsidRDefault="004905EE" w:rsidP="004905EE">
            <w:pPr>
              <w:widowControl w:val="0"/>
              <w:jc w:val="center"/>
            </w:pPr>
            <w:r w:rsidRPr="00994C2E">
              <w:rPr>
                <w:szCs w:val="22"/>
              </w:rPr>
              <w:t>Ввод в эксплуатацию в 2020 году</w:t>
            </w:r>
          </w:p>
        </w:tc>
      </w:tr>
      <w:tr w:rsidR="008A0746" w:rsidRPr="00994C2E" w14:paraId="3FCBB7AD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2079AA12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2017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767E375F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631F389D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4EFAE7AB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5523D1F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2018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3EFF7680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6971D4BB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5138AC89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A966DE1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2019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480213A6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0,00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12B8A904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66B7C16F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63FD273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2020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59792E9D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36,00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18FE16A7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2C70D9A9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3284A514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2021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5BDBD5E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36,00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7B169576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5B1D7936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005B03BD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2022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3EAB06E2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36,00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4233DFCC" w14:textId="77777777" w:rsidR="004905EE" w:rsidRPr="00994C2E" w:rsidRDefault="004905EE" w:rsidP="004905EE">
            <w:pPr>
              <w:widowControl w:val="0"/>
            </w:pPr>
          </w:p>
        </w:tc>
      </w:tr>
      <w:tr w:rsidR="008A0746" w:rsidRPr="00994C2E" w14:paraId="06F2E9A4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14C0003C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t>В период 2023-2028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4D5BBB1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36,00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368E2A20" w14:textId="77777777" w:rsidR="004905EE" w:rsidRPr="00994C2E" w:rsidRDefault="004905EE" w:rsidP="004905EE">
            <w:pPr>
              <w:widowControl w:val="0"/>
            </w:pPr>
          </w:p>
        </w:tc>
      </w:tr>
      <w:tr w:rsidR="004905EE" w:rsidRPr="00994C2E" w14:paraId="1A5C8D8E" w14:textId="77777777" w:rsidTr="004905EE">
        <w:trPr>
          <w:trHeight w:val="23"/>
          <w:jc w:val="center"/>
        </w:trPr>
        <w:tc>
          <w:tcPr>
            <w:tcW w:w="5452" w:type="dxa"/>
            <w:shd w:val="clear" w:color="auto" w:fill="auto"/>
            <w:vAlign w:val="bottom"/>
            <w:hideMark/>
          </w:tcPr>
          <w:p w14:paraId="2FF9EE27" w14:textId="77777777" w:rsidR="004905EE" w:rsidRPr="00994C2E" w:rsidRDefault="004905EE" w:rsidP="004905EE">
            <w:pPr>
              <w:widowControl w:val="0"/>
            </w:pPr>
            <w:r w:rsidRPr="00994C2E">
              <w:rPr>
                <w:szCs w:val="22"/>
              </w:rPr>
              <w:lastRenderedPageBreak/>
              <w:t>В период 2029-2033 гг.</w:t>
            </w:r>
          </w:p>
        </w:tc>
        <w:tc>
          <w:tcPr>
            <w:tcW w:w="2170" w:type="dxa"/>
            <w:shd w:val="clear" w:color="auto" w:fill="auto"/>
            <w:vAlign w:val="center"/>
            <w:hideMark/>
          </w:tcPr>
          <w:p w14:paraId="22322324" w14:textId="77777777" w:rsidR="004905EE" w:rsidRPr="00994C2E" w:rsidRDefault="004905EE" w:rsidP="004905EE">
            <w:pPr>
              <w:widowControl w:val="0"/>
              <w:jc w:val="right"/>
            </w:pPr>
            <w:r w:rsidRPr="00994C2E">
              <w:rPr>
                <w:szCs w:val="22"/>
              </w:rPr>
              <w:t>36,00</w:t>
            </w:r>
          </w:p>
        </w:tc>
        <w:tc>
          <w:tcPr>
            <w:tcW w:w="2007" w:type="dxa"/>
            <w:vMerge/>
            <w:shd w:val="clear" w:color="auto" w:fill="auto"/>
            <w:vAlign w:val="center"/>
            <w:hideMark/>
          </w:tcPr>
          <w:p w14:paraId="787ACECD" w14:textId="77777777" w:rsidR="004905EE" w:rsidRPr="00994C2E" w:rsidRDefault="004905EE" w:rsidP="004905EE">
            <w:pPr>
              <w:widowControl w:val="0"/>
            </w:pPr>
          </w:p>
        </w:tc>
      </w:tr>
    </w:tbl>
    <w:p w14:paraId="6BAF3675" w14:textId="77777777" w:rsidR="004905EE" w:rsidRPr="00994C2E" w:rsidRDefault="004905EE" w:rsidP="004370A1"/>
    <w:p w14:paraId="3BC91759" w14:textId="77777777" w:rsidR="0086603E" w:rsidRPr="00994C2E" w:rsidRDefault="007D6594" w:rsidP="00D737AA">
      <w:pPr>
        <w:pStyle w:val="8"/>
        <w:rPr>
          <w:rFonts w:ascii="Times New Roman" w:hAnsi="Times New Roman"/>
          <w:color w:val="auto"/>
        </w:rPr>
      </w:pPr>
      <w:bookmarkStart w:id="35" w:name="sub_11110"/>
      <w:bookmarkEnd w:id="34"/>
      <w:r w:rsidRPr="00994C2E">
        <w:rPr>
          <w:rFonts w:ascii="Times New Roman" w:hAnsi="Times New Roman"/>
          <w:color w:val="auto"/>
        </w:rPr>
        <w:t>5.3.7</w:t>
      </w:r>
      <w:r w:rsidR="0086603E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86603E" w:rsidRPr="00994C2E">
        <w:rPr>
          <w:rFonts w:ascii="Times New Roman" w:hAnsi="Times New Roman"/>
          <w:color w:val="auto"/>
        </w:rPr>
        <w:t>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</w:p>
    <w:p w14:paraId="2C917A17" w14:textId="77777777" w:rsidR="004905EE" w:rsidRPr="00994C2E" w:rsidRDefault="004905EE" w:rsidP="004905EE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Указанные объекты отсутствуют.</w:t>
      </w:r>
    </w:p>
    <w:bookmarkEnd w:id="35"/>
    <w:p w14:paraId="64058624" w14:textId="77777777" w:rsidR="0086603E" w:rsidRPr="00994C2E" w:rsidRDefault="007D6594" w:rsidP="00387A71">
      <w:pPr>
        <w:pStyle w:val="8"/>
        <w:rPr>
          <w:rFonts w:ascii="Times New Roman" w:hAnsi="Times New Roman"/>
          <w:b w:val="0"/>
          <w:color w:val="auto"/>
          <w:lang w:eastAsia="en-US"/>
        </w:rPr>
      </w:pPr>
      <w:r w:rsidRPr="00994C2E">
        <w:rPr>
          <w:rFonts w:ascii="Times New Roman" w:hAnsi="Times New Roman"/>
          <w:color w:val="auto"/>
          <w:lang w:eastAsia="en-US"/>
        </w:rPr>
        <w:t>5.4</w:t>
      </w:r>
      <w:r w:rsidR="00387A71" w:rsidRPr="00994C2E">
        <w:rPr>
          <w:rFonts w:ascii="Times New Roman" w:hAnsi="Times New Roman"/>
          <w:color w:val="auto"/>
          <w:lang w:eastAsia="en-US"/>
        </w:rPr>
        <w:t>Решения о загрузке источников тепловой энергии, распределении (перераспределении) тепловой нагрузки потребителей тепловой энергии в каждой зоне действия системы теплоснабжения между источниками тепловой энергии, поставляющими тепловую энергию в данной системе теплоснабжения, на каждом этапе</w:t>
      </w:r>
    </w:p>
    <w:p w14:paraId="42F7FF5A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Настоящей Схемой предлагается вывести из эксплуатации котельную инв. №53, а ее нагрузку перевести на новую блочно-модульную котельную БМК 36 – 36 Гкал/ч. Для теплоснабжения объектов войсковой части предлагается выполнить строительство новой котельной БМК 10 – 10 Гкал/ч.</w:t>
      </w:r>
    </w:p>
    <w:p w14:paraId="3F0BE53B" w14:textId="77777777" w:rsidR="004905EE" w:rsidRPr="00994C2E" w:rsidRDefault="004905EE" w:rsidP="004905EE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Распределение тепловой нагрузки потребителей тепловой энергии в каждой зоне действия системы теплоснабжения между источниками тепловой энергии представлено в Таблице 2.</w:t>
      </w:r>
    </w:p>
    <w:p w14:paraId="4665D17D" w14:textId="77777777" w:rsidR="00387A71" w:rsidRPr="00994C2E" w:rsidRDefault="007D6594" w:rsidP="00387A71">
      <w:pPr>
        <w:pStyle w:val="8"/>
        <w:rPr>
          <w:rFonts w:ascii="Times New Roman" w:hAnsi="Times New Roman"/>
          <w:b w:val="0"/>
          <w:color w:val="auto"/>
          <w:lang w:eastAsia="en-US"/>
        </w:rPr>
      </w:pPr>
      <w:r w:rsidRPr="00994C2E">
        <w:rPr>
          <w:rFonts w:ascii="Times New Roman" w:hAnsi="Times New Roman"/>
          <w:color w:val="auto"/>
          <w:lang w:eastAsia="en-US"/>
        </w:rPr>
        <w:t>5.5</w:t>
      </w:r>
      <w:r w:rsidR="00387A71" w:rsidRPr="00994C2E">
        <w:rPr>
          <w:rFonts w:ascii="Times New Roman" w:hAnsi="Times New Roman"/>
          <w:color w:val="auto"/>
          <w:lang w:eastAsia="en-US"/>
        </w:rPr>
        <w:t xml:space="preserve"> 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</w:p>
    <w:p w14:paraId="4B228612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качестве основного топлива на котельной инв. №53 используется мазут флотский Ф-5.</w:t>
      </w:r>
    </w:p>
    <w:p w14:paraId="067E3C54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качестве основного топлива намечается использовать мазут Ф-</w:t>
      </w:r>
      <w:r w:rsidR="00AE6399" w:rsidRPr="00994C2E">
        <w:rPr>
          <w:rFonts w:ascii="Times New Roman" w:hAnsi="Times New Roman" w:cs="Times New Roman"/>
          <w:color w:val="auto"/>
        </w:rPr>
        <w:t>100</w:t>
      </w:r>
      <w:r w:rsidRPr="00994C2E">
        <w:rPr>
          <w:rFonts w:ascii="Times New Roman" w:hAnsi="Times New Roman" w:cs="Times New Roman"/>
          <w:color w:val="auto"/>
        </w:rPr>
        <w:t xml:space="preserve"> для БМК-36 и дизельное топливо для БМК-10.</w:t>
      </w:r>
    </w:p>
    <w:p w14:paraId="33DD298C" w14:textId="77777777" w:rsidR="00BA1D96" w:rsidRPr="00994C2E" w:rsidRDefault="00BA1D96" w:rsidP="0086603E">
      <w:pPr>
        <w:rPr>
          <w:lang w:eastAsia="en-US"/>
        </w:rPr>
      </w:pPr>
    </w:p>
    <w:p w14:paraId="468FC131" w14:textId="77777777" w:rsidR="00153F03" w:rsidRPr="00994C2E" w:rsidRDefault="00153F03" w:rsidP="007D5066">
      <w:pPr>
        <w:widowControl w:val="0"/>
        <w:spacing w:line="348" w:lineRule="auto"/>
        <w:ind w:right="34" w:firstLine="709"/>
        <w:jc w:val="both"/>
        <w:rPr>
          <w:lang w:eastAsia="en-US"/>
        </w:rPr>
        <w:sectPr w:rsidR="00153F03" w:rsidRPr="00994C2E" w:rsidSect="003524FC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13F34CC5" w14:textId="77777777" w:rsidR="00484EB0" w:rsidRPr="00994C2E" w:rsidRDefault="00484EB0" w:rsidP="007312DD">
      <w:pPr>
        <w:pStyle w:val="1"/>
        <w:rPr>
          <w:rFonts w:ascii="Times New Roman" w:hAnsi="Times New Roman" w:cs="Times New Roman"/>
          <w:color w:val="auto"/>
        </w:rPr>
      </w:pPr>
      <w:bookmarkStart w:id="36" w:name="_Toc526324058"/>
      <w:r w:rsidRPr="00994C2E">
        <w:rPr>
          <w:rFonts w:ascii="Times New Roman" w:hAnsi="Times New Roman" w:cs="Times New Roman"/>
          <w:color w:val="auto"/>
        </w:rPr>
        <w:lastRenderedPageBreak/>
        <w:t xml:space="preserve">Раздел 6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Предложения по строительству и реконструкции тепловых сетей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36"/>
    </w:p>
    <w:p w14:paraId="77D4DE7B" w14:textId="77777777" w:rsidR="00484EB0" w:rsidRPr="00994C2E" w:rsidRDefault="007D6594" w:rsidP="00484EB0">
      <w:pPr>
        <w:pStyle w:val="8"/>
        <w:rPr>
          <w:rFonts w:ascii="Times New Roman" w:hAnsi="Times New Roman"/>
          <w:b w:val="0"/>
          <w:color w:val="auto"/>
        </w:rPr>
      </w:pPr>
      <w:bookmarkStart w:id="37" w:name="sub_1121"/>
      <w:r w:rsidRPr="00994C2E">
        <w:rPr>
          <w:rFonts w:ascii="Times New Roman" w:hAnsi="Times New Roman"/>
          <w:color w:val="auto"/>
        </w:rPr>
        <w:t>6.1</w:t>
      </w:r>
      <w:r w:rsidR="00484EB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484EB0" w:rsidRPr="00994C2E">
        <w:rPr>
          <w:rFonts w:ascii="Times New Roman" w:hAnsi="Times New Roman"/>
          <w:color w:val="auto"/>
        </w:rPr>
        <w:t>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</w:p>
    <w:p w14:paraId="3C680860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38" w:name="sub_1122"/>
      <w:bookmarkEnd w:id="37"/>
      <w:r w:rsidRPr="00994C2E">
        <w:rPr>
          <w:rFonts w:ascii="Times New Roman" w:hAnsi="Times New Roman" w:cs="Times New Roman"/>
          <w:color w:val="auto"/>
        </w:rPr>
        <w:t>Зоны с дефицитом тепловой мощности отсутствуют.</w:t>
      </w:r>
    </w:p>
    <w:p w14:paraId="7E160FBB" w14:textId="77777777" w:rsidR="00484EB0" w:rsidRPr="00994C2E" w:rsidRDefault="007D6594" w:rsidP="00484EB0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6.2</w:t>
      </w:r>
      <w:r w:rsidR="00484EB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484EB0" w:rsidRPr="00994C2E">
        <w:rPr>
          <w:rFonts w:ascii="Times New Roman" w:hAnsi="Times New Roman"/>
          <w:color w:val="auto"/>
        </w:rPr>
        <w:t>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 под жилищную, комплексную или производственную застройку</w:t>
      </w:r>
    </w:p>
    <w:p w14:paraId="2F66765D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39" w:name="sub_1123"/>
      <w:bookmarkEnd w:id="38"/>
      <w:r w:rsidRPr="00994C2E">
        <w:rPr>
          <w:rFonts w:ascii="Times New Roman" w:hAnsi="Times New Roman" w:cs="Times New Roman"/>
          <w:color w:val="auto"/>
        </w:rPr>
        <w:t xml:space="preserve">Перспективные приросты тепловой нагрузки прогнозируются за счет ФОК. Теплоснабжение планируемого к строительству ФОК, намечается организовать от собственного источника теплоснабжения. </w:t>
      </w:r>
    </w:p>
    <w:p w14:paraId="08D7AA53" w14:textId="77777777" w:rsidR="00484EB0" w:rsidRPr="00994C2E" w:rsidRDefault="007D6594" w:rsidP="00484EB0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6.3</w:t>
      </w:r>
      <w:r w:rsidR="00484EB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484EB0" w:rsidRPr="00994C2E">
        <w:rPr>
          <w:rFonts w:ascii="Times New Roman" w:hAnsi="Times New Roman"/>
          <w:color w:val="auto"/>
        </w:rPr>
        <w:t>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</w:p>
    <w:p w14:paraId="54ADF224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40" w:name="sub_1124"/>
      <w:bookmarkEnd w:id="39"/>
      <w:r w:rsidRPr="00994C2E">
        <w:rPr>
          <w:rFonts w:ascii="Times New Roman" w:hAnsi="Times New Roman" w:cs="Times New Roman"/>
          <w:color w:val="auto"/>
        </w:rPr>
        <w:t>Сохранение надежности теплоснабжения намечается обеспечивать за счет качественной эксплуатации и своевременного сервисного обслуживания источника тепловой энергии и тепловых сетей.</w:t>
      </w:r>
    </w:p>
    <w:p w14:paraId="302F2D90" w14:textId="77777777" w:rsidR="00484EB0" w:rsidRPr="00994C2E" w:rsidRDefault="007D6594" w:rsidP="00484EB0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6.4</w:t>
      </w:r>
      <w:r w:rsidR="00484EB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484EB0" w:rsidRPr="00994C2E">
        <w:rPr>
          <w:rFonts w:ascii="Times New Roman" w:hAnsi="Times New Roman"/>
          <w:color w:val="auto"/>
        </w:rPr>
        <w:t>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</w:p>
    <w:p w14:paraId="1CF3C907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bookmarkStart w:id="41" w:name="sub_1125"/>
      <w:bookmarkEnd w:id="40"/>
      <w:r w:rsidRPr="00994C2E">
        <w:rPr>
          <w:rFonts w:ascii="Times New Roman" w:hAnsi="Times New Roman" w:cs="Times New Roman"/>
          <w:color w:val="auto"/>
        </w:rPr>
        <w:t>Перевода котельных в пиковый режим работы Схемой не предусмотрен.</w:t>
      </w:r>
    </w:p>
    <w:p w14:paraId="4F73D19B" w14:textId="77777777" w:rsidR="00484EB0" w:rsidRPr="00994C2E" w:rsidRDefault="007D6594" w:rsidP="00484EB0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6.5</w:t>
      </w:r>
      <w:r w:rsidR="00484EB0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484EB0" w:rsidRPr="00994C2E">
        <w:rPr>
          <w:rFonts w:ascii="Times New Roman" w:hAnsi="Times New Roman"/>
          <w:color w:val="auto"/>
        </w:rPr>
        <w:t>редложения по строительству и реконструкции тепловых сетей для обеспечения нормативной надежности теплоснабжения потребителей</w:t>
      </w:r>
    </w:p>
    <w:p w14:paraId="293D0CC3" w14:textId="77777777" w:rsidR="00724F97" w:rsidRPr="00994C2E" w:rsidRDefault="00724F97" w:rsidP="00724F97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Настоящей Схемой предлагается вывести из эксплуатации котельную инв. №53, а ее нагрузку перевести на новую блочно-модульную котельную БМК 36 – 36 Гкал/ч. Для теплоснабжения объектов войсковой части предлагается выполнить строительство новой котельной БМК 10 – 10 Гкал/ч.</w:t>
      </w:r>
    </w:p>
    <w:p w14:paraId="261F6C6F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Для подключения нов</w:t>
      </w:r>
      <w:r w:rsidR="00724F97" w:rsidRPr="00994C2E">
        <w:rPr>
          <w:rFonts w:ascii="Times New Roman" w:hAnsi="Times New Roman" w:cs="Times New Roman"/>
          <w:color w:val="auto"/>
        </w:rPr>
        <w:t>ой</w:t>
      </w:r>
      <w:r w:rsidRPr="00994C2E">
        <w:rPr>
          <w:rFonts w:ascii="Times New Roman" w:hAnsi="Times New Roman" w:cs="Times New Roman"/>
          <w:color w:val="auto"/>
        </w:rPr>
        <w:t xml:space="preserve"> БМК</w:t>
      </w:r>
      <w:r w:rsidR="00724F97" w:rsidRPr="00994C2E">
        <w:rPr>
          <w:rFonts w:ascii="Times New Roman" w:hAnsi="Times New Roman" w:cs="Times New Roman"/>
          <w:color w:val="auto"/>
        </w:rPr>
        <w:t xml:space="preserve"> 36</w:t>
      </w:r>
      <w:r w:rsidRPr="00994C2E">
        <w:rPr>
          <w:rFonts w:ascii="Times New Roman" w:hAnsi="Times New Roman" w:cs="Times New Roman"/>
          <w:color w:val="auto"/>
        </w:rPr>
        <w:t xml:space="preserve"> к существующим тепловым сетям необходимо:</w:t>
      </w:r>
    </w:p>
    <w:p w14:paraId="1E8F9EC4" w14:textId="77777777" w:rsidR="004370A1" w:rsidRPr="00994C2E" w:rsidRDefault="004370A1" w:rsidP="00AD4D19">
      <w:pPr>
        <w:pStyle w:val="aff2"/>
        <w:numPr>
          <w:ilvl w:val="0"/>
          <w:numId w:val="13"/>
        </w:numPr>
        <w:ind w:left="0" w:firstLine="360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Строительство тепловых сетей протяженностью 150 м. и диаметром 515 мм. Для подключения новой БМК 36 к существующим тепловым сетям.</w:t>
      </w:r>
    </w:p>
    <w:p w14:paraId="06CA80C6" w14:textId="77777777" w:rsidR="00AF56B3" w:rsidRPr="00994C2E" w:rsidRDefault="007D6594" w:rsidP="00AF56B3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6</w:t>
      </w:r>
      <w:r w:rsidR="00AF56B3" w:rsidRPr="00994C2E">
        <w:rPr>
          <w:rFonts w:ascii="Times New Roman" w:hAnsi="Times New Roman"/>
          <w:color w:val="auto"/>
        </w:rPr>
        <w:t>.6 Предложения по реконструкции тепловых сетей в целях обеспечения гидравлических режимов, обеспечивающих качество горячей воды в открытых системах теплоснабжения (горячего водоснабжения)</w:t>
      </w:r>
    </w:p>
    <w:p w14:paraId="21BAEEEB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lastRenderedPageBreak/>
        <w:t xml:space="preserve">На территории ЗАТО город Заозерск открытая система теплоснабжения (горячего водоснабжения) отсутствует. </w:t>
      </w:r>
    </w:p>
    <w:p w14:paraId="1B6C6FAF" w14:textId="77777777" w:rsidR="00AC49ED" w:rsidRPr="00994C2E" w:rsidRDefault="00AC49ED" w:rsidP="007312DD">
      <w:pPr>
        <w:pStyle w:val="1"/>
        <w:rPr>
          <w:rFonts w:ascii="Times New Roman" w:hAnsi="Times New Roman" w:cs="Times New Roman"/>
          <w:color w:val="auto"/>
        </w:rPr>
      </w:pPr>
      <w:bookmarkStart w:id="42" w:name="_Toc526324059"/>
      <w:bookmarkEnd w:id="41"/>
      <w:r w:rsidRPr="00994C2E">
        <w:rPr>
          <w:rFonts w:ascii="Times New Roman" w:hAnsi="Times New Roman" w:cs="Times New Roman"/>
          <w:color w:val="auto"/>
        </w:rPr>
        <w:t xml:space="preserve">Раздел 7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Предложения по переводу открытых систем теплоснабжения (горячего водоснабжения) в закрытые системы горячего водоснабжения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42"/>
    </w:p>
    <w:p w14:paraId="2A055CE6" w14:textId="77777777" w:rsidR="004370A1" w:rsidRPr="00994C2E" w:rsidRDefault="004370A1" w:rsidP="004370A1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На территории ЗАТО город Заозерск открытая система теплоснабжения (горячего водоснабжения) отсутствует. </w:t>
      </w:r>
    </w:p>
    <w:p w14:paraId="2AC9B29B" w14:textId="77777777" w:rsidR="00285E0F" w:rsidRPr="00994C2E" w:rsidRDefault="00285E0F" w:rsidP="007312DD">
      <w:pPr>
        <w:pStyle w:val="1"/>
        <w:rPr>
          <w:rFonts w:ascii="Times New Roman" w:hAnsi="Times New Roman" w:cs="Times New Roman"/>
          <w:color w:val="auto"/>
        </w:rPr>
      </w:pPr>
      <w:bookmarkStart w:id="43" w:name="_Toc526324060"/>
      <w:r w:rsidRPr="00994C2E">
        <w:rPr>
          <w:rFonts w:ascii="Times New Roman" w:hAnsi="Times New Roman" w:cs="Times New Roman"/>
          <w:color w:val="auto"/>
        </w:rPr>
        <w:t xml:space="preserve">Раздел 8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Перспективные топливные балансы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43"/>
    </w:p>
    <w:p w14:paraId="16D5AFFD" w14:textId="77777777" w:rsidR="00285E0F" w:rsidRPr="00994C2E" w:rsidRDefault="007D6594" w:rsidP="00285E0F">
      <w:pPr>
        <w:pStyle w:val="8"/>
        <w:rPr>
          <w:rFonts w:ascii="Times New Roman" w:hAnsi="Times New Roman"/>
          <w:b w:val="0"/>
          <w:color w:val="auto"/>
        </w:rPr>
      </w:pPr>
      <w:bookmarkStart w:id="44" w:name="sub_1141"/>
      <w:r w:rsidRPr="00994C2E">
        <w:rPr>
          <w:rFonts w:ascii="Times New Roman" w:hAnsi="Times New Roman"/>
          <w:color w:val="auto"/>
        </w:rPr>
        <w:t>8.1</w:t>
      </w:r>
      <w:r w:rsidR="00285E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285E0F" w:rsidRPr="00994C2E">
        <w:rPr>
          <w:rFonts w:ascii="Times New Roman" w:hAnsi="Times New Roman"/>
          <w:color w:val="auto"/>
        </w:rPr>
        <w:t>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</w:p>
    <w:p w14:paraId="1ECD41EC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45" w:name="sub_1142"/>
      <w:bookmarkEnd w:id="44"/>
      <w:r w:rsidRPr="00994C2E">
        <w:rPr>
          <w:rFonts w:ascii="Times New Roman" w:hAnsi="Times New Roman" w:cs="Times New Roman"/>
          <w:color w:val="auto"/>
        </w:rPr>
        <w:t xml:space="preserve">Перспективные максимальные часовые и годовые расходы основного вида топлива котельными представлены в таблицах </w:t>
      </w:r>
      <w:r w:rsidR="008A0746" w:rsidRPr="00994C2E">
        <w:rPr>
          <w:rFonts w:ascii="Times New Roman" w:hAnsi="Times New Roman" w:cs="Times New Roman"/>
          <w:color w:val="auto"/>
        </w:rPr>
        <w:t>9</w:t>
      </w:r>
      <w:r w:rsidRPr="00994C2E">
        <w:rPr>
          <w:rFonts w:ascii="Times New Roman" w:hAnsi="Times New Roman" w:cs="Times New Roman"/>
          <w:color w:val="auto"/>
        </w:rPr>
        <w:t xml:space="preserve"> и </w:t>
      </w:r>
      <w:r w:rsidR="008A0746" w:rsidRPr="00994C2E">
        <w:rPr>
          <w:rFonts w:ascii="Times New Roman" w:hAnsi="Times New Roman" w:cs="Times New Roman"/>
          <w:color w:val="auto"/>
        </w:rPr>
        <w:t>10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4366B960" w14:textId="77777777" w:rsidR="00644E8B" w:rsidRPr="00994C2E" w:rsidRDefault="00644E8B" w:rsidP="00644E8B">
      <w:pPr>
        <w:widowControl w:val="0"/>
        <w:spacing w:line="360" w:lineRule="auto"/>
        <w:jc w:val="center"/>
        <w:rPr>
          <w:rFonts w:eastAsia="Calibri"/>
          <w:b/>
          <w:lang w:eastAsia="en-US"/>
        </w:rPr>
      </w:pPr>
      <w:r w:rsidRPr="00994C2E">
        <w:rPr>
          <w:b/>
          <w:lang w:eastAsia="en-US"/>
        </w:rPr>
        <w:t xml:space="preserve">Таблица </w:t>
      </w:r>
      <w:r w:rsidR="00686FF2" w:rsidRPr="00994C2E">
        <w:rPr>
          <w:b/>
          <w:noProof/>
          <w:lang w:eastAsia="en-US"/>
        </w:rPr>
        <w:fldChar w:fldCharType="begin"/>
      </w:r>
      <w:r w:rsidR="00686FF2" w:rsidRPr="00994C2E">
        <w:rPr>
          <w:b/>
          <w:noProof/>
          <w:lang w:eastAsia="en-US"/>
        </w:rPr>
        <w:instrText xml:space="preserve"> SEQ Таблица \* ARABIC \* MERGEFORMAT </w:instrText>
      </w:r>
      <w:r w:rsidR="00686FF2" w:rsidRPr="00994C2E">
        <w:rPr>
          <w:b/>
          <w:noProof/>
          <w:lang w:eastAsia="en-US"/>
        </w:rPr>
        <w:fldChar w:fldCharType="separate"/>
      </w:r>
      <w:r w:rsidR="008A0746" w:rsidRPr="00994C2E">
        <w:rPr>
          <w:b/>
          <w:noProof/>
          <w:lang w:eastAsia="en-US"/>
        </w:rPr>
        <w:t>9</w:t>
      </w:r>
      <w:r w:rsidR="00686FF2" w:rsidRPr="00994C2E">
        <w:rPr>
          <w:b/>
          <w:noProof/>
          <w:lang w:eastAsia="en-US"/>
        </w:rPr>
        <w:fldChar w:fldCharType="end"/>
      </w:r>
      <w:r w:rsidRPr="00994C2E">
        <w:rPr>
          <w:b/>
          <w:lang w:eastAsia="en-US"/>
        </w:rPr>
        <w:t xml:space="preserve"> - </w:t>
      </w:r>
      <w:r w:rsidRPr="00994C2E">
        <w:rPr>
          <w:b/>
        </w:rPr>
        <w:t>Перспективные максимальные часовые и годовые расходы основного вида топлива котельными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1"/>
        <w:gridCol w:w="1322"/>
        <w:gridCol w:w="1252"/>
        <w:gridCol w:w="1252"/>
        <w:gridCol w:w="1252"/>
        <w:gridCol w:w="1254"/>
        <w:gridCol w:w="1254"/>
        <w:gridCol w:w="1252"/>
      </w:tblGrid>
      <w:tr w:rsidR="008A0746" w:rsidRPr="00994C2E" w14:paraId="5B87C288" w14:textId="77777777" w:rsidTr="00EC3C6F">
        <w:trPr>
          <w:trHeight w:val="23"/>
          <w:jc w:val="center"/>
        </w:trPr>
        <w:tc>
          <w:tcPr>
            <w:tcW w:w="791" w:type="dxa"/>
            <w:vMerge w:val="restart"/>
            <w:shd w:val="clear" w:color="auto" w:fill="auto"/>
            <w:vAlign w:val="center"/>
            <w:hideMark/>
          </w:tcPr>
          <w:p w14:paraId="56E26C05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№ п/п</w:t>
            </w:r>
          </w:p>
        </w:tc>
        <w:tc>
          <w:tcPr>
            <w:tcW w:w="1322" w:type="dxa"/>
            <w:vMerge w:val="restart"/>
            <w:shd w:val="clear" w:color="auto" w:fill="auto"/>
            <w:vAlign w:val="center"/>
            <w:hideMark/>
          </w:tcPr>
          <w:p w14:paraId="4756D4FB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Наименование котельной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  <w:hideMark/>
          </w:tcPr>
          <w:p w14:paraId="693580DD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2018</w:t>
            </w:r>
          </w:p>
        </w:tc>
        <w:tc>
          <w:tcPr>
            <w:tcW w:w="2506" w:type="dxa"/>
            <w:gridSpan w:val="2"/>
            <w:shd w:val="clear" w:color="auto" w:fill="auto"/>
            <w:vAlign w:val="center"/>
            <w:hideMark/>
          </w:tcPr>
          <w:p w14:paraId="449D9CC4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2019</w:t>
            </w:r>
          </w:p>
        </w:tc>
        <w:tc>
          <w:tcPr>
            <w:tcW w:w="2506" w:type="dxa"/>
            <w:gridSpan w:val="2"/>
            <w:shd w:val="clear" w:color="auto" w:fill="auto"/>
            <w:vAlign w:val="center"/>
            <w:hideMark/>
          </w:tcPr>
          <w:p w14:paraId="6D93D60E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2020</w:t>
            </w:r>
          </w:p>
        </w:tc>
      </w:tr>
      <w:tr w:rsidR="008A0746" w:rsidRPr="00994C2E" w14:paraId="761FE33B" w14:textId="77777777" w:rsidTr="00EC3C6F">
        <w:trPr>
          <w:trHeight w:val="23"/>
          <w:jc w:val="center"/>
        </w:trPr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23EC788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322" w:type="dxa"/>
            <w:vMerge/>
            <w:shd w:val="clear" w:color="auto" w:fill="auto"/>
            <w:vAlign w:val="center"/>
            <w:hideMark/>
          </w:tcPr>
          <w:p w14:paraId="3D796401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74FE4BA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5AA9864F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34925E8A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6E41A5CD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6782A93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1AA2E45F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</w:tr>
      <w:tr w:rsidR="008A0746" w:rsidRPr="00994C2E" w14:paraId="18FF4825" w14:textId="77777777" w:rsidTr="00EC3C6F">
        <w:trPr>
          <w:trHeight w:val="517"/>
          <w:jc w:val="center"/>
        </w:trPr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05D3CA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322" w:type="dxa"/>
            <w:vMerge/>
            <w:shd w:val="clear" w:color="auto" w:fill="auto"/>
            <w:vAlign w:val="center"/>
            <w:hideMark/>
          </w:tcPr>
          <w:p w14:paraId="53ECB400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vAlign w:val="center"/>
            <w:hideMark/>
          </w:tcPr>
          <w:p w14:paraId="3AC23BF7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1252" w:type="dxa"/>
            <w:vMerge w:val="restart"/>
            <w:shd w:val="clear" w:color="auto" w:fill="auto"/>
            <w:vAlign w:val="center"/>
            <w:hideMark/>
          </w:tcPr>
          <w:p w14:paraId="48835603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1252" w:type="dxa"/>
            <w:vMerge w:val="restart"/>
            <w:shd w:val="clear" w:color="auto" w:fill="auto"/>
            <w:vAlign w:val="center"/>
            <w:hideMark/>
          </w:tcPr>
          <w:p w14:paraId="71877E6A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  <w:hideMark/>
          </w:tcPr>
          <w:p w14:paraId="760993BA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  <w:hideMark/>
          </w:tcPr>
          <w:p w14:paraId="68754413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1252" w:type="dxa"/>
            <w:vMerge w:val="restart"/>
            <w:shd w:val="clear" w:color="auto" w:fill="auto"/>
            <w:vAlign w:val="center"/>
            <w:hideMark/>
          </w:tcPr>
          <w:p w14:paraId="75C17054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</w:tr>
      <w:tr w:rsidR="008A0746" w:rsidRPr="00994C2E" w14:paraId="2319580E" w14:textId="77777777" w:rsidTr="00EC3C6F">
        <w:trPr>
          <w:trHeight w:val="517"/>
          <w:jc w:val="center"/>
        </w:trPr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47F7036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322" w:type="dxa"/>
            <w:vMerge/>
            <w:shd w:val="clear" w:color="auto" w:fill="auto"/>
            <w:vAlign w:val="center"/>
            <w:hideMark/>
          </w:tcPr>
          <w:p w14:paraId="78008701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474824D4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35B9AF6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2F8B132E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056BA2DB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0D53688E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53DEBD84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22D1C1F2" w14:textId="77777777" w:rsidTr="00EC3C6F">
        <w:trPr>
          <w:trHeight w:val="517"/>
          <w:jc w:val="center"/>
        </w:trPr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E53E888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322" w:type="dxa"/>
            <w:vMerge/>
            <w:shd w:val="clear" w:color="auto" w:fill="auto"/>
            <w:vAlign w:val="center"/>
            <w:hideMark/>
          </w:tcPr>
          <w:p w14:paraId="140C5BE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392EBD75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5126F3B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5E618960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5EE02168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576E8472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45DBF84F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301786A1" w14:textId="77777777" w:rsidTr="00EC3C6F">
        <w:trPr>
          <w:trHeight w:val="517"/>
          <w:jc w:val="center"/>
        </w:trPr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40A332F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322" w:type="dxa"/>
            <w:vMerge/>
            <w:shd w:val="clear" w:color="auto" w:fill="auto"/>
            <w:vAlign w:val="center"/>
            <w:hideMark/>
          </w:tcPr>
          <w:p w14:paraId="765A7CD8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08746475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743E84E3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1D7CF500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5DCFB04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  <w:hideMark/>
          </w:tcPr>
          <w:p w14:paraId="03AA853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vAlign w:val="center"/>
            <w:hideMark/>
          </w:tcPr>
          <w:p w14:paraId="3FC628C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467ACBB6" w14:textId="77777777" w:rsidTr="00EC3C6F">
        <w:trPr>
          <w:trHeight w:val="23"/>
          <w:jc w:val="center"/>
        </w:trPr>
        <w:tc>
          <w:tcPr>
            <w:tcW w:w="791" w:type="dxa"/>
            <w:shd w:val="clear" w:color="auto" w:fill="auto"/>
            <w:vAlign w:val="center"/>
            <w:hideMark/>
          </w:tcPr>
          <w:p w14:paraId="11949FA4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1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14:paraId="0DBCFF31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Котельная инв. №53 (ЗАТО город Заозерск)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2696BF83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6 996  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003DCDB9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5,79  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5E09F079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6 996  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3E5B29A0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5,79  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4A58B4EB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 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48217463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0,00  </w:t>
            </w:r>
          </w:p>
        </w:tc>
      </w:tr>
      <w:tr w:rsidR="008A0746" w:rsidRPr="00994C2E" w14:paraId="15592537" w14:textId="77777777" w:rsidTr="00EC3C6F">
        <w:trPr>
          <w:trHeight w:val="23"/>
          <w:jc w:val="center"/>
        </w:trPr>
        <w:tc>
          <w:tcPr>
            <w:tcW w:w="791" w:type="dxa"/>
            <w:shd w:val="clear" w:color="auto" w:fill="auto"/>
            <w:vAlign w:val="center"/>
            <w:hideMark/>
          </w:tcPr>
          <w:p w14:paraId="6FE5E57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14:paraId="61A1436C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Новая котельная БМК 36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02A478CE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7ABB1FE5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77C382B6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227A6DE4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4DD67B59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6 520  </w:t>
            </w: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14:paraId="3846F606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5,24  </w:t>
            </w:r>
          </w:p>
        </w:tc>
      </w:tr>
    </w:tbl>
    <w:p w14:paraId="17F56B13" w14:textId="77777777" w:rsidR="00644E8B" w:rsidRPr="00994C2E" w:rsidRDefault="00644E8B" w:rsidP="00644E8B">
      <w:pPr>
        <w:spacing w:after="200" w:line="276" w:lineRule="auto"/>
        <w:rPr>
          <w:b/>
          <w:lang w:eastAsia="en-US"/>
        </w:rPr>
      </w:pPr>
    </w:p>
    <w:p w14:paraId="3D19854E" w14:textId="77777777" w:rsidR="00A72248" w:rsidRPr="00994C2E" w:rsidRDefault="00A72248">
      <w:pPr>
        <w:spacing w:after="200" w:line="276" w:lineRule="auto"/>
        <w:rPr>
          <w:b/>
          <w:lang w:eastAsia="en-US"/>
        </w:rPr>
      </w:pPr>
      <w:r w:rsidRPr="00994C2E">
        <w:rPr>
          <w:b/>
          <w:lang w:eastAsia="en-US"/>
        </w:rPr>
        <w:br w:type="page"/>
      </w:r>
    </w:p>
    <w:p w14:paraId="171BCD2B" w14:textId="77777777" w:rsidR="00644E8B" w:rsidRPr="00994C2E" w:rsidRDefault="00644E8B" w:rsidP="00644E8B">
      <w:pPr>
        <w:widowControl w:val="0"/>
        <w:spacing w:line="360" w:lineRule="auto"/>
        <w:jc w:val="center"/>
        <w:rPr>
          <w:rFonts w:eastAsia="Calibri"/>
          <w:b/>
          <w:lang w:eastAsia="en-US"/>
        </w:rPr>
      </w:pPr>
      <w:r w:rsidRPr="00994C2E">
        <w:rPr>
          <w:b/>
          <w:lang w:eastAsia="en-US"/>
        </w:rPr>
        <w:lastRenderedPageBreak/>
        <w:t xml:space="preserve">Таблица </w:t>
      </w:r>
      <w:r w:rsidR="00686FF2" w:rsidRPr="00994C2E">
        <w:rPr>
          <w:b/>
          <w:noProof/>
          <w:lang w:eastAsia="en-US"/>
        </w:rPr>
        <w:fldChar w:fldCharType="begin"/>
      </w:r>
      <w:r w:rsidR="00686FF2" w:rsidRPr="00994C2E">
        <w:rPr>
          <w:b/>
          <w:noProof/>
          <w:lang w:eastAsia="en-US"/>
        </w:rPr>
        <w:instrText xml:space="preserve"> SEQ Таблица \* ARABIC \* MERGEFORMAT </w:instrText>
      </w:r>
      <w:r w:rsidR="00686FF2" w:rsidRPr="00994C2E">
        <w:rPr>
          <w:b/>
          <w:noProof/>
          <w:lang w:eastAsia="en-US"/>
        </w:rPr>
        <w:fldChar w:fldCharType="separate"/>
      </w:r>
      <w:r w:rsidR="008A0746" w:rsidRPr="00994C2E">
        <w:rPr>
          <w:b/>
          <w:noProof/>
          <w:lang w:eastAsia="en-US"/>
        </w:rPr>
        <w:t>10</w:t>
      </w:r>
      <w:r w:rsidR="00686FF2" w:rsidRPr="00994C2E">
        <w:rPr>
          <w:b/>
          <w:noProof/>
          <w:lang w:eastAsia="en-US"/>
        </w:rPr>
        <w:fldChar w:fldCharType="end"/>
      </w:r>
      <w:r w:rsidRPr="00994C2E">
        <w:rPr>
          <w:b/>
          <w:lang w:eastAsia="en-US"/>
        </w:rPr>
        <w:t xml:space="preserve"> - </w:t>
      </w:r>
      <w:r w:rsidRPr="00994C2E">
        <w:rPr>
          <w:b/>
        </w:rPr>
        <w:t>Перспективные максимальные часовые и годовые расходы основного вида топлива котельными</w:t>
      </w:r>
      <w:r w:rsidRPr="00994C2E">
        <w:rPr>
          <w:rFonts w:eastAsia="Calibri"/>
          <w:b/>
          <w:lang w:eastAsia="en-US"/>
        </w:rPr>
        <w:t xml:space="preserve"> - продолжение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1050"/>
        <w:gridCol w:w="994"/>
        <w:gridCol w:w="994"/>
        <w:gridCol w:w="994"/>
        <w:gridCol w:w="994"/>
        <w:gridCol w:w="994"/>
        <w:gridCol w:w="994"/>
        <w:gridCol w:w="994"/>
        <w:gridCol w:w="994"/>
      </w:tblGrid>
      <w:tr w:rsidR="008A0746" w:rsidRPr="00994C2E" w14:paraId="4EE8BA7A" w14:textId="77777777" w:rsidTr="00EC3C6F">
        <w:trPr>
          <w:trHeight w:val="23"/>
          <w:tblHeader/>
          <w:jc w:val="center"/>
        </w:trPr>
        <w:tc>
          <w:tcPr>
            <w:tcW w:w="627" w:type="dxa"/>
            <w:vMerge w:val="restart"/>
            <w:shd w:val="clear" w:color="auto" w:fill="auto"/>
            <w:vAlign w:val="center"/>
            <w:hideMark/>
          </w:tcPr>
          <w:p w14:paraId="209A9735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№ п/п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  <w:hideMark/>
          </w:tcPr>
          <w:p w14:paraId="65A782A6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Наименование котельной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14:paraId="664C158F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2021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14:paraId="0FE40770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2022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14:paraId="39FE0A2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2028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14:paraId="61D8A2C1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2033</w:t>
            </w:r>
          </w:p>
        </w:tc>
      </w:tr>
      <w:tr w:rsidR="008A0746" w:rsidRPr="00994C2E" w14:paraId="76198015" w14:textId="77777777" w:rsidTr="00EC3C6F">
        <w:trPr>
          <w:trHeight w:val="23"/>
          <w:tblHeader/>
          <w:jc w:val="center"/>
        </w:trPr>
        <w:tc>
          <w:tcPr>
            <w:tcW w:w="627" w:type="dxa"/>
            <w:vMerge/>
            <w:shd w:val="clear" w:color="auto" w:fill="auto"/>
            <w:vAlign w:val="center"/>
            <w:hideMark/>
          </w:tcPr>
          <w:p w14:paraId="5146B788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  <w:hideMark/>
          </w:tcPr>
          <w:p w14:paraId="20FBB4C0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7351E324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783E187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096FBEDB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1EF97DA0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64552117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30E35183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1BBAE67C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Годовой расход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6C28D8FE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Максимальный часовой расход</w:t>
            </w:r>
          </w:p>
        </w:tc>
      </w:tr>
      <w:tr w:rsidR="008A0746" w:rsidRPr="00994C2E" w14:paraId="08B88CEF" w14:textId="77777777" w:rsidTr="00EC3C6F">
        <w:trPr>
          <w:trHeight w:val="517"/>
          <w:tblHeader/>
          <w:jc w:val="center"/>
        </w:trPr>
        <w:tc>
          <w:tcPr>
            <w:tcW w:w="627" w:type="dxa"/>
            <w:vMerge/>
            <w:shd w:val="clear" w:color="auto" w:fill="auto"/>
            <w:vAlign w:val="center"/>
            <w:hideMark/>
          </w:tcPr>
          <w:p w14:paraId="4B53908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  <w:hideMark/>
          </w:tcPr>
          <w:p w14:paraId="5FDD52DA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48C0690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188A5111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0D54C801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08898524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1EC56117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152A6CE0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179F85B9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14:paraId="5DD9D476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Условного топлива, тут.</w:t>
            </w:r>
          </w:p>
        </w:tc>
      </w:tr>
      <w:tr w:rsidR="008A0746" w:rsidRPr="00994C2E" w14:paraId="3EA63F5F" w14:textId="77777777" w:rsidTr="00EC3C6F">
        <w:trPr>
          <w:trHeight w:val="517"/>
          <w:tblHeader/>
          <w:jc w:val="center"/>
        </w:trPr>
        <w:tc>
          <w:tcPr>
            <w:tcW w:w="627" w:type="dxa"/>
            <w:vMerge/>
            <w:shd w:val="clear" w:color="auto" w:fill="auto"/>
            <w:vAlign w:val="center"/>
            <w:hideMark/>
          </w:tcPr>
          <w:p w14:paraId="2B036D0A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  <w:hideMark/>
          </w:tcPr>
          <w:p w14:paraId="3D7AE5A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EC953BF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7C9E8792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68C3ED4A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F731676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D3179E5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E1E158B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532D36AF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0897B27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2E373521" w14:textId="77777777" w:rsidTr="00EC3C6F">
        <w:trPr>
          <w:trHeight w:val="517"/>
          <w:tblHeader/>
          <w:jc w:val="center"/>
        </w:trPr>
        <w:tc>
          <w:tcPr>
            <w:tcW w:w="627" w:type="dxa"/>
            <w:vMerge/>
            <w:shd w:val="clear" w:color="auto" w:fill="auto"/>
            <w:vAlign w:val="center"/>
            <w:hideMark/>
          </w:tcPr>
          <w:p w14:paraId="0AD9E593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  <w:hideMark/>
          </w:tcPr>
          <w:p w14:paraId="6448E582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5B99936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DB8B4D4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1FDFDC3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7FCE60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C115942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09A141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22018B6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04DA81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4BF07E63" w14:textId="77777777" w:rsidTr="00EC3C6F">
        <w:trPr>
          <w:trHeight w:val="517"/>
          <w:tblHeader/>
          <w:jc w:val="center"/>
        </w:trPr>
        <w:tc>
          <w:tcPr>
            <w:tcW w:w="627" w:type="dxa"/>
            <w:vMerge/>
            <w:shd w:val="clear" w:color="auto" w:fill="auto"/>
            <w:vAlign w:val="center"/>
            <w:hideMark/>
          </w:tcPr>
          <w:p w14:paraId="16FE0F9A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  <w:hideMark/>
          </w:tcPr>
          <w:p w14:paraId="2BA94DE7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191E714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FECB33E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76A5346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AD930CF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39324EBD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5A0384D2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540B562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  <w:hideMark/>
          </w:tcPr>
          <w:p w14:paraId="51F555FC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</w:p>
        </w:tc>
      </w:tr>
      <w:tr w:rsidR="008A0746" w:rsidRPr="00994C2E" w14:paraId="1D8E40A9" w14:textId="77777777" w:rsidTr="00EC3C6F">
        <w:trPr>
          <w:trHeight w:val="23"/>
          <w:jc w:val="center"/>
        </w:trPr>
        <w:tc>
          <w:tcPr>
            <w:tcW w:w="627" w:type="dxa"/>
            <w:shd w:val="clear" w:color="auto" w:fill="auto"/>
            <w:vAlign w:val="center"/>
            <w:hideMark/>
          </w:tcPr>
          <w:p w14:paraId="642D6DA3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14:paraId="3DD3DF9B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Котельная инв. №53 (ЗАТО город Заозерск)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04360B8A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8655286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0,00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21BAAA8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0A6ECFEB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0,00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82B1887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0858C8B1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0,00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117D304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1A071A72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0,00  </w:t>
            </w:r>
          </w:p>
        </w:tc>
      </w:tr>
      <w:tr w:rsidR="008A0746" w:rsidRPr="00994C2E" w14:paraId="5CECE1EB" w14:textId="77777777" w:rsidTr="00EC3C6F">
        <w:trPr>
          <w:trHeight w:val="23"/>
          <w:jc w:val="center"/>
        </w:trPr>
        <w:tc>
          <w:tcPr>
            <w:tcW w:w="627" w:type="dxa"/>
            <w:shd w:val="clear" w:color="auto" w:fill="auto"/>
            <w:vAlign w:val="center"/>
            <w:hideMark/>
          </w:tcPr>
          <w:p w14:paraId="7553648A" w14:textId="77777777" w:rsidR="00724F97" w:rsidRPr="00994C2E" w:rsidRDefault="00724F97" w:rsidP="00EC3C6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14:paraId="1B44F779" w14:textId="77777777" w:rsidR="00724F97" w:rsidRPr="00994C2E" w:rsidRDefault="00724F97" w:rsidP="00EC3C6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Новая котельная БМК 36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3FD6A1D1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6 389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80AA5FF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5,23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3B8EDDA9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6 261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72DA74CF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5,22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41C00FED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6 136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002FD224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5,18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459D56CA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6 014 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40176790" w14:textId="77777777" w:rsidR="00724F97" w:rsidRPr="00994C2E" w:rsidRDefault="00724F97" w:rsidP="00EC3C6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5,14  </w:t>
            </w:r>
          </w:p>
        </w:tc>
      </w:tr>
    </w:tbl>
    <w:p w14:paraId="06A3CFB6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</w:p>
    <w:p w14:paraId="55643CB4" w14:textId="77777777" w:rsidR="00285E0F" w:rsidRPr="00994C2E" w:rsidRDefault="007D6594" w:rsidP="00285E0F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8.2</w:t>
      </w:r>
      <w:r w:rsidR="00285E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285E0F" w:rsidRPr="00994C2E">
        <w:rPr>
          <w:rFonts w:ascii="Times New Roman" w:hAnsi="Times New Roman"/>
          <w:color w:val="auto"/>
        </w:rPr>
        <w:t>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</w:p>
    <w:bookmarkEnd w:id="45"/>
    <w:p w14:paraId="01799917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качестве основного топлива на котельной инв. №53 используется мазут флотский Ф-5.</w:t>
      </w:r>
    </w:p>
    <w:p w14:paraId="30F2B6B6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качестве основного топлива намечается использовать мазут Ф</w:t>
      </w:r>
      <w:r w:rsidR="00D707C4" w:rsidRPr="00994C2E">
        <w:rPr>
          <w:rFonts w:ascii="Times New Roman" w:hAnsi="Times New Roman" w:cs="Times New Roman"/>
          <w:color w:val="auto"/>
        </w:rPr>
        <w:t>-100</w:t>
      </w:r>
      <w:r w:rsidRPr="00994C2E">
        <w:rPr>
          <w:rFonts w:ascii="Times New Roman" w:hAnsi="Times New Roman" w:cs="Times New Roman"/>
          <w:color w:val="auto"/>
        </w:rPr>
        <w:t xml:space="preserve"> для БМК-36 и дизельное топливо для БМК-10.</w:t>
      </w:r>
    </w:p>
    <w:p w14:paraId="6A58362A" w14:textId="77777777" w:rsidR="00713901" w:rsidRPr="00994C2E" w:rsidRDefault="00713901" w:rsidP="00713901">
      <w:pPr>
        <w:spacing w:line="360" w:lineRule="auto"/>
        <w:ind w:right="-20"/>
        <w:jc w:val="both"/>
        <w:rPr>
          <w:b/>
          <w:bCs/>
          <w:position w:val="-1"/>
        </w:rPr>
        <w:sectPr w:rsidR="00713901" w:rsidRPr="00994C2E" w:rsidSect="00BD62B1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5522CAA0" w14:textId="77777777" w:rsidR="00D50CC5" w:rsidRPr="00994C2E" w:rsidRDefault="00D50CC5" w:rsidP="007312DD">
      <w:pPr>
        <w:pStyle w:val="1"/>
        <w:rPr>
          <w:rFonts w:ascii="Times New Roman" w:hAnsi="Times New Roman" w:cs="Times New Roman"/>
          <w:color w:val="auto"/>
        </w:rPr>
      </w:pPr>
      <w:bookmarkStart w:id="46" w:name="_Toc526324061"/>
      <w:r w:rsidRPr="00994C2E">
        <w:rPr>
          <w:rStyle w:val="10"/>
          <w:rFonts w:ascii="Times New Roman" w:hAnsi="Times New Roman" w:cs="Times New Roman"/>
          <w:b/>
          <w:bCs/>
          <w:color w:val="auto"/>
        </w:rPr>
        <w:lastRenderedPageBreak/>
        <w:t xml:space="preserve">Раздел 9 </w:t>
      </w:r>
      <w:r w:rsidR="004905EE" w:rsidRPr="00994C2E">
        <w:rPr>
          <w:rStyle w:val="10"/>
          <w:rFonts w:ascii="Times New Roman" w:hAnsi="Times New Roman" w:cs="Times New Roman"/>
          <w:b/>
          <w:bCs/>
          <w:color w:val="auto"/>
        </w:rPr>
        <w:t>«</w:t>
      </w:r>
      <w:r w:rsidRPr="00994C2E">
        <w:rPr>
          <w:rStyle w:val="10"/>
          <w:rFonts w:ascii="Times New Roman" w:hAnsi="Times New Roman" w:cs="Times New Roman"/>
          <w:b/>
          <w:bCs/>
          <w:color w:val="auto"/>
        </w:rPr>
        <w:t>Инвестиции в строительство, реконструкцию и техническое перевооружение</w:t>
      </w:r>
      <w:r w:rsidR="004905EE" w:rsidRPr="00994C2E">
        <w:rPr>
          <w:rStyle w:val="10"/>
          <w:rFonts w:ascii="Times New Roman" w:hAnsi="Times New Roman" w:cs="Times New Roman"/>
          <w:b/>
          <w:bCs/>
          <w:color w:val="auto"/>
        </w:rPr>
        <w:t>»</w:t>
      </w:r>
      <w:bookmarkEnd w:id="46"/>
    </w:p>
    <w:p w14:paraId="32C44AB8" w14:textId="77777777" w:rsidR="00D50CC5" w:rsidRPr="00994C2E" w:rsidRDefault="007D6594" w:rsidP="00D50CC5">
      <w:pPr>
        <w:pStyle w:val="8"/>
        <w:rPr>
          <w:rFonts w:ascii="Times New Roman" w:hAnsi="Times New Roman"/>
          <w:b w:val="0"/>
          <w:color w:val="auto"/>
        </w:rPr>
      </w:pPr>
      <w:bookmarkStart w:id="47" w:name="sub_1151"/>
      <w:r w:rsidRPr="00994C2E">
        <w:rPr>
          <w:rFonts w:ascii="Times New Roman" w:hAnsi="Times New Roman"/>
          <w:color w:val="auto"/>
        </w:rPr>
        <w:t>9.1</w:t>
      </w:r>
      <w:r w:rsidR="00D50CC5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D50CC5" w:rsidRPr="00994C2E">
        <w:rPr>
          <w:rFonts w:ascii="Times New Roman" w:hAnsi="Times New Roman"/>
          <w:color w:val="auto"/>
        </w:rPr>
        <w:t>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</w:p>
    <w:p w14:paraId="2F735295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48" w:name="sub_1152"/>
      <w:bookmarkEnd w:id="47"/>
      <w:r w:rsidRPr="00994C2E">
        <w:rPr>
          <w:rFonts w:ascii="Times New Roman" w:hAnsi="Times New Roman" w:cs="Times New Roman"/>
          <w:color w:val="auto"/>
        </w:rPr>
        <w:t xml:space="preserve">Предлагаемый перечень мероприятий и размер необходимых инвестиций в реконструкцию, техническое перевооружение и строительство источника тепла, на каждом этапе рассматриваемого периода представлен в таблице </w:t>
      </w:r>
      <w:r w:rsidR="001D48FA" w:rsidRPr="00994C2E">
        <w:rPr>
          <w:rFonts w:ascii="Times New Roman" w:hAnsi="Times New Roman" w:cs="Times New Roman"/>
          <w:color w:val="auto"/>
        </w:rPr>
        <w:t>11</w:t>
      </w:r>
      <w:r w:rsidRPr="00994C2E">
        <w:rPr>
          <w:rFonts w:ascii="Times New Roman" w:hAnsi="Times New Roman" w:cs="Times New Roman"/>
          <w:color w:val="auto"/>
        </w:rPr>
        <w:t>, с указанием ориентировочной стоимости в ценах 2018 года. Объемы инвестиций определены ориентировочно и должны быть уточнены при разработке проектно-сметной документации.</w:t>
      </w:r>
    </w:p>
    <w:p w14:paraId="7633DA85" w14:textId="77777777" w:rsidR="00644E8B" w:rsidRPr="00994C2E" w:rsidRDefault="00644E8B" w:rsidP="00644E8B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11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 xml:space="preserve">Перечень мероприятий и объемы инвестиций в источники </w:t>
      </w:r>
      <w:r w:rsidRPr="00994C2E">
        <w:rPr>
          <w:rFonts w:ascii="Times New Roman" w:hAnsi="Times New Roman" w:cs="Times New Roman"/>
          <w:b/>
          <w:color w:val="auto"/>
        </w:rPr>
        <w:br/>
        <w:t>теплоснабжения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1172"/>
        <w:gridCol w:w="1712"/>
        <w:gridCol w:w="661"/>
        <w:gridCol w:w="940"/>
        <w:gridCol w:w="940"/>
        <w:gridCol w:w="661"/>
        <w:gridCol w:w="661"/>
        <w:gridCol w:w="728"/>
        <w:gridCol w:w="728"/>
        <w:gridCol w:w="938"/>
      </w:tblGrid>
      <w:tr w:rsidR="008A0746" w:rsidRPr="00994C2E" w14:paraId="56723F92" w14:textId="77777777" w:rsidTr="0005274F">
        <w:trPr>
          <w:trHeight w:val="23"/>
          <w:jc w:val="center"/>
        </w:trPr>
        <w:tc>
          <w:tcPr>
            <w:tcW w:w="488" w:type="dxa"/>
            <w:vMerge w:val="restart"/>
            <w:shd w:val="clear" w:color="auto" w:fill="auto"/>
            <w:vAlign w:val="center"/>
            <w:hideMark/>
          </w:tcPr>
          <w:p w14:paraId="3E530997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№ п/п</w:t>
            </w:r>
          </w:p>
        </w:tc>
        <w:tc>
          <w:tcPr>
            <w:tcW w:w="1172" w:type="dxa"/>
            <w:vMerge w:val="restart"/>
            <w:shd w:val="clear" w:color="auto" w:fill="auto"/>
            <w:vAlign w:val="center"/>
            <w:hideMark/>
          </w:tcPr>
          <w:p w14:paraId="12A3C7A4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Наименование котельной</w:t>
            </w:r>
          </w:p>
        </w:tc>
        <w:tc>
          <w:tcPr>
            <w:tcW w:w="1712" w:type="dxa"/>
            <w:vMerge w:val="restart"/>
            <w:shd w:val="clear" w:color="auto" w:fill="auto"/>
            <w:vAlign w:val="center"/>
            <w:hideMark/>
          </w:tcPr>
          <w:p w14:paraId="302E93A1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Вид мероприятий (строительство, реконструкция, техническое перевооружение котельной, вывод из эксплуатации)</w:t>
            </w:r>
          </w:p>
        </w:tc>
        <w:tc>
          <w:tcPr>
            <w:tcW w:w="6257" w:type="dxa"/>
            <w:gridSpan w:val="8"/>
            <w:shd w:val="clear" w:color="auto" w:fill="auto"/>
            <w:vAlign w:val="center"/>
            <w:hideMark/>
          </w:tcPr>
          <w:p w14:paraId="05E2520C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Инвестиции по этапам, тыс. руб.</w:t>
            </w:r>
          </w:p>
        </w:tc>
      </w:tr>
      <w:tr w:rsidR="008A0746" w:rsidRPr="00994C2E" w14:paraId="35E81739" w14:textId="77777777" w:rsidTr="0005274F">
        <w:trPr>
          <w:trHeight w:val="23"/>
          <w:jc w:val="center"/>
        </w:trPr>
        <w:tc>
          <w:tcPr>
            <w:tcW w:w="488" w:type="dxa"/>
            <w:vMerge/>
            <w:shd w:val="clear" w:color="auto" w:fill="auto"/>
            <w:vAlign w:val="center"/>
            <w:hideMark/>
          </w:tcPr>
          <w:p w14:paraId="77FD9A21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  <w:vAlign w:val="center"/>
            <w:hideMark/>
          </w:tcPr>
          <w:p w14:paraId="570ED8E0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6FA2F100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</w:p>
        </w:tc>
        <w:tc>
          <w:tcPr>
            <w:tcW w:w="661" w:type="dxa"/>
            <w:shd w:val="clear" w:color="auto" w:fill="auto"/>
            <w:vAlign w:val="center"/>
            <w:hideMark/>
          </w:tcPr>
          <w:p w14:paraId="59046EDB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2018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14:paraId="1A1DAA18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2019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14:paraId="7F1308B9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2020</w:t>
            </w:r>
          </w:p>
        </w:tc>
        <w:tc>
          <w:tcPr>
            <w:tcW w:w="661" w:type="dxa"/>
            <w:shd w:val="clear" w:color="auto" w:fill="auto"/>
            <w:vAlign w:val="center"/>
            <w:hideMark/>
          </w:tcPr>
          <w:p w14:paraId="18428F48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2021</w:t>
            </w:r>
          </w:p>
        </w:tc>
        <w:tc>
          <w:tcPr>
            <w:tcW w:w="661" w:type="dxa"/>
            <w:shd w:val="clear" w:color="auto" w:fill="auto"/>
            <w:vAlign w:val="center"/>
            <w:hideMark/>
          </w:tcPr>
          <w:p w14:paraId="4C7F6A30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2022</w:t>
            </w:r>
          </w:p>
        </w:tc>
        <w:tc>
          <w:tcPr>
            <w:tcW w:w="728" w:type="dxa"/>
            <w:shd w:val="clear" w:color="auto" w:fill="auto"/>
            <w:vAlign w:val="center"/>
            <w:hideMark/>
          </w:tcPr>
          <w:p w14:paraId="4F1993A5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В период 2023-2028 гг.</w:t>
            </w:r>
          </w:p>
        </w:tc>
        <w:tc>
          <w:tcPr>
            <w:tcW w:w="728" w:type="dxa"/>
            <w:shd w:val="clear" w:color="auto" w:fill="auto"/>
            <w:vAlign w:val="center"/>
            <w:hideMark/>
          </w:tcPr>
          <w:p w14:paraId="23420379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В период 2029-2033 гг.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14:paraId="368C0D54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Всего</w:t>
            </w:r>
          </w:p>
        </w:tc>
      </w:tr>
      <w:tr w:rsidR="008A0746" w:rsidRPr="00994C2E" w14:paraId="7F953C7F" w14:textId="77777777" w:rsidTr="0005274F">
        <w:trPr>
          <w:trHeight w:val="23"/>
          <w:jc w:val="center"/>
        </w:trPr>
        <w:tc>
          <w:tcPr>
            <w:tcW w:w="488" w:type="dxa"/>
            <w:shd w:val="clear" w:color="auto" w:fill="auto"/>
            <w:vAlign w:val="center"/>
            <w:hideMark/>
          </w:tcPr>
          <w:p w14:paraId="23CFB908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1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72FA1AC8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Котельная инв. №53 (ЗАТО город Заозерск)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14:paraId="7FE2514E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Вывод из эксплуатации котельной и перевод ее нагрузки на новые БМК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285617D8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09DD92B6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14521069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9 000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2B4C39C7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26515286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18D7A03F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232B41E4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14:paraId="4D8B99B9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9 000 </w:t>
            </w:r>
          </w:p>
        </w:tc>
      </w:tr>
      <w:tr w:rsidR="008A0746" w:rsidRPr="00994C2E" w14:paraId="06B0D2C6" w14:textId="77777777" w:rsidTr="0005274F">
        <w:trPr>
          <w:trHeight w:val="23"/>
          <w:jc w:val="center"/>
        </w:trPr>
        <w:tc>
          <w:tcPr>
            <w:tcW w:w="488" w:type="dxa"/>
            <w:shd w:val="clear" w:color="auto" w:fill="auto"/>
            <w:vAlign w:val="center"/>
            <w:hideMark/>
          </w:tcPr>
          <w:p w14:paraId="1B3EE2BA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2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568CC685" w14:textId="77777777" w:rsidR="00644E8B" w:rsidRPr="00994C2E" w:rsidRDefault="00DC30A6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Новая котельная БМК 10 (Войсковая часть)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14:paraId="71A8CB0F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Строительство новой блочно-модульной котельной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7382EA1E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005C81DB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60 000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77EE52E5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60 000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0CEF1F12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4C87AB69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0BC7CBFD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0AE97185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14:paraId="38B4AF2B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120 000 </w:t>
            </w:r>
          </w:p>
        </w:tc>
      </w:tr>
      <w:tr w:rsidR="008A0746" w:rsidRPr="00994C2E" w14:paraId="034DEA95" w14:textId="77777777" w:rsidTr="0005274F">
        <w:trPr>
          <w:trHeight w:val="23"/>
          <w:jc w:val="center"/>
        </w:trPr>
        <w:tc>
          <w:tcPr>
            <w:tcW w:w="488" w:type="dxa"/>
            <w:shd w:val="clear" w:color="auto" w:fill="auto"/>
            <w:vAlign w:val="center"/>
            <w:hideMark/>
          </w:tcPr>
          <w:p w14:paraId="4892BAB7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3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011CE94" w14:textId="77777777" w:rsidR="00644E8B" w:rsidRPr="00994C2E" w:rsidRDefault="00644E8B" w:rsidP="0005274F">
            <w:pPr>
              <w:widowControl w:val="0"/>
              <w:jc w:val="center"/>
              <w:rPr>
                <w:szCs w:val="20"/>
              </w:rPr>
            </w:pPr>
            <w:r w:rsidRPr="00994C2E">
              <w:rPr>
                <w:szCs w:val="20"/>
              </w:rPr>
              <w:t>Новая котельная БМК 36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14:paraId="062EE447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Строительство новой блочно-модульной котельной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4FF82978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7E5BCAD7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244 432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228189AD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244 432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5E8B7728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2767140C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3878D405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0E6A9E7C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0 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14:paraId="2B4EA648" w14:textId="77777777" w:rsidR="00644E8B" w:rsidRPr="00994C2E" w:rsidRDefault="00644E8B" w:rsidP="0005274F">
            <w:pPr>
              <w:widowControl w:val="0"/>
              <w:jc w:val="right"/>
              <w:rPr>
                <w:szCs w:val="20"/>
              </w:rPr>
            </w:pPr>
            <w:r w:rsidRPr="00994C2E">
              <w:rPr>
                <w:szCs w:val="20"/>
              </w:rPr>
              <w:t xml:space="preserve">488 864 </w:t>
            </w:r>
          </w:p>
        </w:tc>
      </w:tr>
      <w:tr w:rsidR="008A0746" w:rsidRPr="00994C2E" w14:paraId="3CF9325D" w14:textId="77777777" w:rsidTr="0005274F">
        <w:trPr>
          <w:trHeight w:val="23"/>
          <w:jc w:val="center"/>
        </w:trPr>
        <w:tc>
          <w:tcPr>
            <w:tcW w:w="488" w:type="dxa"/>
            <w:shd w:val="clear" w:color="auto" w:fill="auto"/>
            <w:noWrap/>
            <w:vAlign w:val="bottom"/>
            <w:hideMark/>
          </w:tcPr>
          <w:p w14:paraId="5F2D021C" w14:textId="77777777" w:rsidR="00644E8B" w:rsidRPr="00994C2E" w:rsidRDefault="00644E8B" w:rsidP="0005274F">
            <w:pPr>
              <w:widowControl w:val="0"/>
              <w:rPr>
                <w:szCs w:val="20"/>
              </w:rPr>
            </w:pPr>
            <w:r w:rsidRPr="00994C2E">
              <w:rPr>
                <w:szCs w:val="20"/>
              </w:rPr>
              <w:t> 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5CB6DDEA" w14:textId="77777777" w:rsidR="00644E8B" w:rsidRPr="00994C2E" w:rsidRDefault="00644E8B" w:rsidP="0005274F">
            <w:pPr>
              <w:widowControl w:val="0"/>
              <w:jc w:val="center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>Всего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14:paraId="6E6C4082" w14:textId="77777777" w:rsidR="00644E8B" w:rsidRPr="00994C2E" w:rsidRDefault="00644E8B" w:rsidP="0005274F">
            <w:pPr>
              <w:widowControl w:val="0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> 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49F3A7A6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0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23735EDA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304 432 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1C0A98FB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313 432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5D9B891C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0 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14:paraId="32E7CC4B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019519EA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0 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14:paraId="500FD01E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0 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14:paraId="09AFEBE4" w14:textId="77777777" w:rsidR="00644E8B" w:rsidRPr="00994C2E" w:rsidRDefault="00644E8B" w:rsidP="0005274F">
            <w:pPr>
              <w:widowControl w:val="0"/>
              <w:jc w:val="right"/>
              <w:rPr>
                <w:b/>
                <w:szCs w:val="20"/>
              </w:rPr>
            </w:pPr>
            <w:r w:rsidRPr="00994C2E">
              <w:rPr>
                <w:b/>
                <w:szCs w:val="20"/>
              </w:rPr>
              <w:t xml:space="preserve">617 864 </w:t>
            </w:r>
          </w:p>
        </w:tc>
      </w:tr>
    </w:tbl>
    <w:p w14:paraId="3F0DFDE4" w14:textId="77777777" w:rsidR="00D50CC5" w:rsidRPr="00994C2E" w:rsidRDefault="007D6594" w:rsidP="00D50CC5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9.2</w:t>
      </w:r>
      <w:r w:rsidR="00D50CC5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D50CC5" w:rsidRPr="00994C2E">
        <w:rPr>
          <w:rFonts w:ascii="Times New Roman" w:hAnsi="Times New Roman"/>
          <w:color w:val="auto"/>
        </w:rPr>
        <w:t>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</w:p>
    <w:p w14:paraId="16D1E115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49" w:name="sub_1153"/>
      <w:bookmarkEnd w:id="48"/>
      <w:r w:rsidRPr="00994C2E">
        <w:rPr>
          <w:rFonts w:ascii="Times New Roman" w:hAnsi="Times New Roman" w:cs="Times New Roman"/>
          <w:color w:val="auto"/>
        </w:rPr>
        <w:t xml:space="preserve">Для повышения уровня надежности теплоснабжения предлагается в период с 2019 по 2033 года во время проведения ремонтных компаний производить замену изношенных участков тепловых сетей. Финансовые потребности на выполнение работ по реконструкции тепловых сетей по годам рассматриваемого периода представлены в таблице </w:t>
      </w:r>
      <w:r w:rsidR="001D48FA" w:rsidRPr="00994C2E">
        <w:rPr>
          <w:rFonts w:ascii="Times New Roman" w:hAnsi="Times New Roman" w:cs="Times New Roman"/>
          <w:color w:val="auto"/>
        </w:rPr>
        <w:t>12</w:t>
      </w:r>
      <w:r w:rsidRPr="00994C2E">
        <w:rPr>
          <w:rFonts w:ascii="Times New Roman" w:hAnsi="Times New Roman" w:cs="Times New Roman"/>
          <w:color w:val="auto"/>
        </w:rPr>
        <w:t>. Объем капитальных вложений в реконструкцию тепловых сетей определен в соответствии с Государ</w:t>
      </w:r>
      <w:r w:rsidRPr="00994C2E">
        <w:rPr>
          <w:rFonts w:ascii="Times New Roman" w:hAnsi="Times New Roman" w:cs="Times New Roman"/>
          <w:color w:val="auto"/>
        </w:rPr>
        <w:lastRenderedPageBreak/>
        <w:t>ственными сметными нормативами и предусматривает надземную прокладку трубопроводов теплоснабжения в изоляции из пенополиуретана (ППУ) при условном давлении 1,6 МПа, температуре 150°С на низких опорах, диаметр труб. Ориентировочные финансовые потребности, необходимые на выполнение работ по реконструкции и новому строительству тепловых сетей, по годам рассматриваемого периода представлены в таблице.</w:t>
      </w:r>
    </w:p>
    <w:p w14:paraId="0CB4A086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  <w:sectPr w:rsidR="00644E8B" w:rsidRPr="00994C2E" w:rsidSect="004121A4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087EE982" w14:textId="77777777" w:rsidR="00644E8B" w:rsidRPr="00994C2E" w:rsidRDefault="00644E8B" w:rsidP="00644E8B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lastRenderedPageBreak/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12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Перечень мероприятий и объемы инвестиций, млн. руб., в тепловые сети в период 2019 – 2033 гг.</w:t>
      </w:r>
    </w:p>
    <w:tbl>
      <w:tblPr>
        <w:tblW w:w="14724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5"/>
        <w:gridCol w:w="534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9"/>
        <w:gridCol w:w="6"/>
      </w:tblGrid>
      <w:tr w:rsidR="008A0746" w:rsidRPr="00994C2E" w14:paraId="6FA71425" w14:textId="77777777" w:rsidTr="00EC3C6F">
        <w:trPr>
          <w:gridAfter w:val="1"/>
          <w:wAfter w:w="6" w:type="dxa"/>
          <w:trHeight w:val="23"/>
          <w:tblHeader/>
          <w:jc w:val="center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D5E1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Наименование котельной</w:t>
            </w:r>
          </w:p>
        </w:tc>
        <w:tc>
          <w:tcPr>
            <w:tcW w:w="11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9CE4F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94C2E">
              <w:rPr>
                <w:bCs/>
                <w:sz w:val="20"/>
                <w:szCs w:val="20"/>
              </w:rPr>
              <w:t>Год реализации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A809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Всего</w:t>
            </w:r>
          </w:p>
        </w:tc>
      </w:tr>
      <w:tr w:rsidR="008A0746" w:rsidRPr="00994C2E" w14:paraId="1C9026AF" w14:textId="77777777" w:rsidTr="00EC3C6F">
        <w:trPr>
          <w:gridAfter w:val="1"/>
          <w:wAfter w:w="6" w:type="dxa"/>
          <w:trHeight w:val="645"/>
          <w:tblHeader/>
          <w:jc w:val="center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B617" w14:textId="77777777" w:rsidR="00724F97" w:rsidRPr="00994C2E" w:rsidRDefault="00724F97" w:rsidP="00EC3C6F">
            <w:pPr>
              <w:widowControl w:val="0"/>
              <w:rPr>
                <w:bCs/>
                <w:sz w:val="20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DA28ADE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2018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FB61985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2019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FE1056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8C56106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27FC59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089BA7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9482DC8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11142DF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E3F5088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E01645A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6737662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917573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53B38A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71B8B3A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2031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6B8FE99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20BF4D8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2033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E453" w14:textId="77777777" w:rsidR="00724F97" w:rsidRPr="00994C2E" w:rsidRDefault="00724F97" w:rsidP="00EC3C6F">
            <w:pPr>
              <w:widowControl w:val="0"/>
              <w:rPr>
                <w:bCs/>
                <w:sz w:val="20"/>
              </w:rPr>
            </w:pPr>
          </w:p>
        </w:tc>
      </w:tr>
      <w:tr w:rsidR="008A0746" w:rsidRPr="00994C2E" w14:paraId="778A9A9E" w14:textId="77777777" w:rsidTr="00EC3C6F">
        <w:trPr>
          <w:trHeight w:val="23"/>
          <w:jc w:val="center"/>
        </w:trPr>
        <w:tc>
          <w:tcPr>
            <w:tcW w:w="1472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8DBF1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94C2E">
              <w:rPr>
                <w:bCs/>
                <w:sz w:val="20"/>
                <w:szCs w:val="20"/>
              </w:rPr>
              <w:t>1. Реконструкция тепловых сетей, подлежащих замене в связи с исчерпанием эксплуатационного ресурса</w:t>
            </w:r>
          </w:p>
        </w:tc>
      </w:tr>
      <w:tr w:rsidR="008A0746" w:rsidRPr="00994C2E" w14:paraId="06A0927B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9916" w14:textId="77777777" w:rsidR="00724F97" w:rsidRPr="00E16660" w:rsidRDefault="00724F97" w:rsidP="00EC3C6F">
            <w:pPr>
              <w:widowControl w:val="0"/>
              <w:rPr>
                <w:sz w:val="20"/>
              </w:rPr>
            </w:pPr>
            <w:bookmarkStart w:id="50" w:name="_Hlk536384927"/>
            <w:bookmarkStart w:id="51" w:name="_Hlk523336670"/>
            <w:r w:rsidRPr="00E16660">
              <w:rPr>
                <w:sz w:val="20"/>
                <w:szCs w:val="22"/>
              </w:rPr>
              <w:t xml:space="preserve">Реконструкция тепловых сетей диаметром до 100 мм., общей протяженностью </w:t>
            </w:r>
            <w:r w:rsidR="00D26C7F" w:rsidRPr="00E16660">
              <w:rPr>
                <w:sz w:val="20"/>
                <w:szCs w:val="22"/>
              </w:rPr>
              <w:t>3,6</w:t>
            </w:r>
            <w:r w:rsidRPr="00E16660">
              <w:rPr>
                <w:sz w:val="20"/>
                <w:szCs w:val="22"/>
              </w:rPr>
              <w:t xml:space="preserve"> км.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F93D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8924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1681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201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E58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</w:t>
            </w:r>
            <w:bookmarkStart w:id="52" w:name="_GoBack"/>
            <w:bookmarkEnd w:id="52"/>
            <w:r w:rsidRPr="00994C2E">
              <w:rPr>
                <w:sz w:val="20"/>
                <w:szCs w:val="22"/>
              </w:rPr>
              <w:t>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7114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B578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81A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B5D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095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1B9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BF1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58D4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BE0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7D98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902A5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4,6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1FE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69,0</w:t>
            </w:r>
          </w:p>
        </w:tc>
      </w:tr>
      <w:tr w:rsidR="008A0746" w:rsidRPr="00994C2E" w14:paraId="7E6BB961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021D1" w14:textId="77777777" w:rsidR="00724F97" w:rsidRPr="00E16660" w:rsidRDefault="00724F97" w:rsidP="00EC3C6F">
            <w:pPr>
              <w:widowControl w:val="0"/>
              <w:rPr>
                <w:sz w:val="20"/>
              </w:rPr>
            </w:pPr>
            <w:r w:rsidRPr="00E16660">
              <w:rPr>
                <w:sz w:val="20"/>
                <w:szCs w:val="22"/>
              </w:rPr>
              <w:t xml:space="preserve">Реконструкция тепловых сетей диаметром от 100 до 300 мм., общей протяженностью </w:t>
            </w:r>
            <w:r w:rsidR="00D26C7F" w:rsidRPr="00E16660">
              <w:rPr>
                <w:sz w:val="20"/>
                <w:szCs w:val="22"/>
              </w:rPr>
              <w:t>4,26</w:t>
            </w:r>
            <w:r w:rsidRPr="00E16660">
              <w:rPr>
                <w:sz w:val="20"/>
                <w:szCs w:val="22"/>
              </w:rPr>
              <w:t xml:space="preserve"> км.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446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692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E46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C24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E1DF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12EF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3C6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421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031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A57C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5A7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79C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9CC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886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C884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40C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8,5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DD1F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127,5</w:t>
            </w:r>
          </w:p>
        </w:tc>
      </w:tr>
      <w:tr w:rsidR="008A0746" w:rsidRPr="00994C2E" w14:paraId="454FDE30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3AC3D" w14:textId="77777777" w:rsidR="00724F97" w:rsidRPr="00E16660" w:rsidRDefault="00724F97" w:rsidP="00EC3C6F">
            <w:pPr>
              <w:widowControl w:val="0"/>
              <w:rPr>
                <w:sz w:val="20"/>
              </w:rPr>
            </w:pPr>
            <w:r w:rsidRPr="00E16660">
              <w:rPr>
                <w:sz w:val="20"/>
                <w:szCs w:val="22"/>
              </w:rPr>
              <w:t>Реконструкция тепловых сетей диаметром более 300 мм., общей протяженностью 2,</w:t>
            </w:r>
            <w:r w:rsidR="00D26C7F" w:rsidRPr="00E16660">
              <w:rPr>
                <w:sz w:val="20"/>
                <w:szCs w:val="22"/>
              </w:rPr>
              <w:t>1</w:t>
            </w:r>
            <w:r w:rsidRPr="00E16660">
              <w:rPr>
                <w:sz w:val="20"/>
                <w:szCs w:val="22"/>
              </w:rPr>
              <w:t xml:space="preserve"> км.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34626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FD2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B1A8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D14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ABD5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F175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135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DDA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E1C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93E2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C3F1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CFDB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383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854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71C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B4F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7,1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0E00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106,5</w:t>
            </w:r>
          </w:p>
        </w:tc>
      </w:tr>
      <w:bookmarkEnd w:id="50"/>
      <w:tr w:rsidR="008A0746" w:rsidRPr="00994C2E" w14:paraId="5C0F07DF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BA943" w14:textId="77777777" w:rsidR="00724F97" w:rsidRPr="00994C2E" w:rsidRDefault="00724F97" w:rsidP="00EC3C6F">
            <w:pPr>
              <w:widowControl w:val="0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Всего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304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EE65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6A47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F55E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1486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0582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E925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ED5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3AFC0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1D9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D7B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70B6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72E4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7411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A5E7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7844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20,2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D8B8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303,0</w:t>
            </w:r>
          </w:p>
        </w:tc>
      </w:tr>
      <w:tr w:rsidR="008A0746" w:rsidRPr="00994C2E" w14:paraId="71DAD210" w14:textId="77777777" w:rsidTr="00EC3C6F">
        <w:trPr>
          <w:trHeight w:val="23"/>
          <w:jc w:val="center"/>
        </w:trPr>
        <w:tc>
          <w:tcPr>
            <w:tcW w:w="1472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CE94" w14:textId="77777777" w:rsidR="00724F97" w:rsidRPr="00994C2E" w:rsidRDefault="00724F97" w:rsidP="00EC3C6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94C2E">
              <w:rPr>
                <w:bCs/>
                <w:sz w:val="20"/>
                <w:szCs w:val="20"/>
              </w:rPr>
              <w:t xml:space="preserve">2. Строительство тепловых сетей </w:t>
            </w:r>
          </w:p>
        </w:tc>
      </w:tr>
      <w:tr w:rsidR="008A0746" w:rsidRPr="00994C2E" w14:paraId="2A724B24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9A8E5" w14:textId="77777777" w:rsidR="00724F97" w:rsidRPr="00994C2E" w:rsidRDefault="00724F97" w:rsidP="00EC3C6F">
            <w:pPr>
              <w:widowControl w:val="0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Строительство тепловых сетей протяженностью 150 м. и диаметром 515 мм. Для подключения новой БМК 36 к существующим тепловым сетям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1476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687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3,4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E84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3,4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1BF3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E148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D51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915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FF0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2F833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A72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48EC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78A0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832E5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660A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8685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8DD15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0,0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16B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6,8</w:t>
            </w:r>
          </w:p>
        </w:tc>
      </w:tr>
      <w:bookmarkEnd w:id="51"/>
      <w:tr w:rsidR="008A0746" w:rsidRPr="00994C2E" w14:paraId="0997B764" w14:textId="77777777" w:rsidTr="00EC3C6F">
        <w:trPr>
          <w:gridAfter w:val="1"/>
          <w:wAfter w:w="6" w:type="dxa"/>
          <w:trHeight w:val="2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963B0" w14:textId="77777777" w:rsidR="00724F97" w:rsidRPr="00994C2E" w:rsidRDefault="00724F97" w:rsidP="00EC3C6F">
            <w:pPr>
              <w:widowControl w:val="0"/>
              <w:rPr>
                <w:bCs/>
                <w:sz w:val="20"/>
              </w:rPr>
            </w:pPr>
            <w:r w:rsidRPr="00994C2E">
              <w:rPr>
                <w:bCs/>
                <w:sz w:val="20"/>
                <w:szCs w:val="22"/>
              </w:rPr>
              <w:t>Всего по тепловым сетям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25F4E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0,0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F23A7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23,6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7A238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23,6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73568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8A262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6E02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B057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E602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CA165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8940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4BA4D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BCDF3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8C309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F0F5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CDCCB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F1D34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20,2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3C58" w14:textId="77777777" w:rsidR="00724F97" w:rsidRPr="00994C2E" w:rsidRDefault="00724F97" w:rsidP="00EC3C6F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309,8</w:t>
            </w:r>
          </w:p>
        </w:tc>
      </w:tr>
    </w:tbl>
    <w:p w14:paraId="1C632C61" w14:textId="77777777" w:rsidR="00644E8B" w:rsidRPr="00994C2E" w:rsidRDefault="00644E8B" w:rsidP="00644E8B"/>
    <w:p w14:paraId="23AA4FCB" w14:textId="77777777" w:rsidR="00644E8B" w:rsidRPr="00994C2E" w:rsidRDefault="00644E8B" w:rsidP="00644E8B">
      <w:pPr>
        <w:sectPr w:rsidR="00644E8B" w:rsidRPr="00994C2E" w:rsidSect="0005274F">
          <w:pgSz w:w="16840" w:h="11907" w:orient="landscape" w:code="9"/>
          <w:pgMar w:top="1588" w:right="1134" w:bottom="680" w:left="1247" w:header="567" w:footer="567" w:gutter="0"/>
          <w:cols w:space="720"/>
          <w:docGrid w:linePitch="326"/>
        </w:sectPr>
      </w:pPr>
    </w:p>
    <w:p w14:paraId="57C3EE52" w14:textId="77777777" w:rsidR="00D50CC5" w:rsidRPr="00994C2E" w:rsidRDefault="007D6594" w:rsidP="00644E8B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lastRenderedPageBreak/>
        <w:t>9.3</w:t>
      </w:r>
      <w:r w:rsidR="00D50CC5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D50CC5" w:rsidRPr="00994C2E">
        <w:rPr>
          <w:rFonts w:ascii="Times New Roman" w:hAnsi="Times New Roman"/>
          <w:color w:val="auto"/>
        </w:rPr>
        <w:t>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</w:r>
    </w:p>
    <w:p w14:paraId="129A95E3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53" w:name="sub_1154"/>
      <w:bookmarkEnd w:id="49"/>
      <w:r w:rsidRPr="00994C2E">
        <w:rPr>
          <w:rFonts w:ascii="Times New Roman" w:hAnsi="Times New Roman" w:cs="Times New Roman"/>
          <w:color w:val="auto"/>
        </w:rPr>
        <w:t xml:space="preserve">Изменение температурного графика на котельных в перспективе не предусматривается. </w:t>
      </w:r>
    </w:p>
    <w:p w14:paraId="4F74CDA0" w14:textId="77777777" w:rsidR="00D50CC5" w:rsidRPr="00994C2E" w:rsidRDefault="007D6594" w:rsidP="00D50CC5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9.4</w:t>
      </w:r>
      <w:r w:rsidR="00D50CC5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D50CC5" w:rsidRPr="00994C2E">
        <w:rPr>
          <w:rFonts w:ascii="Times New Roman" w:hAnsi="Times New Roman"/>
          <w:color w:val="auto"/>
        </w:rPr>
        <w:t>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</w:t>
      </w:r>
    </w:p>
    <w:p w14:paraId="4F015AC0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На территории ЗАТО город Заозерск открытая система теплоснабжения (горячего водоснабжения) отсутствует. </w:t>
      </w:r>
    </w:p>
    <w:p w14:paraId="0203599C" w14:textId="77777777" w:rsidR="00D50CC5" w:rsidRPr="00994C2E" w:rsidRDefault="007D6594" w:rsidP="00D50CC5">
      <w:pPr>
        <w:pStyle w:val="8"/>
        <w:rPr>
          <w:rFonts w:ascii="Times New Roman" w:hAnsi="Times New Roman"/>
          <w:b w:val="0"/>
          <w:color w:val="auto"/>
        </w:rPr>
      </w:pPr>
      <w:bookmarkStart w:id="54" w:name="sub_1155"/>
      <w:bookmarkEnd w:id="53"/>
      <w:r w:rsidRPr="00994C2E">
        <w:rPr>
          <w:rFonts w:ascii="Times New Roman" w:hAnsi="Times New Roman"/>
          <w:color w:val="auto"/>
        </w:rPr>
        <w:t>9.5</w:t>
      </w:r>
      <w:r w:rsidR="00D50CC5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D50CC5" w:rsidRPr="00994C2E">
        <w:rPr>
          <w:rFonts w:ascii="Times New Roman" w:hAnsi="Times New Roman"/>
          <w:color w:val="auto"/>
        </w:rPr>
        <w:t>ценку эффективности инвестиций по отдельным предложениям</w:t>
      </w:r>
    </w:p>
    <w:bookmarkEnd w:id="54"/>
    <w:p w14:paraId="559171B0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Оценка эффективности реализации проектов по строительству котельных и тепловых сетей на перспективу до 2033 года выполнена на основании критериев эффективности.</w:t>
      </w:r>
    </w:p>
    <w:p w14:paraId="47C359BC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14:paraId="2C566840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Критерии эффективности:</w:t>
      </w:r>
    </w:p>
    <w:p w14:paraId="09EA28C2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Чистый дисконтированный доход (NVP – </w:t>
      </w:r>
      <w:proofErr w:type="spellStart"/>
      <w:r w:rsidRPr="00994C2E">
        <w:rPr>
          <w:rFonts w:ascii="Times New Roman" w:hAnsi="Times New Roman" w:cs="Times New Roman"/>
          <w:color w:val="auto"/>
        </w:rPr>
        <w:t>Net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94C2E">
        <w:rPr>
          <w:rFonts w:ascii="Times New Roman" w:hAnsi="Times New Roman" w:cs="Times New Roman"/>
          <w:color w:val="auto"/>
        </w:rPr>
        <w:t>Present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94C2E">
        <w:rPr>
          <w:rFonts w:ascii="Times New Roman" w:hAnsi="Times New Roman" w:cs="Times New Roman"/>
          <w:color w:val="auto"/>
        </w:rPr>
        <w:t>Value</w:t>
      </w:r>
      <w:proofErr w:type="spellEnd"/>
      <w:r w:rsidRPr="00994C2E">
        <w:rPr>
          <w:rFonts w:ascii="Times New Roman" w:hAnsi="Times New Roman" w:cs="Times New Roman"/>
          <w:color w:val="auto"/>
        </w:rPr>
        <w:t>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14:paraId="772A5538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Внутренняя норма доходности (IRR – </w:t>
      </w:r>
      <w:proofErr w:type="spellStart"/>
      <w:r w:rsidRPr="00994C2E">
        <w:rPr>
          <w:rFonts w:ascii="Times New Roman" w:hAnsi="Times New Roman" w:cs="Times New Roman"/>
          <w:color w:val="auto"/>
        </w:rPr>
        <w:t>Internal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94C2E">
        <w:rPr>
          <w:rFonts w:ascii="Times New Roman" w:hAnsi="Times New Roman" w:cs="Times New Roman"/>
          <w:color w:val="auto"/>
        </w:rPr>
        <w:t>Rate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94C2E">
        <w:rPr>
          <w:rFonts w:ascii="Times New Roman" w:hAnsi="Times New Roman" w:cs="Times New Roman"/>
          <w:color w:val="auto"/>
        </w:rPr>
        <w:t>of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94C2E">
        <w:rPr>
          <w:rFonts w:ascii="Times New Roman" w:hAnsi="Times New Roman" w:cs="Times New Roman"/>
          <w:color w:val="auto"/>
        </w:rPr>
        <w:t>Return</w:t>
      </w:r>
      <w:proofErr w:type="spellEnd"/>
      <w:r w:rsidRPr="00994C2E">
        <w:rPr>
          <w:rFonts w:ascii="Times New Roman" w:hAnsi="Times New Roman" w:cs="Times New Roman"/>
          <w:color w:val="auto"/>
        </w:rPr>
        <w:t xml:space="preserve">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14:paraId="2E142EC5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доход в виде прибыли от проекта.</w:t>
      </w:r>
    </w:p>
    <w:p w14:paraId="575304EC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Ниже в таблице представлены показатели экономической эффективности для вариантов (сценарии) развития системы теплоснабжения:</w:t>
      </w:r>
    </w:p>
    <w:p w14:paraId="26F0A4E8" w14:textId="77777777" w:rsidR="00644E8B" w:rsidRPr="00994C2E" w:rsidRDefault="00644E8B" w:rsidP="00AD4D19">
      <w:pPr>
        <w:pStyle w:val="aff2"/>
        <w:numPr>
          <w:ilvl w:val="0"/>
          <w:numId w:val="36"/>
        </w:numPr>
        <w:ind w:left="0" w:firstLine="1069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lastRenderedPageBreak/>
        <w:t>вариант 1: проекты по строительству котельных и тепловых сетей не будут реализовываться (соответственно будет происходить износ системы теплоснабжения и как следствие будут ухудшаться показатели ее работы);</w:t>
      </w:r>
    </w:p>
    <w:p w14:paraId="78F32395" w14:textId="77777777" w:rsidR="00644E8B" w:rsidRPr="00994C2E" w:rsidRDefault="00644E8B" w:rsidP="00AD4D19">
      <w:pPr>
        <w:pStyle w:val="aff2"/>
        <w:numPr>
          <w:ilvl w:val="0"/>
          <w:numId w:val="36"/>
        </w:numPr>
        <w:ind w:left="0" w:firstLine="1069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вариант 2: проекты по строительству котельных и тепловых сетей будут реализовываться, в соответствии с предлагаемыми мероприятиями и сроками.</w:t>
      </w:r>
    </w:p>
    <w:p w14:paraId="22A8FA06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  <w:sectPr w:rsidR="00644E8B" w:rsidRPr="00994C2E" w:rsidSect="004121A4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478C8B6D" w14:textId="59BD8EF8" w:rsidR="00644E8B" w:rsidRPr="00994C2E" w:rsidRDefault="00644E8B" w:rsidP="00644E8B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lastRenderedPageBreak/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13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Показатели экономической эффективности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5"/>
        <w:gridCol w:w="994"/>
        <w:gridCol w:w="667"/>
        <w:gridCol w:w="667"/>
        <w:gridCol w:w="667"/>
        <w:gridCol w:w="917"/>
        <w:gridCol w:w="667"/>
        <w:gridCol w:w="667"/>
        <w:gridCol w:w="881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</w:tblGrid>
      <w:tr w:rsidR="00686FF2" w:rsidRPr="00994C2E" w14:paraId="79EB9161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2C28F8A4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Наименование показателя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3AD767E5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proofErr w:type="spellStart"/>
            <w:r w:rsidRPr="00994C2E">
              <w:rPr>
                <w:bCs/>
                <w:sz w:val="20"/>
                <w:szCs w:val="18"/>
              </w:rPr>
              <w:t>Ед.изме</w:t>
            </w:r>
            <w:proofErr w:type="spellEnd"/>
            <w:r w:rsidRPr="00994C2E">
              <w:rPr>
                <w:bCs/>
                <w:sz w:val="20"/>
                <w:szCs w:val="18"/>
              </w:rPr>
              <w:t>- рения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4B99E7F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2018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00253F8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2019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45BFEE0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84DB08B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2021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77A7DD0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2022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139930B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2023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08CAD7DA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2024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8C78B47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2025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A370EC4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2026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D3E453A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2027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8F29B9D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2028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E488BD6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2029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0295441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2030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C920E57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2031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A3CF972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2032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03A5C17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20"/>
                <w:szCs w:val="18"/>
              </w:rPr>
            </w:pPr>
            <w:r w:rsidRPr="00994C2E">
              <w:rPr>
                <w:bCs/>
                <w:sz w:val="20"/>
                <w:szCs w:val="18"/>
              </w:rPr>
              <w:t>2033</w:t>
            </w:r>
          </w:p>
        </w:tc>
      </w:tr>
      <w:tr w:rsidR="00686FF2" w:rsidRPr="00994C2E" w14:paraId="1F767CE5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5D352AD3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Затраты на товарный отпуск без проекта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BB8D2C4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C7A9B8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6AE046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130,5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CEAD1C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142,1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77DD51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155,7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65D15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171,7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A1CD09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189,0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4E7B36D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208,7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7F3342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231,6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824FE3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259,5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E3A088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293,6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3652C6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335,6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B66638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387,3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206387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444,9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3B227F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516,2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4B51C8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604,8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3145E6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715,6  </w:t>
            </w:r>
          </w:p>
        </w:tc>
      </w:tr>
      <w:tr w:rsidR="00686FF2" w:rsidRPr="00994C2E" w14:paraId="2F82543C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1FA2311D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Затраты на товарный отпуск с проектом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C42E9CC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E0FFCC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661CEB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129,2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44FE1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138,0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5ED421C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146,7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B219BD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155,6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363CC2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163,1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469B366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169,7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B83DA0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175,7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C4FFDA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182,0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3C2077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188,5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5A460D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195,2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E246D2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202,2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67B4DF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206,3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36B322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210,6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26F12A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215,0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A2C45E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219,4  </w:t>
            </w:r>
          </w:p>
        </w:tc>
      </w:tr>
      <w:tr w:rsidR="00686FF2" w:rsidRPr="00994C2E" w14:paraId="5572B7A7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35E646CF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Снижение затрат на товарный отпуск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E3731D6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67FD94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1BE456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B79D33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4,1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BA7D6F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8,9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0EFA01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16,1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3DDA00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26,0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5851B26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39,0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36865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55,8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3CC9EC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77,5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BF43D1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105,2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3D789E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140,4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ED2E6E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185,2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BF1AA9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238,6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12A98A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305,6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A2E4BC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389,8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D1EE63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496,2  </w:t>
            </w:r>
          </w:p>
        </w:tc>
      </w:tr>
      <w:tr w:rsidR="00686FF2" w:rsidRPr="00994C2E" w14:paraId="2B6AA1DB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2CFC5C42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Инвестиции (без НДС)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686C1A9A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64582D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-328,0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3B9B72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-337,0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6B4BB8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5E8AC16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C2B197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C7D8E4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27C8FB2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4582FF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635931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058AA3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486665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311866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25DF2F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93F980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7B7ECE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6093CB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</w:tr>
      <w:tr w:rsidR="00686FF2" w:rsidRPr="00994C2E" w14:paraId="64108B1B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34D00794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в том числе: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BBF9B5F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0B866D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D4E7CC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715D87F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C1F8A3B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106CA4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C8B059E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7C6379F4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F4A7F41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8008C9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81E94F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84570DE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B07C3C6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3EE5594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955CFA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C0C1F0C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80FDFFC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</w:tr>
      <w:tr w:rsidR="00686FF2" w:rsidRPr="00994C2E" w14:paraId="5064F7CE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69B56C5D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тепловые сети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700B18A7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4BDBBF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23,6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DE027B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23,6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B60EB4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02FD5E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62E764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F7B8C4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61C26D5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AEA919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3E0B4B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E81760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79977B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593199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748F1A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6C221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3646E3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EE55E7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</w:tr>
      <w:tr w:rsidR="00686FF2" w:rsidRPr="00994C2E" w14:paraId="2C97A958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4C83831C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источники теплоснабжения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6C49AAE0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12D4E2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304,4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21D2FD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313,4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C087D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92758C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585D42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A290B2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039CA99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C21B21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3BAA9E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B13B7B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E7BA9F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93360C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315D25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734530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D61856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47050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0,0  </w:t>
            </w:r>
          </w:p>
        </w:tc>
      </w:tr>
      <w:tr w:rsidR="00686FF2" w:rsidRPr="00994C2E" w14:paraId="087179F5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51484E5D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Сальдо денежного потока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DF324DE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3DA45B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-328,0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7B275D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-335,7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45FC7E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-16,1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3985644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-11,3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D65C75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-4,1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9C7D7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5,8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12860E8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BE92CA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35,6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B6234E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57,3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193FA3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85,0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4F25B9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120,2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0B1246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165,0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6CF23C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218,4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39C77F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285,4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B4788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369,6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A7FEB4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496,2  </w:t>
            </w:r>
          </w:p>
        </w:tc>
      </w:tr>
      <w:tr w:rsidR="00686FF2" w:rsidRPr="00994C2E" w14:paraId="71EC259A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04604ED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Накопленный денежный поток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7DBDA010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EB27FB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-328,0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0DAA41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-663,7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ED4DB2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-679,8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6E7F26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-691,1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B4B633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-695,2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629E9F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-689,4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21011F9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-670,6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325B78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-635,0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8FF71F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-577,7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AC2FC9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-492,7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5614F7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-372,6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131CEC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-207,6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ED5DC7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10,8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D77A1F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296,2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8D475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665,8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3F5A5F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1 162,0  </w:t>
            </w:r>
          </w:p>
        </w:tc>
      </w:tr>
      <w:tr w:rsidR="00686FF2" w:rsidRPr="00994C2E" w14:paraId="773D50B2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noWrap/>
            <w:vAlign w:val="center"/>
            <w:hideMark/>
          </w:tcPr>
          <w:p w14:paraId="0B6B8C58" w14:textId="77777777" w:rsidR="00686FF2" w:rsidRPr="00994C2E" w:rsidRDefault="00686FF2" w:rsidP="00686FF2">
            <w:pPr>
              <w:widowControl w:val="0"/>
              <w:rPr>
                <w:sz w:val="20"/>
              </w:rPr>
            </w:pPr>
            <w:r w:rsidRPr="00994C2E">
              <w:rPr>
                <w:sz w:val="20"/>
                <w:szCs w:val="22"/>
              </w:rPr>
              <w:t xml:space="preserve">Ставка дисконтирования 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37F3C823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1E51BB1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0%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408302B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7D0B605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917" w:type="dxa"/>
            <w:shd w:val="clear" w:color="auto" w:fill="auto"/>
            <w:noWrap/>
            <w:vAlign w:val="center"/>
            <w:hideMark/>
          </w:tcPr>
          <w:p w14:paraId="387C0F9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0A6E3AC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41D14C2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14:paraId="1563D4B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31E4CBD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316DFDD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63B09E3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09B26DC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1D2A8EA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04AEDC2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4340B54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24787C2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14:paraId="3D40BA7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</w:rPr>
            </w:pPr>
            <w:r w:rsidRPr="00994C2E">
              <w:rPr>
                <w:sz w:val="20"/>
                <w:szCs w:val="22"/>
              </w:rPr>
              <w:t>5%</w:t>
            </w:r>
          </w:p>
        </w:tc>
      </w:tr>
      <w:tr w:rsidR="00686FF2" w:rsidRPr="00994C2E" w14:paraId="1A3D18AA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064DC018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Коэффициент дисконтирования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6FCEFCE8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2C9463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E97A89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1,1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B2B5F0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1,1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9E975E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C5CB0A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AF2B88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1,3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4C9F2C6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176446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12B01F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9F7B68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F212EC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70D862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CDF6C0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240A37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1,9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4CC9C9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8A0572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2,1  </w:t>
            </w:r>
          </w:p>
        </w:tc>
      </w:tr>
      <w:tr w:rsidR="00686FF2" w:rsidRPr="00994C2E" w14:paraId="5438236E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34E7F7E4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Дисконтированный денежный поток (DCF)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421DC044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A65D3C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-328,0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F79984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-319,7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6D3138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-14,6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AA2514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-9,7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01411A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CF5910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4,5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73CA7CB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14,0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A1F15A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25,3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58D8E4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38,8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2988DB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54,8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1808CD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73,8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BA860F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96,5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59C881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121,6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11CF80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151,3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F64D89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186,7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AD54EA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238,7  </w:t>
            </w:r>
          </w:p>
        </w:tc>
      </w:tr>
      <w:tr w:rsidR="00686FF2" w:rsidRPr="00994C2E" w14:paraId="0938F9C7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08B411F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Дисконтированный денежный поток нарастающим итогом, чистый </w:t>
            </w:r>
            <w:proofErr w:type="spellStart"/>
            <w:r w:rsidRPr="00994C2E">
              <w:rPr>
                <w:sz w:val="20"/>
                <w:szCs w:val="18"/>
              </w:rPr>
              <w:t>дисконтиро</w:t>
            </w:r>
            <w:proofErr w:type="spellEnd"/>
            <w:r w:rsidRPr="00994C2E">
              <w:rPr>
                <w:sz w:val="20"/>
                <w:szCs w:val="18"/>
              </w:rPr>
              <w:t>- ванный доход (NPV)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7F223D38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млн руб.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F937D4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-328,0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83A41B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-647,8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DF9094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-662,3 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45E5371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-672,1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580435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-675,4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4A3C7A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-670,9  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3A2F3F3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-656,9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198E9E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-631,6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2517931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-592,8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AA30A7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-538,0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BD563E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-464,2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6570C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-367,8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2A3509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-246,2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E5683D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-94,8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80CE60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91,8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1E0D42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330,5  </w:t>
            </w:r>
          </w:p>
        </w:tc>
      </w:tr>
      <w:tr w:rsidR="00686FF2" w:rsidRPr="00994C2E" w14:paraId="39D33AAC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69D2ED94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Внутренняя норма доходности (IRR)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BF14000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%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3115C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8,6%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31DE5C2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D043B9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766EC9D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3427A4D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85AA82C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48F295C5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D68951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02C43C2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D30505A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1877598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4B72D72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257577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BC33D08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C093CB7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96B0609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</w:tr>
      <w:tr w:rsidR="00686FF2" w:rsidRPr="00994C2E" w14:paraId="2C8AE8BB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777EA32F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Простой срок окупаемости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504745F3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лет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953492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B29464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97958E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F5534D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2D8230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8C462A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5108EFBD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EE20E6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14FA97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823F89F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7059173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5BA9D0A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CB580E4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12,0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A1E5A7B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9820E9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D7715C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</w:tr>
      <w:tr w:rsidR="00686FF2" w:rsidRPr="00994C2E" w14:paraId="00B42028" w14:textId="77777777" w:rsidTr="00686FF2">
        <w:trPr>
          <w:trHeight w:val="23"/>
          <w:jc w:val="center"/>
        </w:trPr>
        <w:tc>
          <w:tcPr>
            <w:tcW w:w="2545" w:type="dxa"/>
            <w:shd w:val="clear" w:color="auto" w:fill="auto"/>
            <w:vAlign w:val="center"/>
            <w:hideMark/>
          </w:tcPr>
          <w:p w14:paraId="680F1051" w14:textId="77777777" w:rsidR="00686FF2" w:rsidRPr="00994C2E" w:rsidRDefault="00686FF2" w:rsidP="00686FF2">
            <w:pPr>
              <w:widowControl w:val="0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Дисконтированный срок окупаемости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14:paraId="24F1F115" w14:textId="77777777" w:rsidR="00686FF2" w:rsidRPr="00994C2E" w:rsidRDefault="00686FF2" w:rsidP="00686FF2">
            <w:pPr>
              <w:widowControl w:val="0"/>
              <w:jc w:val="center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лет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0BA7D8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 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D6FA30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ECD1EEC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1E28417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9644448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669C2DA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881" w:type="dxa"/>
            <w:shd w:val="clear" w:color="auto" w:fill="auto"/>
            <w:vAlign w:val="center"/>
            <w:hideMark/>
          </w:tcPr>
          <w:p w14:paraId="10908C62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46632DE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2FBA290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3C46B67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15905F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7F45B8E0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30D270C6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143D181A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06D24B75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 xml:space="preserve">13,5 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14:paraId="4CA568D9" w14:textId="77777777" w:rsidR="00686FF2" w:rsidRPr="00994C2E" w:rsidRDefault="00686FF2" w:rsidP="00686FF2">
            <w:pPr>
              <w:widowControl w:val="0"/>
              <w:jc w:val="right"/>
              <w:rPr>
                <w:sz w:val="20"/>
                <w:szCs w:val="18"/>
              </w:rPr>
            </w:pPr>
            <w:r w:rsidRPr="00994C2E">
              <w:rPr>
                <w:sz w:val="20"/>
                <w:szCs w:val="18"/>
              </w:rPr>
              <w:t>-</w:t>
            </w:r>
          </w:p>
        </w:tc>
      </w:tr>
    </w:tbl>
    <w:p w14:paraId="58229D88" w14:textId="43023CC1" w:rsidR="00686FF2" w:rsidRPr="00994C2E" w:rsidRDefault="00686FF2" w:rsidP="00644E8B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</w:p>
    <w:p w14:paraId="02862D80" w14:textId="77777777" w:rsidR="00644E8B" w:rsidRPr="00994C2E" w:rsidRDefault="00644E8B" w:rsidP="00644E8B">
      <w:pPr>
        <w:sectPr w:rsidR="00644E8B" w:rsidRPr="00994C2E" w:rsidSect="0005274F">
          <w:pgSz w:w="16840" w:h="11907" w:orient="landscape" w:code="9"/>
          <w:pgMar w:top="1588" w:right="1134" w:bottom="680" w:left="1247" w:header="567" w:footer="567" w:gutter="0"/>
          <w:cols w:space="720"/>
          <w:docGrid w:linePitch="326"/>
        </w:sectPr>
      </w:pPr>
    </w:p>
    <w:p w14:paraId="708C3414" w14:textId="77777777" w:rsidR="00644E8B" w:rsidRPr="00994C2E" w:rsidRDefault="00644E8B" w:rsidP="00644E8B"/>
    <w:p w14:paraId="4DB6E664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 xml:space="preserve">Как видно из таблицы затраты на товарный отпуск без проекта превышают затраты на товарный отпуск с проектом. Дисконтированный срок окупаемости проектов по строительству котельных и тепловых сетей составит 14 лет. </w:t>
      </w:r>
    </w:p>
    <w:p w14:paraId="7CB1764C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3F1437FF" w14:textId="77777777" w:rsidR="00C65072" w:rsidRPr="00994C2E" w:rsidRDefault="00C65072" w:rsidP="007312DD">
      <w:pPr>
        <w:pStyle w:val="1"/>
        <w:rPr>
          <w:rFonts w:ascii="Times New Roman" w:hAnsi="Times New Roman" w:cs="Times New Roman"/>
          <w:color w:val="auto"/>
        </w:rPr>
      </w:pPr>
      <w:bookmarkStart w:id="55" w:name="_Toc526324062"/>
      <w:r w:rsidRPr="00994C2E">
        <w:rPr>
          <w:rFonts w:ascii="Times New Roman" w:hAnsi="Times New Roman" w:cs="Times New Roman"/>
          <w:color w:val="auto"/>
        </w:rPr>
        <w:lastRenderedPageBreak/>
        <w:t xml:space="preserve">Раздел 10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Решение об определении единой теплоснабжающей организации (организаций)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55"/>
    </w:p>
    <w:p w14:paraId="05B50B2E" w14:textId="77777777" w:rsidR="00C65072" w:rsidRPr="00994C2E" w:rsidRDefault="007D6594" w:rsidP="00C65072">
      <w:pPr>
        <w:pStyle w:val="8"/>
        <w:rPr>
          <w:rFonts w:ascii="Times New Roman" w:hAnsi="Times New Roman"/>
          <w:b w:val="0"/>
          <w:color w:val="auto"/>
        </w:rPr>
      </w:pPr>
      <w:bookmarkStart w:id="56" w:name="sub_1171"/>
      <w:r w:rsidRPr="00994C2E">
        <w:rPr>
          <w:rFonts w:ascii="Times New Roman" w:hAnsi="Times New Roman"/>
          <w:color w:val="auto"/>
        </w:rPr>
        <w:t>10.1Р</w:t>
      </w:r>
      <w:r w:rsidR="00C65072" w:rsidRPr="00994C2E">
        <w:rPr>
          <w:rFonts w:ascii="Times New Roman" w:hAnsi="Times New Roman"/>
          <w:color w:val="auto"/>
        </w:rPr>
        <w:t>ешение об определении единой теплоснабжающей организации (организаций)</w:t>
      </w:r>
    </w:p>
    <w:p w14:paraId="0D7A9983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57" w:name="sub_1172"/>
      <w:bookmarkEnd w:id="56"/>
      <w:r w:rsidRPr="00994C2E">
        <w:rPr>
          <w:rFonts w:ascii="Times New Roman" w:hAnsi="Times New Roman" w:cs="Times New Roman"/>
          <w:color w:val="auto"/>
        </w:rPr>
        <w:t>Единая теплоснабжающая организация на территории ЗАТО город Заозерск -МУП «ДТХ».</w:t>
      </w:r>
    </w:p>
    <w:p w14:paraId="335FFA1A" w14:textId="77777777" w:rsidR="00C65072" w:rsidRPr="00994C2E" w:rsidRDefault="007F1D64" w:rsidP="00C65072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10.2Р</w:t>
      </w:r>
      <w:r w:rsidR="00C65072" w:rsidRPr="00994C2E">
        <w:rPr>
          <w:rFonts w:ascii="Times New Roman" w:hAnsi="Times New Roman"/>
          <w:color w:val="auto"/>
        </w:rPr>
        <w:t>еестр зон деятельности единой теплоснабжающей организации (организаций)</w:t>
      </w:r>
    </w:p>
    <w:p w14:paraId="040A842D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58" w:name="sub_1173"/>
      <w:bookmarkEnd w:id="57"/>
      <w:r w:rsidRPr="00994C2E">
        <w:rPr>
          <w:rFonts w:ascii="Times New Roman" w:hAnsi="Times New Roman" w:cs="Times New Roman"/>
          <w:color w:val="auto"/>
        </w:rPr>
        <w:t>Зона действия МУП «ДТХ» (котельной инв. №53) располагается в границах ЗАТО город Заозерск). Зона деятельности единой теплоснабжающей организации МУП «ДТХ» представлена на рисунке в Приложении 1</w:t>
      </w:r>
      <w:r w:rsidR="00A72248" w:rsidRPr="00994C2E">
        <w:rPr>
          <w:rFonts w:ascii="Times New Roman" w:hAnsi="Times New Roman" w:cs="Times New Roman"/>
          <w:color w:val="auto"/>
        </w:rPr>
        <w:t xml:space="preserve"> к Обосновывающим материалам</w:t>
      </w:r>
      <w:r w:rsidRPr="00994C2E">
        <w:rPr>
          <w:rFonts w:ascii="Times New Roman" w:hAnsi="Times New Roman" w:cs="Times New Roman"/>
          <w:color w:val="auto"/>
        </w:rPr>
        <w:t>.</w:t>
      </w:r>
    </w:p>
    <w:p w14:paraId="227D65D3" w14:textId="77777777" w:rsidR="00C65072" w:rsidRPr="00994C2E" w:rsidRDefault="007F1D64" w:rsidP="00C65072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10.3О</w:t>
      </w:r>
      <w:r w:rsidR="00C65072" w:rsidRPr="00994C2E">
        <w:rPr>
          <w:rFonts w:ascii="Times New Roman" w:hAnsi="Times New Roman"/>
          <w:color w:val="auto"/>
        </w:rPr>
        <w:t>снования, в том числе критерии, в соответствии с которыми теплоснабжающая организация определена единой теплоснабжающей организацией</w:t>
      </w:r>
    </w:p>
    <w:p w14:paraId="3FB82153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bookmarkStart w:id="59" w:name="sub_1174"/>
      <w:bookmarkEnd w:id="58"/>
      <w:r w:rsidRPr="00994C2E">
        <w:rPr>
          <w:rFonts w:ascii="Times New Roman" w:hAnsi="Times New Roman" w:cs="Times New Roman"/>
          <w:color w:val="auto"/>
        </w:rPr>
        <w:t>Решение по установлению единой теплоснабжающей организации осуществляется на основании Постановления Правительства РФ от 08.08.2012 г. № 808 «Об организации теплоснабжения в РФ и внесении изменений в некоторые акты Правительства РФ».</w:t>
      </w:r>
    </w:p>
    <w:p w14:paraId="15E3468B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соответствии с Постановлением - границы зоны (зон) деятельности единой теплоснабжающей организации (организаций) определены границами системы теплоснабжения.</w:t>
      </w:r>
    </w:p>
    <w:p w14:paraId="4B1610B9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В случае если на территории поселения, городского округа существуют несколько систем теплоснабжения, уполномоченные органы вправе:</w:t>
      </w:r>
    </w:p>
    <w:p w14:paraId="288C54F6" w14:textId="77777777" w:rsidR="00644E8B" w:rsidRPr="00994C2E" w:rsidRDefault="00644E8B" w:rsidP="00644E8B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-</w:t>
      </w:r>
      <w:r w:rsidRPr="00994C2E">
        <w:rPr>
          <w:rFonts w:ascii="Times New Roman" w:hAnsi="Times New Roman" w:cs="Times New Roman"/>
          <w:color w:val="auto"/>
        </w:rPr>
        <w:tab/>
        <w:t>определить единую теплоснабжающую организацию (организации) в каждой из систем теплоснабжения, расположенных в границах поселения, городского округа;</w:t>
      </w:r>
    </w:p>
    <w:p w14:paraId="2AA42D59" w14:textId="77777777" w:rsidR="00644E8B" w:rsidRPr="00994C2E" w:rsidRDefault="00644E8B" w:rsidP="00644E8B">
      <w:pPr>
        <w:pStyle w:val="aff2"/>
        <w:tabs>
          <w:tab w:val="left" w:pos="993"/>
        </w:tabs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-</w:t>
      </w:r>
      <w:r w:rsidRPr="00994C2E">
        <w:rPr>
          <w:rFonts w:ascii="Times New Roman" w:hAnsi="Times New Roman" w:cs="Times New Roman"/>
          <w:color w:val="auto"/>
        </w:rPr>
        <w:tab/>
        <w:t>определить на несколько систем теплоснабжения единую теплоснабжающую организацию.</w:t>
      </w:r>
    </w:p>
    <w:p w14:paraId="776C69D9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Для присвоения организации статуса единой теплоснабжающей организации на территории поселения, городского округа лица, владеющие на праве собственности или ином законном основании источниками тепловой энергии и (или) тепловыми сетями, подают в уполномоченный орган в течение 1 месяца с даты опубликования (размещения) в установленном порядке проекта схемы теплоснабжения, а также с даты опубликования (размещения) сообщения заявку на присвоение организации статуса единой теплоснабжающей организации с указанием зоны ее деятельности. К заявке прилагается бухгалтерская отчетность, составленная на последнюю отчетную дату перед подачей заявки, с отметкой налогового органа о ее принятии.</w:t>
      </w:r>
    </w:p>
    <w:p w14:paraId="1525A4B8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lastRenderedPageBreak/>
        <w:t>Рекомендовано определить МУП «ДТХ» в качестве ЕТО, как единственную организацию, осуществляющую деятельность в сфере теплоснабжения, в зоне действия котельной инв. №53 (ЗАТО город Заозерск).</w:t>
      </w:r>
    </w:p>
    <w:p w14:paraId="602CD61F" w14:textId="77777777" w:rsidR="00C65072" w:rsidRPr="00994C2E" w:rsidRDefault="007F1D64" w:rsidP="00C65072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10.4И</w:t>
      </w:r>
      <w:r w:rsidR="00C65072" w:rsidRPr="00994C2E">
        <w:rPr>
          <w:rFonts w:ascii="Times New Roman" w:hAnsi="Times New Roman"/>
          <w:color w:val="auto"/>
        </w:rPr>
        <w:t>нформацию о поданных теплоснабжающими организациями заявках на присвоение статуса единой теплоснабжающей организации</w:t>
      </w:r>
    </w:p>
    <w:p w14:paraId="331F54B4" w14:textId="77777777" w:rsidR="00D26C7F" w:rsidRPr="00994C2E" w:rsidRDefault="00D26C7F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Единая теплоснабжающая организация, действующая на территории ЗАТО город Заозерск - МУП «ДТХ».</w:t>
      </w:r>
    </w:p>
    <w:p w14:paraId="54015761" w14:textId="77777777" w:rsidR="00C65072" w:rsidRPr="00994C2E" w:rsidRDefault="007F1D64" w:rsidP="00C65072">
      <w:pPr>
        <w:pStyle w:val="8"/>
        <w:rPr>
          <w:rFonts w:ascii="Times New Roman" w:hAnsi="Times New Roman"/>
          <w:b w:val="0"/>
          <w:color w:val="auto"/>
        </w:rPr>
      </w:pPr>
      <w:bookmarkStart w:id="60" w:name="sub_1175"/>
      <w:bookmarkEnd w:id="59"/>
      <w:r w:rsidRPr="00994C2E">
        <w:rPr>
          <w:rFonts w:ascii="Times New Roman" w:hAnsi="Times New Roman"/>
          <w:color w:val="auto"/>
        </w:rPr>
        <w:t>10.5Р</w:t>
      </w:r>
      <w:r w:rsidR="00C65072" w:rsidRPr="00994C2E">
        <w:rPr>
          <w:rFonts w:ascii="Times New Roman" w:hAnsi="Times New Roman"/>
          <w:color w:val="auto"/>
        </w:rPr>
        <w:t>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</w:p>
    <w:bookmarkEnd w:id="60"/>
    <w:p w14:paraId="528203D9" w14:textId="77777777" w:rsidR="00644E8B" w:rsidRPr="00994C2E" w:rsidRDefault="00644E8B" w:rsidP="00644E8B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На территории ЗАТО город Заозерск можно выделить только одну существующую зону действия централизованных источников тепловой энергии. Графически зона действия представлена в Приложении 1</w:t>
      </w:r>
      <w:r w:rsidR="00A72248" w:rsidRPr="00994C2E">
        <w:rPr>
          <w:rFonts w:ascii="Times New Roman" w:hAnsi="Times New Roman" w:cs="Times New Roman"/>
          <w:color w:val="auto"/>
        </w:rPr>
        <w:t xml:space="preserve"> к Обосновывающим материалам</w:t>
      </w:r>
      <w:r w:rsidRPr="00994C2E">
        <w:rPr>
          <w:rFonts w:ascii="Times New Roman" w:hAnsi="Times New Roman" w:cs="Times New Roman"/>
          <w:color w:val="auto"/>
        </w:rPr>
        <w:t xml:space="preserve">. </w:t>
      </w:r>
      <w:bookmarkStart w:id="61" w:name="_Hlk536188622"/>
      <w:r w:rsidRPr="00994C2E">
        <w:rPr>
          <w:rFonts w:ascii="Times New Roman" w:hAnsi="Times New Roman" w:cs="Times New Roman"/>
          <w:color w:val="auto"/>
        </w:rPr>
        <w:t>Теплоснабжающая организация, действующая на территории ЗАТО город Заозерск - МУП «ДТХ».</w:t>
      </w:r>
      <w:bookmarkEnd w:id="61"/>
    </w:p>
    <w:p w14:paraId="60DA6CFA" w14:textId="77777777" w:rsidR="001A36BE" w:rsidRPr="00994C2E" w:rsidRDefault="001A36BE" w:rsidP="007312DD">
      <w:pPr>
        <w:pStyle w:val="1"/>
        <w:rPr>
          <w:rFonts w:ascii="Times New Roman" w:hAnsi="Times New Roman" w:cs="Times New Roman"/>
          <w:color w:val="auto"/>
        </w:rPr>
      </w:pPr>
      <w:bookmarkStart w:id="62" w:name="_Toc526324063"/>
      <w:r w:rsidRPr="00994C2E">
        <w:rPr>
          <w:rFonts w:ascii="Times New Roman" w:hAnsi="Times New Roman" w:cs="Times New Roman"/>
          <w:color w:val="auto"/>
        </w:rPr>
        <w:t xml:space="preserve">Раздел 11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Решения о распределении тепловой нагрузки между источниками тепловой энергии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62"/>
    </w:p>
    <w:p w14:paraId="3693A829" w14:textId="77777777" w:rsidR="0014564F" w:rsidRPr="00994C2E" w:rsidRDefault="0014564F" w:rsidP="0014564F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994C2E">
        <w:rPr>
          <w:lang w:eastAsia="en-US"/>
        </w:rPr>
        <w:t xml:space="preserve">Возможность поставок тепловой энергии потребителям от различных источников тепловой энергии при сохранении надежности теплоснабжения отсутствуют. </w:t>
      </w:r>
    </w:p>
    <w:p w14:paraId="59A6F19A" w14:textId="77777777" w:rsidR="0014564F" w:rsidRPr="00994C2E" w:rsidRDefault="0014564F" w:rsidP="0014564F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994C2E">
        <w:rPr>
          <w:lang w:eastAsia="en-US"/>
        </w:rPr>
        <w:t xml:space="preserve">Технологические связи между собой котельные не имеют. </w:t>
      </w:r>
    </w:p>
    <w:p w14:paraId="748F9070" w14:textId="77777777" w:rsidR="00A90BAB" w:rsidRPr="00994C2E" w:rsidRDefault="00A90BAB" w:rsidP="007312DD">
      <w:pPr>
        <w:pStyle w:val="1"/>
        <w:rPr>
          <w:rFonts w:ascii="Times New Roman" w:hAnsi="Times New Roman" w:cs="Times New Roman"/>
          <w:color w:val="auto"/>
        </w:rPr>
      </w:pPr>
      <w:bookmarkStart w:id="63" w:name="_Toc526324064"/>
      <w:r w:rsidRPr="00994C2E">
        <w:rPr>
          <w:rFonts w:ascii="Times New Roman" w:hAnsi="Times New Roman" w:cs="Times New Roman"/>
          <w:color w:val="auto"/>
        </w:rPr>
        <w:t xml:space="preserve">Раздел 12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Решения по бесхозяйным тепловым сетям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63"/>
    </w:p>
    <w:p w14:paraId="42A4FD51" w14:textId="77777777" w:rsidR="004E6E3F" w:rsidRPr="00994C2E" w:rsidRDefault="004E6E3F" w:rsidP="004E6E3F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994C2E">
        <w:rPr>
          <w:lang w:eastAsia="en-US"/>
        </w:rPr>
        <w:t xml:space="preserve">Участки тепловых сетей, относящиеся к категории бесхозяйных, на территории </w:t>
      </w:r>
      <w:r w:rsidR="00644E8B" w:rsidRPr="00994C2E">
        <w:t xml:space="preserve">ЗАТО город Заозерск </w:t>
      </w:r>
      <w:r w:rsidRPr="00994C2E">
        <w:rPr>
          <w:lang w:eastAsia="en-US"/>
        </w:rPr>
        <w:t>не обнаружены.</w:t>
      </w:r>
      <w:r w:rsidR="00D16CCE" w:rsidRPr="00994C2E">
        <w:rPr>
          <w:lang w:eastAsia="en-US"/>
        </w:rPr>
        <w:t xml:space="preserve"> В случае выявления</w:t>
      </w:r>
      <w:r w:rsidR="00AD4D19" w:rsidRPr="00994C2E">
        <w:rPr>
          <w:lang w:eastAsia="en-US"/>
        </w:rPr>
        <w:t xml:space="preserve"> </w:t>
      </w:r>
      <w:r w:rsidR="005C7C43" w:rsidRPr="00994C2E">
        <w:rPr>
          <w:lang w:eastAsia="en-US"/>
        </w:rPr>
        <w:t>таких сетей</w:t>
      </w:r>
      <w:r w:rsidR="00025CD3" w:rsidRPr="00994C2E">
        <w:rPr>
          <w:lang w:eastAsia="en-US"/>
        </w:rPr>
        <w:t>,</w:t>
      </w:r>
      <w:r w:rsidR="00AD4D19" w:rsidRPr="00994C2E">
        <w:rPr>
          <w:lang w:eastAsia="en-US"/>
        </w:rPr>
        <w:t xml:space="preserve"> </w:t>
      </w:r>
      <w:r w:rsidR="00025CD3" w:rsidRPr="00994C2E">
        <w:rPr>
          <w:lang w:eastAsia="en-US"/>
        </w:rPr>
        <w:t xml:space="preserve">их </w:t>
      </w:r>
      <w:r w:rsidR="005C7C43" w:rsidRPr="00994C2E">
        <w:rPr>
          <w:lang w:eastAsia="en-US"/>
        </w:rPr>
        <w:t>следует оформить в установленном порядке.</w:t>
      </w:r>
    </w:p>
    <w:p w14:paraId="4E96E42B" w14:textId="77777777" w:rsidR="00ED080F" w:rsidRPr="00994C2E" w:rsidRDefault="00ED080F" w:rsidP="004E6E3F">
      <w:pPr>
        <w:widowControl w:val="0"/>
        <w:spacing w:line="360" w:lineRule="auto"/>
        <w:ind w:right="43" w:firstLine="709"/>
        <w:jc w:val="both"/>
        <w:rPr>
          <w:lang w:eastAsia="en-US"/>
        </w:rPr>
      </w:pPr>
    </w:p>
    <w:p w14:paraId="0DBC1400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0357F754" w14:textId="77777777" w:rsidR="00ED080F" w:rsidRPr="00994C2E" w:rsidRDefault="00ED080F" w:rsidP="007312DD">
      <w:pPr>
        <w:pStyle w:val="1"/>
        <w:rPr>
          <w:rFonts w:ascii="Times New Roman" w:hAnsi="Times New Roman" w:cs="Times New Roman"/>
          <w:color w:val="auto"/>
        </w:rPr>
      </w:pPr>
      <w:bookmarkStart w:id="64" w:name="_Toc526324065"/>
      <w:r w:rsidRPr="00994C2E">
        <w:rPr>
          <w:rFonts w:ascii="Times New Roman" w:hAnsi="Times New Roman" w:cs="Times New Roman"/>
          <w:color w:val="auto"/>
        </w:rPr>
        <w:lastRenderedPageBreak/>
        <w:t xml:space="preserve">Раздел 13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Синхронизация схемы теплоснабжения со схемой газоснабжения и газификации субъекта Российской Федерации и (или) поселения, схемой и программой развития электроэнергетики, а также со схемой водоснабжения и водоотведения поселения, городского округа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64"/>
    </w:p>
    <w:p w14:paraId="60B81540" w14:textId="77777777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65" w:name="sub_98"/>
      <w:r w:rsidRPr="00994C2E">
        <w:rPr>
          <w:rFonts w:ascii="Times New Roman" w:hAnsi="Times New Roman"/>
          <w:color w:val="auto"/>
        </w:rPr>
        <w:t>13.1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ED080F" w:rsidRPr="00994C2E">
        <w:rPr>
          <w:rFonts w:ascii="Times New Roman" w:hAnsi="Times New Roman"/>
          <w:color w:val="auto"/>
        </w:rPr>
        <w:t>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</w:p>
    <w:p w14:paraId="111419E2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994C2E">
        <w:rPr>
          <w:lang w:eastAsia="en-US"/>
        </w:rPr>
        <w:t xml:space="preserve">В ближайшей перспективе газификация </w:t>
      </w:r>
      <w:r w:rsidRPr="00994C2E">
        <w:t xml:space="preserve">ЗАТО город Заозерск </w:t>
      </w:r>
      <w:r w:rsidRPr="00994C2E">
        <w:rPr>
          <w:lang w:eastAsia="en-US"/>
        </w:rPr>
        <w:t>не намечается.</w:t>
      </w:r>
    </w:p>
    <w:p w14:paraId="4B31C094" w14:textId="77777777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66" w:name="sub_99"/>
      <w:bookmarkEnd w:id="65"/>
      <w:r w:rsidRPr="00994C2E">
        <w:rPr>
          <w:rFonts w:ascii="Times New Roman" w:hAnsi="Times New Roman"/>
          <w:color w:val="auto"/>
        </w:rPr>
        <w:t>13.2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ED080F" w:rsidRPr="00994C2E">
        <w:rPr>
          <w:rFonts w:ascii="Times New Roman" w:hAnsi="Times New Roman"/>
          <w:color w:val="auto"/>
        </w:rPr>
        <w:t>писание проблем организации газоснабжения источников тепловой энергии</w:t>
      </w:r>
    </w:p>
    <w:p w14:paraId="4EB5C090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  <w:rPr>
          <w:lang w:eastAsia="en-US"/>
        </w:rPr>
      </w:pPr>
      <w:r w:rsidRPr="00994C2E">
        <w:rPr>
          <w:lang w:eastAsia="en-US"/>
        </w:rPr>
        <w:t>Существующий источник теплоснабжения работает на мазуте.</w:t>
      </w:r>
    </w:p>
    <w:p w14:paraId="2DA92323" w14:textId="77777777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67" w:name="sub_1203"/>
      <w:bookmarkEnd w:id="66"/>
      <w:r w:rsidRPr="00994C2E">
        <w:rPr>
          <w:rFonts w:ascii="Times New Roman" w:hAnsi="Times New Roman"/>
          <w:color w:val="auto"/>
        </w:rPr>
        <w:t>13.3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ED080F" w:rsidRPr="00994C2E">
        <w:rPr>
          <w:rFonts w:ascii="Times New Roman" w:hAnsi="Times New Roman"/>
          <w:color w:val="auto"/>
        </w:rPr>
        <w:t>редложения по корректировке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</w:p>
    <w:p w14:paraId="4CB5D2DA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</w:pPr>
      <w:r w:rsidRPr="00994C2E">
        <w:t>Основное топливо для предлагаемых к строительству источников теплоснабжения, в настоящей Схеме, планируется мазут и дизельное топливо.</w:t>
      </w:r>
    </w:p>
    <w:p w14:paraId="7666C690" w14:textId="77777777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68" w:name="sub_1204"/>
      <w:bookmarkEnd w:id="67"/>
      <w:r w:rsidRPr="00994C2E">
        <w:rPr>
          <w:rFonts w:ascii="Times New Roman" w:hAnsi="Times New Roman"/>
          <w:color w:val="auto"/>
        </w:rPr>
        <w:t>13.4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ED080F" w:rsidRPr="00994C2E">
        <w:rPr>
          <w:rFonts w:ascii="Times New Roman" w:hAnsi="Times New Roman"/>
          <w:color w:val="auto"/>
        </w:rPr>
        <w:t xml:space="preserve">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</w:t>
      </w:r>
      <w:bookmarkStart w:id="69" w:name="_Hlk523416205"/>
      <w:r w:rsidR="00ED080F" w:rsidRPr="00994C2E">
        <w:rPr>
          <w:rFonts w:ascii="Times New Roman" w:hAnsi="Times New Roman"/>
          <w:color w:val="auto"/>
        </w:rPr>
        <w:t>функционирующих в режиме комбинированной выработки электрической и тепловой энергии</w:t>
      </w:r>
      <w:bookmarkEnd w:id="69"/>
      <w:r w:rsidR="00ED080F" w:rsidRPr="00994C2E">
        <w:rPr>
          <w:rFonts w:ascii="Times New Roman" w:hAnsi="Times New Roman"/>
          <w:color w:val="auto"/>
        </w:rPr>
        <w:t>, в части перспективных балансов тепловой мощности в схемах теплоснабжения</w:t>
      </w:r>
    </w:p>
    <w:p w14:paraId="5FDC8C8E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</w:pPr>
      <w:r w:rsidRPr="00994C2E">
        <w:t>Размещение источников, функционирующих в режиме комбинированной выработки электрической и тепловой энергии, на территории ЗАТО город Заозерск, не намечается.</w:t>
      </w:r>
    </w:p>
    <w:p w14:paraId="2B09025F" w14:textId="77777777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70" w:name="sub_1205"/>
      <w:bookmarkEnd w:id="68"/>
      <w:r w:rsidRPr="00994C2E">
        <w:rPr>
          <w:rFonts w:ascii="Times New Roman" w:hAnsi="Times New Roman"/>
          <w:color w:val="auto"/>
        </w:rPr>
        <w:t>13.5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П</w:t>
      </w:r>
      <w:r w:rsidR="00ED080F" w:rsidRPr="00994C2E">
        <w:rPr>
          <w:rFonts w:ascii="Times New Roman" w:hAnsi="Times New Roman"/>
          <w:color w:val="auto"/>
        </w:rPr>
        <w:t>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</w:p>
    <w:p w14:paraId="13ACC7BD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</w:pPr>
      <w:r w:rsidRPr="00994C2E">
        <w:t>Размещение источников, функционирующих в режиме комбинированной выработки электрической и тепловой энергии, на территории ЗАТО город Заозерск, не намечается.</w:t>
      </w:r>
    </w:p>
    <w:p w14:paraId="66774D3D" w14:textId="1113A5C3" w:rsidR="00ED080F" w:rsidRPr="00994C2E" w:rsidRDefault="007F1D64" w:rsidP="00ED080F">
      <w:pPr>
        <w:pStyle w:val="8"/>
        <w:rPr>
          <w:rFonts w:ascii="Times New Roman" w:hAnsi="Times New Roman"/>
          <w:color w:val="auto"/>
        </w:rPr>
      </w:pPr>
      <w:bookmarkStart w:id="71" w:name="sub_1206"/>
      <w:bookmarkEnd w:id="70"/>
      <w:r w:rsidRPr="00994C2E">
        <w:rPr>
          <w:rFonts w:ascii="Times New Roman" w:hAnsi="Times New Roman"/>
          <w:color w:val="auto"/>
        </w:rPr>
        <w:t>13.6</w:t>
      </w:r>
      <w:r w:rsidR="00ED080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О</w:t>
      </w:r>
      <w:r w:rsidR="00ED080F" w:rsidRPr="00994C2E">
        <w:rPr>
          <w:rFonts w:ascii="Times New Roman" w:hAnsi="Times New Roman"/>
          <w:color w:val="auto"/>
        </w:rPr>
        <w:t xml:space="preserve">писание решений (вырабатываемых с учетом положений утвержденной схемы водоснабжения поселения, городского округа, утвержденной единой схемы водоснабжения и </w:t>
      </w:r>
      <w:proofErr w:type="gramStart"/>
      <w:r w:rsidR="00ED080F" w:rsidRPr="00994C2E">
        <w:rPr>
          <w:rFonts w:ascii="Times New Roman" w:hAnsi="Times New Roman"/>
          <w:color w:val="auto"/>
        </w:rPr>
        <w:t>водоотведения</w:t>
      </w:r>
      <w:proofErr w:type="gramEnd"/>
      <w:r w:rsidR="00ED080F" w:rsidRPr="00994C2E">
        <w:rPr>
          <w:rFonts w:ascii="Times New Roman" w:hAnsi="Times New Roman"/>
          <w:color w:val="auto"/>
        </w:rPr>
        <w:t xml:space="preserve"> </w:t>
      </w:r>
      <w:r w:rsidR="000A0296" w:rsidRPr="000A0296">
        <w:rPr>
          <w:rFonts w:ascii="Times New Roman" w:hAnsi="Times New Roman"/>
          <w:color w:val="auto"/>
        </w:rPr>
        <w:t>ЗАТО город Заозерск</w:t>
      </w:r>
      <w:r w:rsidR="00ED080F" w:rsidRPr="00994C2E">
        <w:rPr>
          <w:rFonts w:ascii="Times New Roman" w:hAnsi="Times New Roman"/>
          <w:color w:val="auto"/>
        </w:rPr>
        <w:t xml:space="preserve"> о развитии соответствующей системы водоснабжения в части, относящейся к системам теплоснабжения</w:t>
      </w:r>
    </w:p>
    <w:p w14:paraId="09DB041E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</w:pPr>
      <w:r w:rsidRPr="00994C2E">
        <w:t>Указанные решения не предусмотрены.</w:t>
      </w:r>
    </w:p>
    <w:p w14:paraId="3239960A" w14:textId="29E1C335" w:rsidR="00ED080F" w:rsidRPr="00994C2E" w:rsidRDefault="007F1D64" w:rsidP="00ED080F">
      <w:pPr>
        <w:pStyle w:val="8"/>
        <w:rPr>
          <w:rFonts w:ascii="Times New Roman" w:hAnsi="Times New Roman"/>
          <w:b w:val="0"/>
          <w:color w:val="auto"/>
        </w:rPr>
      </w:pPr>
      <w:bookmarkStart w:id="72" w:name="sub_1207"/>
      <w:bookmarkEnd w:id="71"/>
      <w:r w:rsidRPr="00994C2E">
        <w:rPr>
          <w:rFonts w:ascii="Times New Roman" w:hAnsi="Times New Roman"/>
          <w:color w:val="auto"/>
        </w:rPr>
        <w:t>13.7П</w:t>
      </w:r>
      <w:r w:rsidR="00ED080F" w:rsidRPr="00994C2E">
        <w:rPr>
          <w:rFonts w:ascii="Times New Roman" w:hAnsi="Times New Roman"/>
          <w:color w:val="auto"/>
        </w:rPr>
        <w:t xml:space="preserve">редложения по корректировке утвержденной (разработке) схемы водоснабжения поселения, городского округа, единой схемы водоснабжения и </w:t>
      </w:r>
      <w:proofErr w:type="gramStart"/>
      <w:r w:rsidR="00ED080F" w:rsidRPr="00994C2E">
        <w:rPr>
          <w:rFonts w:ascii="Times New Roman" w:hAnsi="Times New Roman"/>
          <w:color w:val="auto"/>
        </w:rPr>
        <w:t>водоотведения</w:t>
      </w:r>
      <w:proofErr w:type="gramEnd"/>
      <w:r w:rsidR="00ED080F" w:rsidRPr="00994C2E">
        <w:rPr>
          <w:rFonts w:ascii="Times New Roman" w:hAnsi="Times New Roman"/>
          <w:color w:val="auto"/>
        </w:rPr>
        <w:t xml:space="preserve"> </w:t>
      </w:r>
      <w:r w:rsidR="000A0296" w:rsidRPr="000A0296">
        <w:rPr>
          <w:rFonts w:ascii="Times New Roman" w:hAnsi="Times New Roman"/>
          <w:color w:val="auto"/>
        </w:rPr>
        <w:t>ЗАТО город Заозерск</w:t>
      </w:r>
      <w:r w:rsidR="00ED080F" w:rsidRPr="00994C2E">
        <w:rPr>
          <w:rFonts w:ascii="Times New Roman" w:hAnsi="Times New Roman"/>
          <w:color w:val="auto"/>
        </w:rPr>
        <w:t xml:space="preserve"> для обеспечения согласованности такой схемы и указанных в схеме тепло</w:t>
      </w:r>
      <w:r w:rsidR="00ED080F" w:rsidRPr="00994C2E">
        <w:rPr>
          <w:rFonts w:ascii="Times New Roman" w:hAnsi="Times New Roman"/>
          <w:color w:val="auto"/>
        </w:rPr>
        <w:lastRenderedPageBreak/>
        <w:t>снабжения решений о развитии источников тепловой энергии и систем теплоснабжения</w:t>
      </w:r>
    </w:p>
    <w:bookmarkEnd w:id="72"/>
    <w:p w14:paraId="663DDEBD" w14:textId="77777777" w:rsidR="00DF18A4" w:rsidRPr="00994C2E" w:rsidRDefault="00DF18A4" w:rsidP="00DF18A4">
      <w:pPr>
        <w:widowControl w:val="0"/>
        <w:spacing w:line="360" w:lineRule="auto"/>
        <w:ind w:right="43" w:firstLine="709"/>
        <w:jc w:val="both"/>
      </w:pPr>
      <w:r w:rsidRPr="00994C2E">
        <w:t>Указанные предложения не предусмотрены.</w:t>
      </w:r>
    </w:p>
    <w:p w14:paraId="6E96E215" w14:textId="77777777" w:rsidR="00E91704" w:rsidRPr="00994C2E" w:rsidRDefault="00E91704" w:rsidP="00E91704">
      <w:pPr>
        <w:pStyle w:val="1"/>
        <w:rPr>
          <w:rFonts w:ascii="Times New Roman" w:hAnsi="Times New Roman" w:cs="Times New Roman"/>
          <w:color w:val="auto"/>
        </w:rPr>
      </w:pPr>
      <w:bookmarkStart w:id="73" w:name="_Toc526324066"/>
      <w:r w:rsidRPr="00994C2E">
        <w:rPr>
          <w:rFonts w:ascii="Times New Roman" w:hAnsi="Times New Roman" w:cs="Times New Roman"/>
          <w:color w:val="auto"/>
        </w:rPr>
        <w:t xml:space="preserve">Раздел 14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Индикаторы развития систем теплоснабжения поселения, городского округа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73"/>
    </w:p>
    <w:p w14:paraId="2D6C2F46" w14:textId="77777777" w:rsidR="00AD5408" w:rsidRPr="00994C2E" w:rsidRDefault="00AD5408" w:rsidP="00AD5408"/>
    <w:p w14:paraId="2A5E5CC9" w14:textId="77777777" w:rsidR="00466F3D" w:rsidRPr="00994C2E" w:rsidRDefault="00466F3D" w:rsidP="00466F3D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Индикаторы развития систем теплоснабжения представлены в таблице.</w:t>
      </w:r>
    </w:p>
    <w:p w14:paraId="011A4205" w14:textId="77777777" w:rsidR="00466F3D" w:rsidRPr="00994C2E" w:rsidRDefault="00466F3D" w:rsidP="00466F3D">
      <w:pPr>
        <w:pStyle w:val="aff2"/>
        <w:jc w:val="center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14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Индикаторы развития систем теплоснабжения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8A0746" w:rsidRPr="00994C2E" w14:paraId="579368CD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14:paraId="676379B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14:paraId="6E41D273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337112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proofErr w:type="spellStart"/>
            <w:r w:rsidRPr="00994C2E">
              <w:rPr>
                <w:sz w:val="20"/>
              </w:rPr>
              <w:t>Ед.изм</w:t>
            </w:r>
            <w:proofErr w:type="spellEnd"/>
            <w:r w:rsidRPr="00994C2E">
              <w:rPr>
                <w:sz w:val="2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85C3F0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Существующее положение (факт 2017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14BAA68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Ожидаемые показатели (2033 год)</w:t>
            </w:r>
          </w:p>
        </w:tc>
      </w:tr>
      <w:tr w:rsidR="008A0746" w:rsidRPr="00994C2E" w14:paraId="6C609C97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D285F8E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0E6B7AF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количество прекращений подачи тепловой энергии, теплоносителя в результате технологических нарушений на тепловых сетях;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217A0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536D5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C971DD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</w:tr>
      <w:tr w:rsidR="008A0746" w:rsidRPr="00994C2E" w14:paraId="2AA94D47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16444BD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EADF87B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32236C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29CAE64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FDADEFD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</w:tr>
      <w:tr w:rsidR="008A0746" w:rsidRPr="00994C2E" w14:paraId="3A3D214D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C066D91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DA6262C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A133F4C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proofErr w:type="spellStart"/>
            <w:r w:rsidRPr="00994C2E">
              <w:rPr>
                <w:sz w:val="20"/>
              </w:rPr>
              <w:t>кг.у.т</w:t>
            </w:r>
            <w:proofErr w:type="spellEnd"/>
            <w:r w:rsidRPr="00994C2E">
              <w:rPr>
                <w:sz w:val="20"/>
              </w:rPr>
              <w:t>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70343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211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E908B4E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170</w:t>
            </w:r>
          </w:p>
        </w:tc>
      </w:tr>
      <w:tr w:rsidR="008A0746" w:rsidRPr="00994C2E" w14:paraId="2C1E7249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6336B73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DAE0AE0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отношение величины технологических потерь тепловой энергии, теплоносителя к материальной характеристике тепловой сети;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E3DCA9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 xml:space="preserve">Гкал / </w:t>
            </w:r>
            <w:proofErr w:type="spellStart"/>
            <w:r w:rsidRPr="00994C2E">
              <w:rPr>
                <w:sz w:val="20"/>
              </w:rPr>
              <w:t>м∙м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951C76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1,58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B717EE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1,09</w:t>
            </w:r>
          </w:p>
        </w:tc>
      </w:tr>
      <w:tr w:rsidR="008A0746" w:rsidRPr="00994C2E" w14:paraId="4290DC77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713127E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1B9398D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коэффициент использования установленной тепловой мощности;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E19E87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ч/год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8B85BF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233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696CF05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720</w:t>
            </w:r>
          </w:p>
        </w:tc>
      </w:tr>
      <w:tr w:rsidR="008A0746" w:rsidRPr="00994C2E" w14:paraId="77A1E53D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A669F6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DFE8BB5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удельная материальная характеристика тепловых сетей, приведенная к расчетной тепловой нагрузке;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94295AB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proofErr w:type="spellStart"/>
            <w:r w:rsidRPr="00994C2E">
              <w:rPr>
                <w:sz w:val="20"/>
              </w:rPr>
              <w:t>м∙м</w:t>
            </w:r>
            <w:proofErr w:type="spellEnd"/>
            <w:r w:rsidRPr="00994C2E">
              <w:rPr>
                <w:sz w:val="20"/>
              </w:rPr>
              <w:t>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A747EB6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107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22DF1CC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107</w:t>
            </w:r>
          </w:p>
        </w:tc>
      </w:tr>
      <w:tr w:rsidR="008A0746" w:rsidRPr="00994C2E" w14:paraId="037836BA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18E455F7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AC2A180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7BA6AE3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A379ED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B8975C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</w:tr>
      <w:tr w:rsidR="008A0746" w:rsidRPr="00994C2E" w14:paraId="3C452456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5D8327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2150893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удельный расход условного топлива на отпуск электрической энергии;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BF6C73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proofErr w:type="spellStart"/>
            <w:r w:rsidRPr="00994C2E">
              <w:rPr>
                <w:sz w:val="20"/>
              </w:rPr>
              <w:t>кг.у.т</w:t>
            </w:r>
            <w:proofErr w:type="spellEnd"/>
            <w:r w:rsidRPr="00994C2E">
              <w:rPr>
                <w:sz w:val="20"/>
              </w:rPr>
              <w:t>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4584B1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7002981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-</w:t>
            </w:r>
          </w:p>
        </w:tc>
      </w:tr>
      <w:tr w:rsidR="008A0746" w:rsidRPr="00994C2E" w14:paraId="73A3AAE4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38FD55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FF8BCED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474CB22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A194B9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4D3279E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-</w:t>
            </w:r>
          </w:p>
        </w:tc>
      </w:tr>
      <w:tr w:rsidR="008A0746" w:rsidRPr="00994C2E" w14:paraId="6BF024CA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68DFEC81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180FE7B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CAFAAEB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3CEB7C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E22E677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100</w:t>
            </w:r>
          </w:p>
        </w:tc>
      </w:tr>
      <w:tr w:rsidR="008A0746" w:rsidRPr="00994C2E" w14:paraId="448C6BE6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76C0571C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BDAC595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средневзвешенный (по материальной характеристике) срок эксплуатации тепловых сетей (для каждой системы теплоснабжения);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2DABB13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47887E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54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F4C1348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7</w:t>
            </w:r>
          </w:p>
        </w:tc>
      </w:tr>
      <w:tr w:rsidR="008A0746" w:rsidRPr="00994C2E" w14:paraId="72534B0C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A143FFA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5E74976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r w:rsidRPr="00994C2E">
              <w:rPr>
                <w:sz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округа);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FA266F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A13FC0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41770E7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100</w:t>
            </w:r>
          </w:p>
        </w:tc>
      </w:tr>
      <w:tr w:rsidR="00466F3D" w:rsidRPr="00994C2E" w14:paraId="07ED3396" w14:textId="77777777" w:rsidTr="0005274F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072F23D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4C3D0C5" w14:textId="77777777" w:rsidR="00466F3D" w:rsidRPr="00994C2E" w:rsidRDefault="00466F3D" w:rsidP="0005274F">
            <w:pPr>
              <w:widowControl w:val="0"/>
              <w:jc w:val="both"/>
              <w:rPr>
                <w:sz w:val="20"/>
              </w:rPr>
            </w:pPr>
            <w:bookmarkStart w:id="74" w:name="RANGE!B14"/>
            <w:r w:rsidRPr="00994C2E">
              <w:rPr>
                <w:sz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округа).</w:t>
            </w:r>
            <w:bookmarkEnd w:id="74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2D01C3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A9863C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68F70F5" w14:textId="77777777" w:rsidR="00466F3D" w:rsidRPr="00994C2E" w:rsidRDefault="00466F3D" w:rsidP="0005274F">
            <w:pPr>
              <w:widowControl w:val="0"/>
              <w:jc w:val="center"/>
              <w:rPr>
                <w:sz w:val="20"/>
              </w:rPr>
            </w:pPr>
            <w:r w:rsidRPr="00994C2E">
              <w:rPr>
                <w:sz w:val="20"/>
              </w:rPr>
              <w:t>100</w:t>
            </w:r>
          </w:p>
        </w:tc>
      </w:tr>
    </w:tbl>
    <w:p w14:paraId="31E0A708" w14:textId="77777777" w:rsidR="00466F3D" w:rsidRPr="00994C2E" w:rsidRDefault="00466F3D" w:rsidP="00466F3D">
      <w:pPr>
        <w:pStyle w:val="aff2"/>
        <w:rPr>
          <w:rFonts w:ascii="Times New Roman" w:hAnsi="Times New Roman" w:cs="Times New Roman"/>
          <w:color w:val="auto"/>
        </w:rPr>
      </w:pPr>
    </w:p>
    <w:p w14:paraId="1274B7D3" w14:textId="77777777" w:rsidR="00A72248" w:rsidRPr="00994C2E" w:rsidRDefault="00A72248">
      <w:pPr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994C2E">
        <w:br w:type="page"/>
      </w:r>
    </w:p>
    <w:p w14:paraId="22BCCBEE" w14:textId="77777777" w:rsidR="00E153CF" w:rsidRPr="00994C2E" w:rsidRDefault="00E153CF" w:rsidP="00E153CF">
      <w:pPr>
        <w:pStyle w:val="1"/>
        <w:rPr>
          <w:rFonts w:ascii="Times New Roman" w:eastAsia="Calibri" w:hAnsi="Times New Roman" w:cs="Times New Roman"/>
          <w:color w:val="auto"/>
        </w:rPr>
      </w:pPr>
      <w:bookmarkStart w:id="75" w:name="_Toc526324067"/>
      <w:r w:rsidRPr="00994C2E">
        <w:rPr>
          <w:rFonts w:ascii="Times New Roman" w:hAnsi="Times New Roman" w:cs="Times New Roman"/>
          <w:color w:val="auto"/>
        </w:rPr>
        <w:lastRenderedPageBreak/>
        <w:t xml:space="preserve">Раздел 15 </w:t>
      </w:r>
      <w:r w:rsidR="004905EE" w:rsidRPr="00994C2E">
        <w:rPr>
          <w:rFonts w:ascii="Times New Roman" w:hAnsi="Times New Roman" w:cs="Times New Roman"/>
          <w:color w:val="auto"/>
        </w:rPr>
        <w:t>«</w:t>
      </w:r>
      <w:r w:rsidRPr="00994C2E">
        <w:rPr>
          <w:rFonts w:ascii="Times New Roman" w:hAnsi="Times New Roman" w:cs="Times New Roman"/>
          <w:color w:val="auto"/>
        </w:rPr>
        <w:t>Ценовые (тарифные) последствия</w:t>
      </w:r>
      <w:r w:rsidR="004905EE" w:rsidRPr="00994C2E">
        <w:rPr>
          <w:rFonts w:ascii="Times New Roman" w:hAnsi="Times New Roman" w:cs="Times New Roman"/>
          <w:color w:val="auto"/>
        </w:rPr>
        <w:t>»</w:t>
      </w:r>
      <w:bookmarkEnd w:id="75"/>
    </w:p>
    <w:p w14:paraId="3FE83EBB" w14:textId="77777777" w:rsidR="0060524F" w:rsidRPr="00994C2E" w:rsidRDefault="007572CB" w:rsidP="0060524F">
      <w:pPr>
        <w:pStyle w:val="8"/>
        <w:rPr>
          <w:rFonts w:ascii="Times New Roman" w:hAnsi="Times New Roman"/>
          <w:b w:val="0"/>
          <w:color w:val="auto"/>
        </w:rPr>
      </w:pPr>
      <w:bookmarkStart w:id="76" w:name="sub_1811"/>
      <w:r w:rsidRPr="00994C2E">
        <w:rPr>
          <w:rFonts w:ascii="Times New Roman" w:hAnsi="Times New Roman"/>
          <w:color w:val="auto"/>
        </w:rPr>
        <w:t>15.1</w:t>
      </w:r>
      <w:r w:rsidR="0060524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Т</w:t>
      </w:r>
      <w:r w:rsidR="0060524F" w:rsidRPr="00994C2E">
        <w:rPr>
          <w:rFonts w:ascii="Times New Roman" w:hAnsi="Times New Roman"/>
          <w:color w:val="auto"/>
        </w:rPr>
        <w:t>арифно-балансовые расчетные модели теплоснабжения потребителей по каждой системе теплоснабжения</w:t>
      </w:r>
    </w:p>
    <w:p w14:paraId="4BBB5A88" w14:textId="77777777" w:rsidR="00DF18A4" w:rsidRPr="00994C2E" w:rsidRDefault="00DF18A4" w:rsidP="00DF18A4">
      <w:pPr>
        <w:pStyle w:val="aff2"/>
        <w:rPr>
          <w:rFonts w:ascii="Times New Roman" w:hAnsi="Times New Roman" w:cs="Times New Roman"/>
          <w:color w:val="auto"/>
        </w:rPr>
      </w:pPr>
      <w:bookmarkStart w:id="77" w:name="sub_1812"/>
      <w:bookmarkEnd w:id="76"/>
      <w:r w:rsidRPr="00994C2E">
        <w:rPr>
          <w:rFonts w:ascii="Times New Roman" w:hAnsi="Times New Roman" w:cs="Times New Roman"/>
          <w:color w:val="auto"/>
        </w:rPr>
        <w:t>Тарифно-балансовые расчетные модели теплоснабжения потребителей выполнены с учетом реализации мероприятий настоящей Схемы, а именно строительства котельных и тепловых сетей. Результаты расчет представлены в таблице.</w:t>
      </w:r>
    </w:p>
    <w:p w14:paraId="6D8D01FF" w14:textId="22A09767" w:rsidR="00DF18A4" w:rsidRPr="00994C2E" w:rsidRDefault="00DF18A4" w:rsidP="00DF18A4">
      <w:pPr>
        <w:pStyle w:val="aff2"/>
        <w:ind w:firstLine="0"/>
        <w:rPr>
          <w:rFonts w:ascii="Times New Roman" w:hAnsi="Times New Roman" w:cs="Times New Roman"/>
          <w:b/>
          <w:color w:val="auto"/>
        </w:rPr>
      </w:pP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Таблица 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begin"/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instrText xml:space="preserve"> SEQ Таблица \* ARABIC \* MERGEFORMAT </w:instrTex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separate"/>
      </w:r>
      <w:r w:rsidR="008A0746" w:rsidRPr="00994C2E">
        <w:rPr>
          <w:rFonts w:ascii="Times New Roman" w:hAnsi="Times New Roman" w:cs="Times New Roman"/>
          <w:b/>
          <w:noProof/>
          <w:color w:val="auto"/>
          <w:lang w:eastAsia="en-US"/>
        </w:rPr>
        <w:t>15</w:t>
      </w:r>
      <w:r w:rsidR="00686FF2" w:rsidRPr="00994C2E">
        <w:rPr>
          <w:rFonts w:ascii="Times New Roman" w:hAnsi="Times New Roman" w:cs="Times New Roman"/>
          <w:b/>
          <w:noProof/>
          <w:color w:val="auto"/>
          <w:lang w:eastAsia="en-US"/>
        </w:rPr>
        <w:fldChar w:fldCharType="end"/>
      </w:r>
      <w:r w:rsidRPr="00994C2E">
        <w:rPr>
          <w:rFonts w:ascii="Times New Roman" w:hAnsi="Times New Roman" w:cs="Times New Roman"/>
          <w:b/>
          <w:color w:val="auto"/>
          <w:lang w:eastAsia="en-US"/>
        </w:rPr>
        <w:t xml:space="preserve"> - </w:t>
      </w:r>
      <w:r w:rsidRPr="00994C2E">
        <w:rPr>
          <w:rFonts w:ascii="Times New Roman" w:hAnsi="Times New Roman" w:cs="Times New Roman"/>
          <w:b/>
          <w:color w:val="auto"/>
        </w:rPr>
        <w:t>Тарифно-балансовые расчетные модели теплоснабжения потребителей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4"/>
        <w:gridCol w:w="775"/>
        <w:gridCol w:w="500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</w:tblGrid>
      <w:tr w:rsidR="00686FF2" w:rsidRPr="00994C2E" w14:paraId="01E0FF3A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60B6DC0C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bookmarkStart w:id="78" w:name="_Hlk536384602"/>
            <w:r w:rsidRPr="00994C2E">
              <w:rPr>
                <w:bCs/>
                <w:sz w:val="14"/>
                <w:szCs w:val="18"/>
              </w:rPr>
              <w:t>Наименование показателя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62249186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proofErr w:type="spellStart"/>
            <w:r w:rsidRPr="00994C2E">
              <w:rPr>
                <w:bCs/>
                <w:sz w:val="14"/>
                <w:szCs w:val="18"/>
              </w:rPr>
              <w:t>Ед.изме</w:t>
            </w:r>
            <w:proofErr w:type="spellEnd"/>
            <w:r w:rsidRPr="00994C2E">
              <w:rPr>
                <w:bCs/>
                <w:sz w:val="14"/>
                <w:szCs w:val="18"/>
              </w:rPr>
              <w:t>- рения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2FEFA15D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2018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70E44E7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2019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9761CC6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2020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33A9D03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2021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AA6680F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2022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CF2FDD6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2023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100D448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2024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7DCAA52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2025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77ECF4C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2026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6E389B3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2027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22671DE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2028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7EB2352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2029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2B6DA2F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2030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BDCE4F0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2031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44796F2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2032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9767E87" w14:textId="77777777" w:rsidR="00686FF2" w:rsidRPr="00994C2E" w:rsidRDefault="00686FF2" w:rsidP="00686FF2">
            <w:pPr>
              <w:widowControl w:val="0"/>
              <w:jc w:val="center"/>
              <w:rPr>
                <w:bCs/>
                <w:sz w:val="14"/>
                <w:szCs w:val="18"/>
              </w:rPr>
            </w:pPr>
            <w:r w:rsidRPr="00994C2E">
              <w:rPr>
                <w:bCs/>
                <w:sz w:val="14"/>
                <w:szCs w:val="18"/>
              </w:rPr>
              <w:t>2033</w:t>
            </w:r>
          </w:p>
        </w:tc>
      </w:tr>
      <w:tr w:rsidR="00686FF2" w:rsidRPr="00994C2E" w14:paraId="5475A10B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2FAC030D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Затраты на товарный отпуск с проектом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74FDDF4A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млн руб.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4A6C1B5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121,3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0626D7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129,2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B0E4E4A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138,0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EDE4179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146,7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F82C1EF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155,6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656B4C8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163,1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762370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169,7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DE596E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175,7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BDAFED3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182,0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B6EB58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188,5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135C8F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195,2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76B80ED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202,2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23DCBBB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206,3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7BD9149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210,6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E7B7AE1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215,0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225F005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219,4  </w:t>
            </w:r>
          </w:p>
        </w:tc>
      </w:tr>
      <w:tr w:rsidR="00686FF2" w:rsidRPr="00994C2E" w14:paraId="61448566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3FB009CC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Инвестиции (без НДС)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5F74B90A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млн руб.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BEB9DF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-328,0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9188ED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-337,0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E2D5E3E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D8565F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1A473F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D00B08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E810C14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7B9175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2C1F1D4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566F77A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A30FCA2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458A042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708A971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259270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139E16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-20,2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488DAF4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</w:tr>
      <w:tr w:rsidR="00686FF2" w:rsidRPr="00994C2E" w14:paraId="030C002E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1CBE9431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в том числе: 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5647D21F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1C54E38E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FAA6E76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85CA7B1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59A10D6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284ABEC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6C44FD4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43762B7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BD2D322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1FA923A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4C86A81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7AA8985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46A75B3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331F5B6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EAC0040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7927122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80AD7F7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 </w:t>
            </w:r>
          </w:p>
        </w:tc>
      </w:tr>
      <w:tr w:rsidR="00686FF2" w:rsidRPr="00994C2E" w14:paraId="3D75B2F6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7E6F8D9E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тепловые сети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1898ED59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млн руб.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3DD63EFB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23,6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F3B003E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23,6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5853B4A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3406DE3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9C4557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C0E777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209D88A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EC4E48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280B47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E980F6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A9391B3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A494B1B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8D324CB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73785B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0811B4FF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20,2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2A59434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</w:tr>
      <w:tr w:rsidR="00686FF2" w:rsidRPr="00994C2E" w14:paraId="0538C487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vAlign w:val="center"/>
            <w:hideMark/>
          </w:tcPr>
          <w:p w14:paraId="675F507F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источники теплоснабжения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14:paraId="4E9FFCC4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млн руб.</w:t>
            </w:r>
          </w:p>
        </w:tc>
        <w:tc>
          <w:tcPr>
            <w:tcW w:w="500" w:type="dxa"/>
            <w:shd w:val="clear" w:color="auto" w:fill="auto"/>
            <w:vAlign w:val="center"/>
            <w:hideMark/>
          </w:tcPr>
          <w:p w14:paraId="6AB0C2DE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304,4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A30AC6C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313,4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85362AE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1FD96F0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89433FA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89ADFE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88C71D7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EF82589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40C4F035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E3FE969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54EA37E9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86FCC86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3405F338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63506A35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1F075C4E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  <w:tc>
          <w:tcPr>
            <w:tcW w:w="499" w:type="dxa"/>
            <w:shd w:val="clear" w:color="auto" w:fill="auto"/>
            <w:vAlign w:val="center"/>
            <w:hideMark/>
          </w:tcPr>
          <w:p w14:paraId="786CE922" w14:textId="77777777" w:rsidR="00686FF2" w:rsidRPr="00994C2E" w:rsidRDefault="00686FF2" w:rsidP="00686FF2">
            <w:pPr>
              <w:widowControl w:val="0"/>
              <w:jc w:val="right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 xml:space="preserve">0,0  </w:t>
            </w:r>
          </w:p>
        </w:tc>
      </w:tr>
      <w:tr w:rsidR="00686FF2" w:rsidRPr="00994C2E" w14:paraId="36FA9D6F" w14:textId="77777777" w:rsidTr="00686FF2">
        <w:trPr>
          <w:trHeight w:val="23"/>
          <w:jc w:val="center"/>
        </w:trPr>
        <w:tc>
          <w:tcPr>
            <w:tcW w:w="1094" w:type="dxa"/>
            <w:shd w:val="clear" w:color="auto" w:fill="auto"/>
            <w:hideMark/>
          </w:tcPr>
          <w:p w14:paraId="6DD8163A" w14:textId="77777777" w:rsidR="00686FF2" w:rsidRPr="00994C2E" w:rsidRDefault="00686FF2" w:rsidP="00686FF2">
            <w:pPr>
              <w:widowControl w:val="0"/>
              <w:rPr>
                <w:sz w:val="14"/>
                <w:szCs w:val="18"/>
              </w:rPr>
            </w:pPr>
            <w:r w:rsidRPr="00994C2E">
              <w:rPr>
                <w:sz w:val="14"/>
                <w:szCs w:val="18"/>
              </w:rPr>
              <w:t>тариф (с проектом) без включения инвестиций в тариф</w:t>
            </w:r>
          </w:p>
        </w:tc>
        <w:tc>
          <w:tcPr>
            <w:tcW w:w="775" w:type="dxa"/>
            <w:shd w:val="clear" w:color="auto" w:fill="auto"/>
            <w:noWrap/>
            <w:vAlign w:val="center"/>
            <w:hideMark/>
          </w:tcPr>
          <w:p w14:paraId="15D9AF33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руб./Гкал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5B230261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4901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691F2EAF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5220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6C4EDB8B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5575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84959E2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5928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10A0CA5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6286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1993CBBE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6589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55FBFB88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6856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EED837F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7101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8DA78FA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7354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305FE07E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7616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69341B29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7887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0F02E87C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8168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D9DA8CC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8337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24618C74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8510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4D55F8CF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8685</w:t>
            </w:r>
          </w:p>
        </w:tc>
        <w:tc>
          <w:tcPr>
            <w:tcW w:w="499" w:type="dxa"/>
            <w:shd w:val="clear" w:color="auto" w:fill="auto"/>
            <w:noWrap/>
            <w:vAlign w:val="center"/>
            <w:hideMark/>
          </w:tcPr>
          <w:p w14:paraId="7636FFA7" w14:textId="77777777" w:rsidR="00686FF2" w:rsidRPr="00994C2E" w:rsidRDefault="00686FF2" w:rsidP="00686FF2">
            <w:pPr>
              <w:widowControl w:val="0"/>
              <w:jc w:val="center"/>
              <w:rPr>
                <w:sz w:val="14"/>
              </w:rPr>
            </w:pPr>
            <w:r w:rsidRPr="00994C2E">
              <w:rPr>
                <w:sz w:val="14"/>
                <w:szCs w:val="22"/>
              </w:rPr>
              <w:t>8865</w:t>
            </w:r>
          </w:p>
        </w:tc>
      </w:tr>
      <w:bookmarkEnd w:id="78"/>
    </w:tbl>
    <w:p w14:paraId="27B25FB5" w14:textId="77777777" w:rsidR="00686FF2" w:rsidRPr="00994C2E" w:rsidRDefault="00686FF2" w:rsidP="0060524F">
      <w:pPr>
        <w:pStyle w:val="8"/>
        <w:rPr>
          <w:rFonts w:ascii="Times New Roman" w:hAnsi="Times New Roman"/>
          <w:color w:val="auto"/>
        </w:rPr>
      </w:pPr>
    </w:p>
    <w:p w14:paraId="61541CA5" w14:textId="7F602D2F" w:rsidR="0060524F" w:rsidRPr="00994C2E" w:rsidRDefault="007572CB" w:rsidP="0060524F">
      <w:pPr>
        <w:pStyle w:val="8"/>
        <w:rPr>
          <w:rFonts w:ascii="Times New Roman" w:hAnsi="Times New Roman"/>
          <w:b w:val="0"/>
          <w:color w:val="auto"/>
        </w:rPr>
      </w:pPr>
      <w:r w:rsidRPr="00994C2E">
        <w:rPr>
          <w:rFonts w:ascii="Times New Roman" w:hAnsi="Times New Roman"/>
          <w:color w:val="auto"/>
        </w:rPr>
        <w:t>15.2</w:t>
      </w:r>
      <w:r w:rsidR="0060524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Т</w:t>
      </w:r>
      <w:r w:rsidR="0060524F" w:rsidRPr="00994C2E">
        <w:rPr>
          <w:rFonts w:ascii="Times New Roman" w:hAnsi="Times New Roman"/>
          <w:color w:val="auto"/>
        </w:rPr>
        <w:t>арифно-балансовые расчетные модели теплоснабжения потребителей по каждой единой теплоснабжающей организации</w:t>
      </w:r>
    </w:p>
    <w:p w14:paraId="72DBC480" w14:textId="77777777" w:rsidR="00DF18A4" w:rsidRPr="00994C2E" w:rsidRDefault="00DF18A4" w:rsidP="00DF18A4">
      <w:pPr>
        <w:pStyle w:val="aff2"/>
        <w:rPr>
          <w:rFonts w:ascii="Times New Roman" w:hAnsi="Times New Roman" w:cs="Times New Roman"/>
          <w:color w:val="auto"/>
        </w:rPr>
      </w:pPr>
      <w:bookmarkStart w:id="79" w:name="sub_1813"/>
      <w:bookmarkEnd w:id="77"/>
      <w:r w:rsidRPr="00994C2E">
        <w:rPr>
          <w:rFonts w:ascii="Times New Roman" w:hAnsi="Times New Roman" w:cs="Times New Roman"/>
          <w:color w:val="auto"/>
        </w:rPr>
        <w:t>Представлены в таблице 15.</w:t>
      </w:r>
    </w:p>
    <w:p w14:paraId="740E452D" w14:textId="77777777" w:rsidR="0060524F" w:rsidRPr="00994C2E" w:rsidRDefault="007572CB" w:rsidP="0060524F">
      <w:pPr>
        <w:pStyle w:val="8"/>
        <w:rPr>
          <w:rFonts w:ascii="Times New Roman" w:hAnsi="Times New Roman"/>
          <w:color w:val="auto"/>
        </w:rPr>
      </w:pPr>
      <w:r w:rsidRPr="00994C2E">
        <w:rPr>
          <w:rFonts w:ascii="Times New Roman" w:hAnsi="Times New Roman"/>
          <w:color w:val="auto"/>
        </w:rPr>
        <w:t>15.3</w:t>
      </w:r>
      <w:r w:rsidR="0060524F" w:rsidRPr="00994C2E">
        <w:rPr>
          <w:rFonts w:ascii="Times New Roman" w:hAnsi="Times New Roman"/>
          <w:color w:val="auto"/>
        </w:rPr>
        <w:t> </w:t>
      </w:r>
      <w:r w:rsidRPr="00994C2E">
        <w:rPr>
          <w:rFonts w:ascii="Times New Roman" w:hAnsi="Times New Roman"/>
          <w:color w:val="auto"/>
        </w:rPr>
        <w:t>Р</w:t>
      </w:r>
      <w:r w:rsidR="0060524F" w:rsidRPr="00994C2E">
        <w:rPr>
          <w:rFonts w:ascii="Times New Roman" w:hAnsi="Times New Roman"/>
          <w:color w:val="auto"/>
        </w:rPr>
        <w:t>езультаты оценки ценовых (тарифных) последствий реализации проектов схемы теплоснабжения на основании разработанных тарифно-балансовых моделей</w:t>
      </w:r>
    </w:p>
    <w:p w14:paraId="728038B5" w14:textId="77777777" w:rsidR="00686FF2" w:rsidRPr="00994C2E" w:rsidRDefault="00686FF2" w:rsidP="00DF18A4">
      <w:pPr>
        <w:pStyle w:val="aff2"/>
        <w:rPr>
          <w:rFonts w:ascii="Times New Roman" w:hAnsi="Times New Roman" w:cs="Times New Roman"/>
          <w:color w:val="auto"/>
        </w:rPr>
      </w:pPr>
      <w:bookmarkStart w:id="80" w:name="_Hlk536384781"/>
      <w:r w:rsidRPr="00994C2E">
        <w:rPr>
          <w:rFonts w:ascii="Times New Roman" w:hAnsi="Times New Roman" w:cs="Times New Roman"/>
          <w:color w:val="auto"/>
        </w:rPr>
        <w:t>Результаты оценки ценовых (тарифных) последствий п</w:t>
      </w:r>
      <w:r w:rsidR="00DF18A4" w:rsidRPr="00994C2E">
        <w:rPr>
          <w:rFonts w:ascii="Times New Roman" w:hAnsi="Times New Roman" w:cs="Times New Roman"/>
          <w:color w:val="auto"/>
        </w:rPr>
        <w:t>редставлены в таблице 15</w:t>
      </w:r>
      <w:r w:rsidRPr="00994C2E">
        <w:rPr>
          <w:rFonts w:ascii="Times New Roman" w:hAnsi="Times New Roman" w:cs="Times New Roman"/>
          <w:color w:val="auto"/>
        </w:rPr>
        <w:t xml:space="preserve">. Прогнозируемый рост тарифа на тепловую энергию в период 2018 – 2033 составит порядка 80% относительно средневзвешенного тарифа в 2018 году. </w:t>
      </w:r>
    </w:p>
    <w:p w14:paraId="42606669" w14:textId="13A4A91D" w:rsidR="00686FF2" w:rsidRPr="00994C2E" w:rsidRDefault="00686FF2" w:rsidP="00DF18A4">
      <w:pPr>
        <w:pStyle w:val="aff2"/>
        <w:rPr>
          <w:rFonts w:ascii="Times New Roman" w:hAnsi="Times New Roman" w:cs="Times New Roman"/>
          <w:color w:val="auto"/>
        </w:rPr>
      </w:pPr>
      <w:r w:rsidRPr="00994C2E">
        <w:rPr>
          <w:rFonts w:ascii="Times New Roman" w:hAnsi="Times New Roman" w:cs="Times New Roman"/>
          <w:color w:val="auto"/>
        </w:rPr>
        <w:t>Необходимая валовая выручка оценочно соответствует графе «Затраты на товарный отпуск с проектом». Затраты на товарный отпуск с проектом - определены с учетом полезного отпуска тепловой энергии в год – 25 тыс. Гкал.</w:t>
      </w:r>
    </w:p>
    <w:bookmarkEnd w:id="79"/>
    <w:bookmarkEnd w:id="80"/>
    <w:p w14:paraId="03EED73B" w14:textId="77777777" w:rsidR="0010715D" w:rsidRPr="00994C2E" w:rsidRDefault="0010715D" w:rsidP="00B068C8">
      <w:pPr>
        <w:rPr>
          <w:rFonts w:eastAsia="Calibri"/>
        </w:rPr>
      </w:pPr>
    </w:p>
    <w:sectPr w:rsidR="0010715D" w:rsidRPr="00994C2E" w:rsidSect="006B4965">
      <w:footerReference w:type="even" r:id="rId12"/>
      <w:pgSz w:w="11906" w:h="16838"/>
      <w:pgMar w:top="1021" w:right="680" w:bottom="1247" w:left="158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8079C" w14:textId="77777777" w:rsidR="002565AF" w:rsidRDefault="002565AF" w:rsidP="00F25F12">
      <w:r>
        <w:separator/>
      </w:r>
    </w:p>
  </w:endnote>
  <w:endnote w:type="continuationSeparator" w:id="0">
    <w:p w14:paraId="4D44FD13" w14:textId="77777777" w:rsidR="002565AF" w:rsidRDefault="002565AF" w:rsidP="00F2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1346965"/>
      <w:docPartObj>
        <w:docPartGallery w:val="Page Numbers (Bottom of Page)"/>
        <w:docPartUnique/>
      </w:docPartObj>
    </w:sdtPr>
    <w:sdtContent>
      <w:p w14:paraId="34839F8D" w14:textId="1E697C71" w:rsidR="000A0296" w:rsidRDefault="000A0296">
        <w:pPr>
          <w:pStyle w:val="a5"/>
          <w:jc w:val="right"/>
        </w:pPr>
        <w:r>
          <w:rPr>
            <w:noProof/>
          </w:rPr>
          <w:drawing>
            <wp:anchor distT="0" distB="0" distL="114300" distR="114300" simplePos="0" relativeHeight="251658752" behindDoc="0" locked="0" layoutInCell="1" allowOverlap="1" wp14:anchorId="4FD7BA4A" wp14:editId="2EB9A8F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256400" cy="320400"/>
              <wp:effectExtent l="0" t="0" r="0" b="0"/>
              <wp:wrapNone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56400" cy="320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FEB4D" w14:textId="77777777" w:rsidR="000A0296" w:rsidRPr="00CB6455" w:rsidRDefault="000A0296" w:rsidP="000A0296">
    <w:pPr>
      <w:pStyle w:val="a5"/>
      <w:jc w:val="right"/>
      <w:rPr>
        <w:rFonts w:ascii="Times New Roman" w:hAnsi="Times New Roman" w:cs="Times New Roman"/>
      </w:rPr>
    </w:pPr>
  </w:p>
  <w:p w14:paraId="4A62ED72" w14:textId="77777777" w:rsidR="000A0296" w:rsidRPr="004E3D77" w:rsidRDefault="000A0296" w:rsidP="000A0296">
    <w:pPr>
      <w:jc w:val="center"/>
      <w:rPr>
        <w:sz w:val="18"/>
        <w:szCs w:val="18"/>
      </w:rPr>
    </w:pPr>
    <w:r w:rsidRPr="004E3D77">
      <w:rPr>
        <w:sz w:val="18"/>
        <w:szCs w:val="18"/>
      </w:rPr>
      <w:t>САНКТ-ПЕТЕРБУРГ</w:t>
    </w:r>
  </w:p>
  <w:p w14:paraId="456CACD9" w14:textId="14D5BB79" w:rsidR="000A0296" w:rsidRPr="000A0296" w:rsidRDefault="000A0296" w:rsidP="000A0296">
    <w:pPr>
      <w:pStyle w:val="a5"/>
      <w:jc w:val="center"/>
      <w:rPr>
        <w:sz w:val="18"/>
        <w:szCs w:val="18"/>
      </w:rPr>
    </w:pPr>
    <w:r w:rsidRPr="004E3D77">
      <w:rPr>
        <w:sz w:val="18"/>
        <w:szCs w:val="18"/>
      </w:rPr>
      <w:t>2018 г.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FA150" w14:textId="77777777" w:rsidR="00686FF2" w:rsidRDefault="00686FF2" w:rsidP="004121A4">
    <w:pPr>
      <w:pStyle w:val="a5"/>
      <w:framePr w:wrap="around" w:vAnchor="text" w:hAnchor="margin" w:xAlign="center" w:y="1"/>
    </w:pPr>
    <w:r>
      <w:rPr>
        <w:noProof/>
      </w:rPr>
      <w:fldChar w:fldCharType="begin"/>
    </w:r>
    <w:r>
      <w:rPr>
        <w:noProof/>
      </w:rPr>
      <w:instrText xml:space="preserve">PAGE 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22C4824" w14:textId="77777777" w:rsidR="00686FF2" w:rsidRDefault="00686FF2">
    <w:pPr>
      <w:pStyle w:val="a5"/>
    </w:pPr>
  </w:p>
  <w:p w14:paraId="47D84AE5" w14:textId="77777777" w:rsidR="00686FF2" w:rsidRDefault="00686F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A46FC" w14:textId="77777777" w:rsidR="002565AF" w:rsidRDefault="002565AF" w:rsidP="00F25F12">
      <w:r>
        <w:separator/>
      </w:r>
    </w:p>
  </w:footnote>
  <w:footnote w:type="continuationSeparator" w:id="0">
    <w:p w14:paraId="722D6863" w14:textId="77777777" w:rsidR="002565AF" w:rsidRDefault="002565AF" w:rsidP="00F25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0493"/>
    <w:multiLevelType w:val="hybridMultilevel"/>
    <w:tmpl w:val="3DBE1C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97DD1"/>
    <w:multiLevelType w:val="hybridMultilevel"/>
    <w:tmpl w:val="FF8A02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087F2C33"/>
    <w:multiLevelType w:val="hybridMultilevel"/>
    <w:tmpl w:val="4F34D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26D0"/>
    <w:multiLevelType w:val="hybridMultilevel"/>
    <w:tmpl w:val="622E17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E20C55"/>
    <w:multiLevelType w:val="hybridMultilevel"/>
    <w:tmpl w:val="75583B1C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18E07F69"/>
    <w:multiLevelType w:val="hybridMultilevel"/>
    <w:tmpl w:val="880CC0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374532"/>
    <w:multiLevelType w:val="hybridMultilevel"/>
    <w:tmpl w:val="59DA8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D2DA2"/>
    <w:multiLevelType w:val="hybridMultilevel"/>
    <w:tmpl w:val="B4584A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5C419A8"/>
    <w:multiLevelType w:val="hybridMultilevel"/>
    <w:tmpl w:val="F0EE72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5F30ED0"/>
    <w:multiLevelType w:val="hybridMultilevel"/>
    <w:tmpl w:val="066007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D8213FF"/>
    <w:multiLevelType w:val="hybridMultilevel"/>
    <w:tmpl w:val="760C4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12D448A"/>
    <w:multiLevelType w:val="hybridMultilevel"/>
    <w:tmpl w:val="628630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8F7BB1"/>
    <w:multiLevelType w:val="hybridMultilevel"/>
    <w:tmpl w:val="4F34D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24DE0"/>
    <w:multiLevelType w:val="hybridMultilevel"/>
    <w:tmpl w:val="9CDE8C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C243B4"/>
    <w:multiLevelType w:val="hybridMultilevel"/>
    <w:tmpl w:val="11345F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60930AC"/>
    <w:multiLevelType w:val="hybridMultilevel"/>
    <w:tmpl w:val="D26C0A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92E486C"/>
    <w:multiLevelType w:val="hybridMultilevel"/>
    <w:tmpl w:val="42FADB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B2E1149"/>
    <w:multiLevelType w:val="hybridMultilevel"/>
    <w:tmpl w:val="51EA0A1A"/>
    <w:lvl w:ilvl="0" w:tplc="7CDEE190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F8BA9BB0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2294F860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7C8F798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4D0069CE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99DC0268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AF6C3F8E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9BA6BE3C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88C0CF0A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9" w15:restartNumberingAfterBreak="0">
    <w:nsid w:val="3BF679B1"/>
    <w:multiLevelType w:val="hybridMultilevel"/>
    <w:tmpl w:val="A3DC9C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E10B67"/>
    <w:multiLevelType w:val="hybridMultilevel"/>
    <w:tmpl w:val="648852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E35B3"/>
    <w:multiLevelType w:val="hybridMultilevel"/>
    <w:tmpl w:val="8B5CF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7170CFD"/>
    <w:multiLevelType w:val="hybridMultilevel"/>
    <w:tmpl w:val="CE066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D7BF0"/>
    <w:multiLevelType w:val="hybridMultilevel"/>
    <w:tmpl w:val="EE70DA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10C4B9E"/>
    <w:multiLevelType w:val="hybridMultilevel"/>
    <w:tmpl w:val="5DC269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10C4FB4"/>
    <w:multiLevelType w:val="hybridMultilevel"/>
    <w:tmpl w:val="E85CD8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18206ED"/>
    <w:multiLevelType w:val="hybridMultilevel"/>
    <w:tmpl w:val="4F34D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B37A7"/>
    <w:multiLevelType w:val="hybridMultilevel"/>
    <w:tmpl w:val="742EA3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1A14E0"/>
    <w:multiLevelType w:val="hybridMultilevel"/>
    <w:tmpl w:val="3822ED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B561583"/>
    <w:multiLevelType w:val="hybridMultilevel"/>
    <w:tmpl w:val="0F36D9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0095FB0"/>
    <w:multiLevelType w:val="hybridMultilevel"/>
    <w:tmpl w:val="496AE6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1272DE3"/>
    <w:multiLevelType w:val="hybridMultilevel"/>
    <w:tmpl w:val="3454F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2224005"/>
    <w:multiLevelType w:val="hybridMultilevel"/>
    <w:tmpl w:val="6DD0495C"/>
    <w:lvl w:ilvl="0" w:tplc="4192025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59823F6"/>
    <w:multiLevelType w:val="hybridMultilevel"/>
    <w:tmpl w:val="BB94CB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7F543E4"/>
    <w:multiLevelType w:val="hybridMultilevel"/>
    <w:tmpl w:val="A65A4F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7E434C"/>
    <w:multiLevelType w:val="hybridMultilevel"/>
    <w:tmpl w:val="EE26CC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FB75C3"/>
    <w:multiLevelType w:val="hybridMultilevel"/>
    <w:tmpl w:val="F5EC1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125762"/>
    <w:multiLevelType w:val="hybridMultilevel"/>
    <w:tmpl w:val="5C6060D8"/>
    <w:lvl w:ilvl="0" w:tplc="9914190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8"/>
  </w:num>
  <w:num w:numId="2">
    <w:abstractNumId w:val="5"/>
  </w:num>
  <w:num w:numId="3">
    <w:abstractNumId w:val="41"/>
  </w:num>
  <w:num w:numId="4">
    <w:abstractNumId w:val="30"/>
  </w:num>
  <w:num w:numId="5">
    <w:abstractNumId w:val="23"/>
  </w:num>
  <w:num w:numId="6">
    <w:abstractNumId w:val="29"/>
  </w:num>
  <w:num w:numId="7">
    <w:abstractNumId w:val="2"/>
  </w:num>
  <w:num w:numId="8">
    <w:abstractNumId w:val="32"/>
  </w:num>
  <w:num w:numId="9">
    <w:abstractNumId w:val="11"/>
  </w:num>
  <w:num w:numId="10">
    <w:abstractNumId w:val="35"/>
  </w:num>
  <w:num w:numId="11">
    <w:abstractNumId w:val="21"/>
  </w:num>
  <w:num w:numId="12">
    <w:abstractNumId w:val="3"/>
  </w:num>
  <w:num w:numId="13">
    <w:abstractNumId w:val="7"/>
  </w:num>
  <w:num w:numId="14">
    <w:abstractNumId w:val="40"/>
  </w:num>
  <w:num w:numId="15">
    <w:abstractNumId w:val="13"/>
  </w:num>
  <w:num w:numId="16">
    <w:abstractNumId w:val="31"/>
  </w:num>
  <w:num w:numId="17">
    <w:abstractNumId w:val="20"/>
  </w:num>
  <w:num w:numId="18">
    <w:abstractNumId w:val="38"/>
  </w:num>
  <w:num w:numId="19">
    <w:abstractNumId w:val="10"/>
  </w:num>
  <w:num w:numId="20">
    <w:abstractNumId w:val="26"/>
  </w:num>
  <w:num w:numId="21">
    <w:abstractNumId w:val="4"/>
  </w:num>
  <w:num w:numId="22">
    <w:abstractNumId w:val="33"/>
  </w:num>
  <w:num w:numId="23">
    <w:abstractNumId w:val="28"/>
  </w:num>
  <w:num w:numId="24">
    <w:abstractNumId w:val="1"/>
  </w:num>
  <w:num w:numId="25">
    <w:abstractNumId w:val="22"/>
  </w:num>
  <w:num w:numId="26">
    <w:abstractNumId w:val="34"/>
  </w:num>
  <w:num w:numId="27">
    <w:abstractNumId w:val="17"/>
  </w:num>
  <w:num w:numId="28">
    <w:abstractNumId w:val="19"/>
  </w:num>
  <w:num w:numId="29">
    <w:abstractNumId w:val="15"/>
  </w:num>
  <w:num w:numId="30">
    <w:abstractNumId w:val="6"/>
  </w:num>
  <w:num w:numId="31">
    <w:abstractNumId w:val="27"/>
  </w:num>
  <w:num w:numId="32">
    <w:abstractNumId w:val="37"/>
  </w:num>
  <w:num w:numId="33">
    <w:abstractNumId w:val="8"/>
  </w:num>
  <w:num w:numId="34">
    <w:abstractNumId w:val="16"/>
  </w:num>
  <w:num w:numId="35">
    <w:abstractNumId w:val="12"/>
  </w:num>
  <w:num w:numId="36">
    <w:abstractNumId w:val="14"/>
  </w:num>
  <w:num w:numId="37">
    <w:abstractNumId w:val="24"/>
  </w:num>
  <w:num w:numId="38">
    <w:abstractNumId w:val="39"/>
  </w:num>
  <w:num w:numId="39">
    <w:abstractNumId w:val="0"/>
  </w:num>
  <w:num w:numId="40">
    <w:abstractNumId w:val="36"/>
  </w:num>
  <w:num w:numId="41">
    <w:abstractNumId w:val="25"/>
  </w:num>
  <w:num w:numId="42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F12"/>
    <w:rsid w:val="00002199"/>
    <w:rsid w:val="00003452"/>
    <w:rsid w:val="00003FE4"/>
    <w:rsid w:val="00011FF6"/>
    <w:rsid w:val="00013378"/>
    <w:rsid w:val="000179B1"/>
    <w:rsid w:val="00017D42"/>
    <w:rsid w:val="00021A9C"/>
    <w:rsid w:val="00021D1E"/>
    <w:rsid w:val="00024701"/>
    <w:rsid w:val="00024D13"/>
    <w:rsid w:val="00025703"/>
    <w:rsid w:val="00025CD3"/>
    <w:rsid w:val="000305D5"/>
    <w:rsid w:val="00030684"/>
    <w:rsid w:val="00030721"/>
    <w:rsid w:val="00030BCB"/>
    <w:rsid w:val="00030D40"/>
    <w:rsid w:val="00031DB8"/>
    <w:rsid w:val="000324A7"/>
    <w:rsid w:val="0003429E"/>
    <w:rsid w:val="00035165"/>
    <w:rsid w:val="0004043E"/>
    <w:rsid w:val="00040873"/>
    <w:rsid w:val="000409B0"/>
    <w:rsid w:val="00041C76"/>
    <w:rsid w:val="00042ABC"/>
    <w:rsid w:val="0004399B"/>
    <w:rsid w:val="00044AE9"/>
    <w:rsid w:val="00045763"/>
    <w:rsid w:val="00046C48"/>
    <w:rsid w:val="000508A2"/>
    <w:rsid w:val="000522BB"/>
    <w:rsid w:val="0005274F"/>
    <w:rsid w:val="00057D08"/>
    <w:rsid w:val="00057E03"/>
    <w:rsid w:val="00062083"/>
    <w:rsid w:val="000651BB"/>
    <w:rsid w:val="000679D6"/>
    <w:rsid w:val="00070A94"/>
    <w:rsid w:val="000712D7"/>
    <w:rsid w:val="000723A9"/>
    <w:rsid w:val="0007550E"/>
    <w:rsid w:val="00082BA3"/>
    <w:rsid w:val="000831C1"/>
    <w:rsid w:val="0008439A"/>
    <w:rsid w:val="00087636"/>
    <w:rsid w:val="00092E1D"/>
    <w:rsid w:val="0009467F"/>
    <w:rsid w:val="00096B50"/>
    <w:rsid w:val="0009716B"/>
    <w:rsid w:val="000A0296"/>
    <w:rsid w:val="000A1D66"/>
    <w:rsid w:val="000A47CB"/>
    <w:rsid w:val="000A7DC8"/>
    <w:rsid w:val="000B2019"/>
    <w:rsid w:val="000B2BAC"/>
    <w:rsid w:val="000B2C36"/>
    <w:rsid w:val="000B2E70"/>
    <w:rsid w:val="000C116B"/>
    <w:rsid w:val="000C13A2"/>
    <w:rsid w:val="000C3C12"/>
    <w:rsid w:val="000C42AF"/>
    <w:rsid w:val="000C4AC9"/>
    <w:rsid w:val="000C767C"/>
    <w:rsid w:val="000D1275"/>
    <w:rsid w:val="000D59BE"/>
    <w:rsid w:val="000D5A2F"/>
    <w:rsid w:val="000D5FC9"/>
    <w:rsid w:val="000D77DA"/>
    <w:rsid w:val="000D7B3B"/>
    <w:rsid w:val="000E0C93"/>
    <w:rsid w:val="000E0F95"/>
    <w:rsid w:val="000E2712"/>
    <w:rsid w:val="000E398A"/>
    <w:rsid w:val="000E3EBE"/>
    <w:rsid w:val="000E6E37"/>
    <w:rsid w:val="000F004A"/>
    <w:rsid w:val="000F325A"/>
    <w:rsid w:val="00103F04"/>
    <w:rsid w:val="0010715D"/>
    <w:rsid w:val="00112EEA"/>
    <w:rsid w:val="00114984"/>
    <w:rsid w:val="001155AF"/>
    <w:rsid w:val="0011679C"/>
    <w:rsid w:val="00123B36"/>
    <w:rsid w:val="001261F3"/>
    <w:rsid w:val="00126FBC"/>
    <w:rsid w:val="00127400"/>
    <w:rsid w:val="00133439"/>
    <w:rsid w:val="001357A8"/>
    <w:rsid w:val="00135A91"/>
    <w:rsid w:val="0013672B"/>
    <w:rsid w:val="00140475"/>
    <w:rsid w:val="00140790"/>
    <w:rsid w:val="001423AA"/>
    <w:rsid w:val="0014564F"/>
    <w:rsid w:val="001525A2"/>
    <w:rsid w:val="00153C0B"/>
    <w:rsid w:val="00153F03"/>
    <w:rsid w:val="00156190"/>
    <w:rsid w:val="00160764"/>
    <w:rsid w:val="001608BC"/>
    <w:rsid w:val="001611F5"/>
    <w:rsid w:val="001619CF"/>
    <w:rsid w:val="001632CC"/>
    <w:rsid w:val="00166347"/>
    <w:rsid w:val="00166914"/>
    <w:rsid w:val="00170ED4"/>
    <w:rsid w:val="00171705"/>
    <w:rsid w:val="001772CF"/>
    <w:rsid w:val="0018047D"/>
    <w:rsid w:val="00181D9A"/>
    <w:rsid w:val="00183AD7"/>
    <w:rsid w:val="001870D5"/>
    <w:rsid w:val="00187648"/>
    <w:rsid w:val="0019091A"/>
    <w:rsid w:val="00194AAF"/>
    <w:rsid w:val="001952E6"/>
    <w:rsid w:val="00195739"/>
    <w:rsid w:val="001968D1"/>
    <w:rsid w:val="001A1C24"/>
    <w:rsid w:val="001A36BE"/>
    <w:rsid w:val="001A3A72"/>
    <w:rsid w:val="001A419E"/>
    <w:rsid w:val="001A6966"/>
    <w:rsid w:val="001B3B42"/>
    <w:rsid w:val="001B4B97"/>
    <w:rsid w:val="001C111F"/>
    <w:rsid w:val="001C198D"/>
    <w:rsid w:val="001C293C"/>
    <w:rsid w:val="001C48DE"/>
    <w:rsid w:val="001C51C5"/>
    <w:rsid w:val="001C7AF0"/>
    <w:rsid w:val="001D1E20"/>
    <w:rsid w:val="001D2077"/>
    <w:rsid w:val="001D21A3"/>
    <w:rsid w:val="001D3818"/>
    <w:rsid w:val="001D3968"/>
    <w:rsid w:val="001D48FA"/>
    <w:rsid w:val="001E1953"/>
    <w:rsid w:val="001E23C2"/>
    <w:rsid w:val="001E337E"/>
    <w:rsid w:val="001E7540"/>
    <w:rsid w:val="001E7FCC"/>
    <w:rsid w:val="001F2076"/>
    <w:rsid w:val="00203B46"/>
    <w:rsid w:val="002100BF"/>
    <w:rsid w:val="002120BE"/>
    <w:rsid w:val="002122DA"/>
    <w:rsid w:val="0021331C"/>
    <w:rsid w:val="00213F89"/>
    <w:rsid w:val="002166F4"/>
    <w:rsid w:val="002169CA"/>
    <w:rsid w:val="00226D67"/>
    <w:rsid w:val="00227E05"/>
    <w:rsid w:val="00234947"/>
    <w:rsid w:val="00236A37"/>
    <w:rsid w:val="0023783E"/>
    <w:rsid w:val="0024072D"/>
    <w:rsid w:val="00242492"/>
    <w:rsid w:val="00246451"/>
    <w:rsid w:val="0024672F"/>
    <w:rsid w:val="0024693D"/>
    <w:rsid w:val="00247AEC"/>
    <w:rsid w:val="00250FA2"/>
    <w:rsid w:val="002565AF"/>
    <w:rsid w:val="0025796E"/>
    <w:rsid w:val="00260FEF"/>
    <w:rsid w:val="00261B11"/>
    <w:rsid w:val="0027023D"/>
    <w:rsid w:val="002712B5"/>
    <w:rsid w:val="002752CF"/>
    <w:rsid w:val="002756D8"/>
    <w:rsid w:val="00276313"/>
    <w:rsid w:val="00276ED2"/>
    <w:rsid w:val="00281FDF"/>
    <w:rsid w:val="00282232"/>
    <w:rsid w:val="00283B64"/>
    <w:rsid w:val="00285E0F"/>
    <w:rsid w:val="00286089"/>
    <w:rsid w:val="002865A0"/>
    <w:rsid w:val="00287B43"/>
    <w:rsid w:val="00292D69"/>
    <w:rsid w:val="00296936"/>
    <w:rsid w:val="002A1B9B"/>
    <w:rsid w:val="002A25D4"/>
    <w:rsid w:val="002A28A5"/>
    <w:rsid w:val="002A3EB0"/>
    <w:rsid w:val="002A4CBE"/>
    <w:rsid w:val="002B0205"/>
    <w:rsid w:val="002B57C0"/>
    <w:rsid w:val="002B58FD"/>
    <w:rsid w:val="002B6557"/>
    <w:rsid w:val="002B7294"/>
    <w:rsid w:val="002B79DB"/>
    <w:rsid w:val="002B7CE9"/>
    <w:rsid w:val="002C1868"/>
    <w:rsid w:val="002C4FAE"/>
    <w:rsid w:val="002C7989"/>
    <w:rsid w:val="002D03B6"/>
    <w:rsid w:val="002D1384"/>
    <w:rsid w:val="002D3D14"/>
    <w:rsid w:val="002D44BC"/>
    <w:rsid w:val="002D4B8C"/>
    <w:rsid w:val="002D7043"/>
    <w:rsid w:val="002E1B2E"/>
    <w:rsid w:val="002E6041"/>
    <w:rsid w:val="002F01D7"/>
    <w:rsid w:val="002F0E7E"/>
    <w:rsid w:val="002F15D1"/>
    <w:rsid w:val="002F20BC"/>
    <w:rsid w:val="002F78E2"/>
    <w:rsid w:val="002F7AB3"/>
    <w:rsid w:val="00303151"/>
    <w:rsid w:val="003078DB"/>
    <w:rsid w:val="00307EE4"/>
    <w:rsid w:val="00310D84"/>
    <w:rsid w:val="00314E35"/>
    <w:rsid w:val="00315D33"/>
    <w:rsid w:val="00316AE5"/>
    <w:rsid w:val="00320B68"/>
    <w:rsid w:val="0032149A"/>
    <w:rsid w:val="00331160"/>
    <w:rsid w:val="00331F1C"/>
    <w:rsid w:val="003328EF"/>
    <w:rsid w:val="00336A8F"/>
    <w:rsid w:val="00340FA8"/>
    <w:rsid w:val="00341160"/>
    <w:rsid w:val="00341393"/>
    <w:rsid w:val="003414D4"/>
    <w:rsid w:val="00345A54"/>
    <w:rsid w:val="00345CA3"/>
    <w:rsid w:val="00346408"/>
    <w:rsid w:val="003524FC"/>
    <w:rsid w:val="00354C00"/>
    <w:rsid w:val="0035699C"/>
    <w:rsid w:val="00357168"/>
    <w:rsid w:val="00357EE4"/>
    <w:rsid w:val="0036046C"/>
    <w:rsid w:val="0037178F"/>
    <w:rsid w:val="00371B8D"/>
    <w:rsid w:val="00372AE4"/>
    <w:rsid w:val="0037629B"/>
    <w:rsid w:val="0038015F"/>
    <w:rsid w:val="00381F64"/>
    <w:rsid w:val="00382945"/>
    <w:rsid w:val="00384F4A"/>
    <w:rsid w:val="00385766"/>
    <w:rsid w:val="00385AE7"/>
    <w:rsid w:val="00386014"/>
    <w:rsid w:val="00386509"/>
    <w:rsid w:val="0038664E"/>
    <w:rsid w:val="00387A71"/>
    <w:rsid w:val="003912A3"/>
    <w:rsid w:val="0039236B"/>
    <w:rsid w:val="00392A9E"/>
    <w:rsid w:val="0039430F"/>
    <w:rsid w:val="00394446"/>
    <w:rsid w:val="003945C2"/>
    <w:rsid w:val="0039630B"/>
    <w:rsid w:val="00396DCD"/>
    <w:rsid w:val="00397865"/>
    <w:rsid w:val="003A03FB"/>
    <w:rsid w:val="003A24F6"/>
    <w:rsid w:val="003A3CA0"/>
    <w:rsid w:val="003A4E9D"/>
    <w:rsid w:val="003A4FEE"/>
    <w:rsid w:val="003A536E"/>
    <w:rsid w:val="003A5B55"/>
    <w:rsid w:val="003A65D6"/>
    <w:rsid w:val="003A7814"/>
    <w:rsid w:val="003B1772"/>
    <w:rsid w:val="003B495C"/>
    <w:rsid w:val="003C19A4"/>
    <w:rsid w:val="003C5760"/>
    <w:rsid w:val="003C599B"/>
    <w:rsid w:val="003C5FE5"/>
    <w:rsid w:val="003C7EE2"/>
    <w:rsid w:val="003D5158"/>
    <w:rsid w:val="003D5CDF"/>
    <w:rsid w:val="003E01A4"/>
    <w:rsid w:val="003E054B"/>
    <w:rsid w:val="003E0759"/>
    <w:rsid w:val="003E1FD2"/>
    <w:rsid w:val="003E2419"/>
    <w:rsid w:val="003E35D9"/>
    <w:rsid w:val="003E415D"/>
    <w:rsid w:val="003F4D8D"/>
    <w:rsid w:val="003F5281"/>
    <w:rsid w:val="0040348E"/>
    <w:rsid w:val="00405456"/>
    <w:rsid w:val="00407650"/>
    <w:rsid w:val="00410CAF"/>
    <w:rsid w:val="004121A4"/>
    <w:rsid w:val="004164F3"/>
    <w:rsid w:val="00420505"/>
    <w:rsid w:val="0042369C"/>
    <w:rsid w:val="004270E0"/>
    <w:rsid w:val="0042756D"/>
    <w:rsid w:val="00427C34"/>
    <w:rsid w:val="0043388B"/>
    <w:rsid w:val="00434EB1"/>
    <w:rsid w:val="0043500B"/>
    <w:rsid w:val="004370A1"/>
    <w:rsid w:val="004438D8"/>
    <w:rsid w:val="004439D4"/>
    <w:rsid w:val="00450F29"/>
    <w:rsid w:val="004512F1"/>
    <w:rsid w:val="0045370E"/>
    <w:rsid w:val="00453738"/>
    <w:rsid w:val="004546FC"/>
    <w:rsid w:val="0046083D"/>
    <w:rsid w:val="004613D3"/>
    <w:rsid w:val="004628FE"/>
    <w:rsid w:val="00463E3C"/>
    <w:rsid w:val="00466C3E"/>
    <w:rsid w:val="00466F3D"/>
    <w:rsid w:val="00467293"/>
    <w:rsid w:val="004708BF"/>
    <w:rsid w:val="00471967"/>
    <w:rsid w:val="004723CB"/>
    <w:rsid w:val="004740FC"/>
    <w:rsid w:val="00474814"/>
    <w:rsid w:val="00474B94"/>
    <w:rsid w:val="00476663"/>
    <w:rsid w:val="004766A6"/>
    <w:rsid w:val="00484EB0"/>
    <w:rsid w:val="004852B2"/>
    <w:rsid w:val="00486747"/>
    <w:rsid w:val="004868AB"/>
    <w:rsid w:val="004870E0"/>
    <w:rsid w:val="00487949"/>
    <w:rsid w:val="004905EE"/>
    <w:rsid w:val="00495001"/>
    <w:rsid w:val="004A1514"/>
    <w:rsid w:val="004A2A5D"/>
    <w:rsid w:val="004B59C0"/>
    <w:rsid w:val="004B7D42"/>
    <w:rsid w:val="004C09EE"/>
    <w:rsid w:val="004C1F15"/>
    <w:rsid w:val="004C248D"/>
    <w:rsid w:val="004C5EF5"/>
    <w:rsid w:val="004C687E"/>
    <w:rsid w:val="004D0B58"/>
    <w:rsid w:val="004D1339"/>
    <w:rsid w:val="004D3085"/>
    <w:rsid w:val="004D313F"/>
    <w:rsid w:val="004D454E"/>
    <w:rsid w:val="004D4C42"/>
    <w:rsid w:val="004D6B38"/>
    <w:rsid w:val="004E16B1"/>
    <w:rsid w:val="004E236C"/>
    <w:rsid w:val="004E48EF"/>
    <w:rsid w:val="004E5AE2"/>
    <w:rsid w:val="004E6E3F"/>
    <w:rsid w:val="004F12C0"/>
    <w:rsid w:val="004F50B8"/>
    <w:rsid w:val="004F5E37"/>
    <w:rsid w:val="00500C08"/>
    <w:rsid w:val="00501C00"/>
    <w:rsid w:val="005043DF"/>
    <w:rsid w:val="00505193"/>
    <w:rsid w:val="00507D4F"/>
    <w:rsid w:val="00510AB9"/>
    <w:rsid w:val="005124C4"/>
    <w:rsid w:val="00513BF1"/>
    <w:rsid w:val="005170CF"/>
    <w:rsid w:val="005172D4"/>
    <w:rsid w:val="00522CD0"/>
    <w:rsid w:val="00523BB4"/>
    <w:rsid w:val="00532E30"/>
    <w:rsid w:val="00533E6F"/>
    <w:rsid w:val="005459B4"/>
    <w:rsid w:val="0054637F"/>
    <w:rsid w:val="005529EB"/>
    <w:rsid w:val="0055473F"/>
    <w:rsid w:val="005548EC"/>
    <w:rsid w:val="0055553B"/>
    <w:rsid w:val="0055669F"/>
    <w:rsid w:val="00556AD4"/>
    <w:rsid w:val="00556D26"/>
    <w:rsid w:val="00557354"/>
    <w:rsid w:val="0056173F"/>
    <w:rsid w:val="00562B3B"/>
    <w:rsid w:val="00565ECD"/>
    <w:rsid w:val="00570C04"/>
    <w:rsid w:val="005712EE"/>
    <w:rsid w:val="00574C04"/>
    <w:rsid w:val="005810DB"/>
    <w:rsid w:val="00584683"/>
    <w:rsid w:val="00584D6F"/>
    <w:rsid w:val="00585108"/>
    <w:rsid w:val="005857B6"/>
    <w:rsid w:val="00596E66"/>
    <w:rsid w:val="005A64FB"/>
    <w:rsid w:val="005B0E4F"/>
    <w:rsid w:val="005B237D"/>
    <w:rsid w:val="005B583D"/>
    <w:rsid w:val="005C39E0"/>
    <w:rsid w:val="005C3AB4"/>
    <w:rsid w:val="005C5223"/>
    <w:rsid w:val="005C5711"/>
    <w:rsid w:val="005C7C43"/>
    <w:rsid w:val="005D553E"/>
    <w:rsid w:val="005E0248"/>
    <w:rsid w:val="005E7DA9"/>
    <w:rsid w:val="005F2391"/>
    <w:rsid w:val="005F48B8"/>
    <w:rsid w:val="005F491E"/>
    <w:rsid w:val="00602F19"/>
    <w:rsid w:val="006043B1"/>
    <w:rsid w:val="00604573"/>
    <w:rsid w:val="00604B54"/>
    <w:rsid w:val="0060524F"/>
    <w:rsid w:val="00606BCB"/>
    <w:rsid w:val="00607682"/>
    <w:rsid w:val="0061196E"/>
    <w:rsid w:val="006123F4"/>
    <w:rsid w:val="00612B2F"/>
    <w:rsid w:val="0061387F"/>
    <w:rsid w:val="0061404D"/>
    <w:rsid w:val="00614057"/>
    <w:rsid w:val="00614E6C"/>
    <w:rsid w:val="00623C0D"/>
    <w:rsid w:val="00623E95"/>
    <w:rsid w:val="006274B1"/>
    <w:rsid w:val="00630D85"/>
    <w:rsid w:val="00631C6D"/>
    <w:rsid w:val="00633C76"/>
    <w:rsid w:val="00635A38"/>
    <w:rsid w:val="00635E07"/>
    <w:rsid w:val="006420FF"/>
    <w:rsid w:val="006434E6"/>
    <w:rsid w:val="00644E8B"/>
    <w:rsid w:val="00645351"/>
    <w:rsid w:val="006457A5"/>
    <w:rsid w:val="006475FC"/>
    <w:rsid w:val="00652166"/>
    <w:rsid w:val="00654A6B"/>
    <w:rsid w:val="006566F2"/>
    <w:rsid w:val="006573A4"/>
    <w:rsid w:val="006665A5"/>
    <w:rsid w:val="006667A3"/>
    <w:rsid w:val="00670828"/>
    <w:rsid w:val="00673816"/>
    <w:rsid w:val="006752AA"/>
    <w:rsid w:val="006776AF"/>
    <w:rsid w:val="00677B53"/>
    <w:rsid w:val="0068258D"/>
    <w:rsid w:val="006825CE"/>
    <w:rsid w:val="00684A4F"/>
    <w:rsid w:val="00686FF2"/>
    <w:rsid w:val="0069075D"/>
    <w:rsid w:val="006937CE"/>
    <w:rsid w:val="00694214"/>
    <w:rsid w:val="00695C2D"/>
    <w:rsid w:val="006960BF"/>
    <w:rsid w:val="006A01E0"/>
    <w:rsid w:val="006A19ED"/>
    <w:rsid w:val="006A29E0"/>
    <w:rsid w:val="006A3741"/>
    <w:rsid w:val="006A58DE"/>
    <w:rsid w:val="006A7B38"/>
    <w:rsid w:val="006B4965"/>
    <w:rsid w:val="006B5425"/>
    <w:rsid w:val="006C165D"/>
    <w:rsid w:val="006C66D6"/>
    <w:rsid w:val="006D2E33"/>
    <w:rsid w:val="006E0C16"/>
    <w:rsid w:val="006F37B1"/>
    <w:rsid w:val="00701AB0"/>
    <w:rsid w:val="0071364C"/>
    <w:rsid w:val="00713901"/>
    <w:rsid w:val="007140EE"/>
    <w:rsid w:val="00717891"/>
    <w:rsid w:val="0072201C"/>
    <w:rsid w:val="00722E02"/>
    <w:rsid w:val="00724520"/>
    <w:rsid w:val="00724F97"/>
    <w:rsid w:val="007312DD"/>
    <w:rsid w:val="00732C3E"/>
    <w:rsid w:val="00733ECB"/>
    <w:rsid w:val="00735239"/>
    <w:rsid w:val="0073524A"/>
    <w:rsid w:val="007374CB"/>
    <w:rsid w:val="00742286"/>
    <w:rsid w:val="00743C85"/>
    <w:rsid w:val="00750685"/>
    <w:rsid w:val="007537BF"/>
    <w:rsid w:val="007558CE"/>
    <w:rsid w:val="00756836"/>
    <w:rsid w:val="00756A9E"/>
    <w:rsid w:val="007572CB"/>
    <w:rsid w:val="00757330"/>
    <w:rsid w:val="00760C43"/>
    <w:rsid w:val="00763B8B"/>
    <w:rsid w:val="00771332"/>
    <w:rsid w:val="007742A1"/>
    <w:rsid w:val="00777B8B"/>
    <w:rsid w:val="00780C31"/>
    <w:rsid w:val="00781932"/>
    <w:rsid w:val="0078298B"/>
    <w:rsid w:val="007841BA"/>
    <w:rsid w:val="007848E3"/>
    <w:rsid w:val="0078525D"/>
    <w:rsid w:val="0078577A"/>
    <w:rsid w:val="00786052"/>
    <w:rsid w:val="00793CB9"/>
    <w:rsid w:val="007A0E93"/>
    <w:rsid w:val="007A2360"/>
    <w:rsid w:val="007A2657"/>
    <w:rsid w:val="007A2EA0"/>
    <w:rsid w:val="007A4DEF"/>
    <w:rsid w:val="007A70CD"/>
    <w:rsid w:val="007B4C35"/>
    <w:rsid w:val="007B5412"/>
    <w:rsid w:val="007B5A26"/>
    <w:rsid w:val="007C2E19"/>
    <w:rsid w:val="007C34D3"/>
    <w:rsid w:val="007C5EC1"/>
    <w:rsid w:val="007D223B"/>
    <w:rsid w:val="007D334F"/>
    <w:rsid w:val="007D5066"/>
    <w:rsid w:val="007D6594"/>
    <w:rsid w:val="007D6F30"/>
    <w:rsid w:val="007D7027"/>
    <w:rsid w:val="007E0FE1"/>
    <w:rsid w:val="007E1124"/>
    <w:rsid w:val="007E141D"/>
    <w:rsid w:val="007E2F86"/>
    <w:rsid w:val="007E40FF"/>
    <w:rsid w:val="007F0381"/>
    <w:rsid w:val="007F1A8D"/>
    <w:rsid w:val="007F1D64"/>
    <w:rsid w:val="007F453A"/>
    <w:rsid w:val="007F52F9"/>
    <w:rsid w:val="00800EDB"/>
    <w:rsid w:val="0080453A"/>
    <w:rsid w:val="00805662"/>
    <w:rsid w:val="0080660B"/>
    <w:rsid w:val="008077A4"/>
    <w:rsid w:val="00813097"/>
    <w:rsid w:val="00814684"/>
    <w:rsid w:val="008150D1"/>
    <w:rsid w:val="00817328"/>
    <w:rsid w:val="00817DDA"/>
    <w:rsid w:val="00820385"/>
    <w:rsid w:val="00823355"/>
    <w:rsid w:val="008236B0"/>
    <w:rsid w:val="00825076"/>
    <w:rsid w:val="00831FA6"/>
    <w:rsid w:val="00833092"/>
    <w:rsid w:val="008363B5"/>
    <w:rsid w:val="008367EB"/>
    <w:rsid w:val="00841D56"/>
    <w:rsid w:val="008436F9"/>
    <w:rsid w:val="00843D71"/>
    <w:rsid w:val="008456D4"/>
    <w:rsid w:val="0084777F"/>
    <w:rsid w:val="00851766"/>
    <w:rsid w:val="00853486"/>
    <w:rsid w:val="00853527"/>
    <w:rsid w:val="008553EC"/>
    <w:rsid w:val="00856271"/>
    <w:rsid w:val="00856C7E"/>
    <w:rsid w:val="00860712"/>
    <w:rsid w:val="0086078D"/>
    <w:rsid w:val="008611FA"/>
    <w:rsid w:val="00861A41"/>
    <w:rsid w:val="00862227"/>
    <w:rsid w:val="008623F2"/>
    <w:rsid w:val="0086535A"/>
    <w:rsid w:val="0086603E"/>
    <w:rsid w:val="0087341D"/>
    <w:rsid w:val="00873643"/>
    <w:rsid w:val="008743AA"/>
    <w:rsid w:val="00882237"/>
    <w:rsid w:val="00890349"/>
    <w:rsid w:val="00893A2E"/>
    <w:rsid w:val="00895778"/>
    <w:rsid w:val="00897AA1"/>
    <w:rsid w:val="00897C86"/>
    <w:rsid w:val="008A0746"/>
    <w:rsid w:val="008A10E6"/>
    <w:rsid w:val="008A198B"/>
    <w:rsid w:val="008A38A8"/>
    <w:rsid w:val="008A49EB"/>
    <w:rsid w:val="008A5419"/>
    <w:rsid w:val="008B7388"/>
    <w:rsid w:val="008C055D"/>
    <w:rsid w:val="008C1BA4"/>
    <w:rsid w:val="008C262B"/>
    <w:rsid w:val="008C42FD"/>
    <w:rsid w:val="008C4555"/>
    <w:rsid w:val="008C5DAD"/>
    <w:rsid w:val="008C6A1A"/>
    <w:rsid w:val="008C7618"/>
    <w:rsid w:val="008D1076"/>
    <w:rsid w:val="008D4A3A"/>
    <w:rsid w:val="008D6E29"/>
    <w:rsid w:val="008E185D"/>
    <w:rsid w:val="008E1F0B"/>
    <w:rsid w:val="008E5748"/>
    <w:rsid w:val="008E58B6"/>
    <w:rsid w:val="008E69A8"/>
    <w:rsid w:val="008E6BB5"/>
    <w:rsid w:val="008E744D"/>
    <w:rsid w:val="008F01B2"/>
    <w:rsid w:val="008F366C"/>
    <w:rsid w:val="008F5DCC"/>
    <w:rsid w:val="008F75AD"/>
    <w:rsid w:val="008F7C2B"/>
    <w:rsid w:val="00906171"/>
    <w:rsid w:val="00907C1B"/>
    <w:rsid w:val="0091024F"/>
    <w:rsid w:val="00910B38"/>
    <w:rsid w:val="009118F8"/>
    <w:rsid w:val="00911C32"/>
    <w:rsid w:val="009152D2"/>
    <w:rsid w:val="00917D6B"/>
    <w:rsid w:val="0092586E"/>
    <w:rsid w:val="009261EB"/>
    <w:rsid w:val="00932AA4"/>
    <w:rsid w:val="00932D57"/>
    <w:rsid w:val="00933A18"/>
    <w:rsid w:val="00933B19"/>
    <w:rsid w:val="0093426E"/>
    <w:rsid w:val="00934C40"/>
    <w:rsid w:val="00934D46"/>
    <w:rsid w:val="009351A7"/>
    <w:rsid w:val="00940BE9"/>
    <w:rsid w:val="009432AD"/>
    <w:rsid w:val="00944220"/>
    <w:rsid w:val="00944484"/>
    <w:rsid w:val="009454A8"/>
    <w:rsid w:val="0094701B"/>
    <w:rsid w:val="00947708"/>
    <w:rsid w:val="00952416"/>
    <w:rsid w:val="009549A3"/>
    <w:rsid w:val="00955CD4"/>
    <w:rsid w:val="0095675D"/>
    <w:rsid w:val="00961EC7"/>
    <w:rsid w:val="009633B6"/>
    <w:rsid w:val="00963554"/>
    <w:rsid w:val="0096395D"/>
    <w:rsid w:val="00964830"/>
    <w:rsid w:val="00966BC0"/>
    <w:rsid w:val="009713A8"/>
    <w:rsid w:val="00971684"/>
    <w:rsid w:val="009728F1"/>
    <w:rsid w:val="00980A1A"/>
    <w:rsid w:val="00982818"/>
    <w:rsid w:val="009839D3"/>
    <w:rsid w:val="009841E3"/>
    <w:rsid w:val="00993936"/>
    <w:rsid w:val="00994C2E"/>
    <w:rsid w:val="009A050B"/>
    <w:rsid w:val="009A0718"/>
    <w:rsid w:val="009A3042"/>
    <w:rsid w:val="009A4256"/>
    <w:rsid w:val="009A51FB"/>
    <w:rsid w:val="009A5709"/>
    <w:rsid w:val="009A6644"/>
    <w:rsid w:val="009A69B6"/>
    <w:rsid w:val="009B0277"/>
    <w:rsid w:val="009B04EF"/>
    <w:rsid w:val="009B0EEC"/>
    <w:rsid w:val="009B16E0"/>
    <w:rsid w:val="009B24CD"/>
    <w:rsid w:val="009B6118"/>
    <w:rsid w:val="009C2AED"/>
    <w:rsid w:val="009C58F8"/>
    <w:rsid w:val="009C7398"/>
    <w:rsid w:val="009C7666"/>
    <w:rsid w:val="009D1843"/>
    <w:rsid w:val="009D382D"/>
    <w:rsid w:val="009D4AEB"/>
    <w:rsid w:val="009E395C"/>
    <w:rsid w:val="009F0B6A"/>
    <w:rsid w:val="009F242D"/>
    <w:rsid w:val="009F3F47"/>
    <w:rsid w:val="00A00CE3"/>
    <w:rsid w:val="00A05576"/>
    <w:rsid w:val="00A0605D"/>
    <w:rsid w:val="00A07632"/>
    <w:rsid w:val="00A106A1"/>
    <w:rsid w:val="00A110C8"/>
    <w:rsid w:val="00A11646"/>
    <w:rsid w:val="00A13866"/>
    <w:rsid w:val="00A15803"/>
    <w:rsid w:val="00A24FE6"/>
    <w:rsid w:val="00A256D7"/>
    <w:rsid w:val="00A261A9"/>
    <w:rsid w:val="00A26D2B"/>
    <w:rsid w:val="00A306A0"/>
    <w:rsid w:val="00A33EAD"/>
    <w:rsid w:val="00A36732"/>
    <w:rsid w:val="00A37997"/>
    <w:rsid w:val="00A418CC"/>
    <w:rsid w:val="00A41EF9"/>
    <w:rsid w:val="00A45BCB"/>
    <w:rsid w:val="00A50EE5"/>
    <w:rsid w:val="00A5185D"/>
    <w:rsid w:val="00A52755"/>
    <w:rsid w:val="00A52F7C"/>
    <w:rsid w:val="00A54087"/>
    <w:rsid w:val="00A5460B"/>
    <w:rsid w:val="00A56845"/>
    <w:rsid w:val="00A62EDE"/>
    <w:rsid w:val="00A639CB"/>
    <w:rsid w:val="00A6408E"/>
    <w:rsid w:val="00A65AC6"/>
    <w:rsid w:val="00A70F97"/>
    <w:rsid w:val="00A72248"/>
    <w:rsid w:val="00A7597C"/>
    <w:rsid w:val="00A805C0"/>
    <w:rsid w:val="00A81217"/>
    <w:rsid w:val="00A818E2"/>
    <w:rsid w:val="00A821A2"/>
    <w:rsid w:val="00A82C79"/>
    <w:rsid w:val="00A82F76"/>
    <w:rsid w:val="00A8406E"/>
    <w:rsid w:val="00A85D4E"/>
    <w:rsid w:val="00A864D2"/>
    <w:rsid w:val="00A87378"/>
    <w:rsid w:val="00A901AA"/>
    <w:rsid w:val="00A90BAB"/>
    <w:rsid w:val="00A93E7F"/>
    <w:rsid w:val="00A9446D"/>
    <w:rsid w:val="00A95334"/>
    <w:rsid w:val="00A9535F"/>
    <w:rsid w:val="00A95F88"/>
    <w:rsid w:val="00AB1760"/>
    <w:rsid w:val="00AB2188"/>
    <w:rsid w:val="00AB738A"/>
    <w:rsid w:val="00AB73E4"/>
    <w:rsid w:val="00AC0445"/>
    <w:rsid w:val="00AC26EE"/>
    <w:rsid w:val="00AC49ED"/>
    <w:rsid w:val="00AC5C4F"/>
    <w:rsid w:val="00AC5FB8"/>
    <w:rsid w:val="00AD0BFD"/>
    <w:rsid w:val="00AD291D"/>
    <w:rsid w:val="00AD374D"/>
    <w:rsid w:val="00AD4D19"/>
    <w:rsid w:val="00AD5408"/>
    <w:rsid w:val="00AD6D87"/>
    <w:rsid w:val="00AE0137"/>
    <w:rsid w:val="00AE4554"/>
    <w:rsid w:val="00AE534B"/>
    <w:rsid w:val="00AE5603"/>
    <w:rsid w:val="00AE6399"/>
    <w:rsid w:val="00AF18EC"/>
    <w:rsid w:val="00AF2B77"/>
    <w:rsid w:val="00AF3E89"/>
    <w:rsid w:val="00AF56B3"/>
    <w:rsid w:val="00B068C8"/>
    <w:rsid w:val="00B06CA4"/>
    <w:rsid w:val="00B1114D"/>
    <w:rsid w:val="00B222AC"/>
    <w:rsid w:val="00B23CB5"/>
    <w:rsid w:val="00B2460D"/>
    <w:rsid w:val="00B26864"/>
    <w:rsid w:val="00B3102A"/>
    <w:rsid w:val="00B3222F"/>
    <w:rsid w:val="00B33AE4"/>
    <w:rsid w:val="00B35065"/>
    <w:rsid w:val="00B363BC"/>
    <w:rsid w:val="00B36A40"/>
    <w:rsid w:val="00B37B92"/>
    <w:rsid w:val="00B41BD0"/>
    <w:rsid w:val="00B44012"/>
    <w:rsid w:val="00B45107"/>
    <w:rsid w:val="00B45F51"/>
    <w:rsid w:val="00B47926"/>
    <w:rsid w:val="00B51A40"/>
    <w:rsid w:val="00B63404"/>
    <w:rsid w:val="00B63EC7"/>
    <w:rsid w:val="00B64E2B"/>
    <w:rsid w:val="00B66585"/>
    <w:rsid w:val="00B71A8C"/>
    <w:rsid w:val="00B7233A"/>
    <w:rsid w:val="00B76081"/>
    <w:rsid w:val="00B80A84"/>
    <w:rsid w:val="00B8471F"/>
    <w:rsid w:val="00B84B2A"/>
    <w:rsid w:val="00B84E49"/>
    <w:rsid w:val="00B8642A"/>
    <w:rsid w:val="00B86EE7"/>
    <w:rsid w:val="00B92CD3"/>
    <w:rsid w:val="00B93465"/>
    <w:rsid w:val="00B93A27"/>
    <w:rsid w:val="00BA0A28"/>
    <w:rsid w:val="00BA12C7"/>
    <w:rsid w:val="00BA1D96"/>
    <w:rsid w:val="00BA5AD9"/>
    <w:rsid w:val="00BB1555"/>
    <w:rsid w:val="00BB5E23"/>
    <w:rsid w:val="00BC03F4"/>
    <w:rsid w:val="00BC106D"/>
    <w:rsid w:val="00BC24D0"/>
    <w:rsid w:val="00BC3C71"/>
    <w:rsid w:val="00BC4A2D"/>
    <w:rsid w:val="00BC61CF"/>
    <w:rsid w:val="00BC7C5C"/>
    <w:rsid w:val="00BD0638"/>
    <w:rsid w:val="00BD118B"/>
    <w:rsid w:val="00BD51EA"/>
    <w:rsid w:val="00BD62B1"/>
    <w:rsid w:val="00BE0FC0"/>
    <w:rsid w:val="00BE1BA6"/>
    <w:rsid w:val="00BE21AE"/>
    <w:rsid w:val="00BE3383"/>
    <w:rsid w:val="00BE3EF8"/>
    <w:rsid w:val="00BE4F0A"/>
    <w:rsid w:val="00BF1FDB"/>
    <w:rsid w:val="00BF308E"/>
    <w:rsid w:val="00BF7235"/>
    <w:rsid w:val="00BF792A"/>
    <w:rsid w:val="00C004D6"/>
    <w:rsid w:val="00C00762"/>
    <w:rsid w:val="00C00E70"/>
    <w:rsid w:val="00C0210B"/>
    <w:rsid w:val="00C07739"/>
    <w:rsid w:val="00C11800"/>
    <w:rsid w:val="00C13DC1"/>
    <w:rsid w:val="00C13F56"/>
    <w:rsid w:val="00C15294"/>
    <w:rsid w:val="00C22230"/>
    <w:rsid w:val="00C23D7B"/>
    <w:rsid w:val="00C2776D"/>
    <w:rsid w:val="00C32A00"/>
    <w:rsid w:val="00C33ABC"/>
    <w:rsid w:val="00C449CF"/>
    <w:rsid w:val="00C526CB"/>
    <w:rsid w:val="00C53437"/>
    <w:rsid w:val="00C55781"/>
    <w:rsid w:val="00C57A39"/>
    <w:rsid w:val="00C628D7"/>
    <w:rsid w:val="00C65072"/>
    <w:rsid w:val="00C70674"/>
    <w:rsid w:val="00C7081A"/>
    <w:rsid w:val="00C73315"/>
    <w:rsid w:val="00C735DC"/>
    <w:rsid w:val="00C75A58"/>
    <w:rsid w:val="00C80E46"/>
    <w:rsid w:val="00C828FF"/>
    <w:rsid w:val="00C85EF5"/>
    <w:rsid w:val="00C860FF"/>
    <w:rsid w:val="00C87C66"/>
    <w:rsid w:val="00C902BF"/>
    <w:rsid w:val="00C90C0A"/>
    <w:rsid w:val="00C92AC9"/>
    <w:rsid w:val="00C92CB3"/>
    <w:rsid w:val="00CA066B"/>
    <w:rsid w:val="00CA34B2"/>
    <w:rsid w:val="00CA4C13"/>
    <w:rsid w:val="00CA4CA1"/>
    <w:rsid w:val="00CA5489"/>
    <w:rsid w:val="00CB5257"/>
    <w:rsid w:val="00CC5D52"/>
    <w:rsid w:val="00CD1E50"/>
    <w:rsid w:val="00CD2641"/>
    <w:rsid w:val="00CD421B"/>
    <w:rsid w:val="00CD5EF9"/>
    <w:rsid w:val="00CD61D4"/>
    <w:rsid w:val="00CD6E23"/>
    <w:rsid w:val="00CE207F"/>
    <w:rsid w:val="00CE2D3A"/>
    <w:rsid w:val="00CE4B90"/>
    <w:rsid w:val="00CF20D7"/>
    <w:rsid w:val="00CF4559"/>
    <w:rsid w:val="00CF4797"/>
    <w:rsid w:val="00CF6717"/>
    <w:rsid w:val="00CF68E2"/>
    <w:rsid w:val="00CF7A73"/>
    <w:rsid w:val="00D0065B"/>
    <w:rsid w:val="00D00C96"/>
    <w:rsid w:val="00D01878"/>
    <w:rsid w:val="00D021B9"/>
    <w:rsid w:val="00D021DC"/>
    <w:rsid w:val="00D04C77"/>
    <w:rsid w:val="00D07DED"/>
    <w:rsid w:val="00D11726"/>
    <w:rsid w:val="00D11A46"/>
    <w:rsid w:val="00D1297F"/>
    <w:rsid w:val="00D12A29"/>
    <w:rsid w:val="00D12D84"/>
    <w:rsid w:val="00D16AB7"/>
    <w:rsid w:val="00D16CCE"/>
    <w:rsid w:val="00D16E3B"/>
    <w:rsid w:val="00D222D9"/>
    <w:rsid w:val="00D26C7F"/>
    <w:rsid w:val="00D30362"/>
    <w:rsid w:val="00D3149C"/>
    <w:rsid w:val="00D33ECF"/>
    <w:rsid w:val="00D35B69"/>
    <w:rsid w:val="00D37617"/>
    <w:rsid w:val="00D406B5"/>
    <w:rsid w:val="00D45E73"/>
    <w:rsid w:val="00D47356"/>
    <w:rsid w:val="00D473BD"/>
    <w:rsid w:val="00D47B9B"/>
    <w:rsid w:val="00D47E9B"/>
    <w:rsid w:val="00D50172"/>
    <w:rsid w:val="00D50CC5"/>
    <w:rsid w:val="00D51C1F"/>
    <w:rsid w:val="00D566DD"/>
    <w:rsid w:val="00D5737C"/>
    <w:rsid w:val="00D62671"/>
    <w:rsid w:val="00D661F1"/>
    <w:rsid w:val="00D66547"/>
    <w:rsid w:val="00D668B9"/>
    <w:rsid w:val="00D70763"/>
    <w:rsid w:val="00D707C4"/>
    <w:rsid w:val="00D72442"/>
    <w:rsid w:val="00D737AA"/>
    <w:rsid w:val="00D738A5"/>
    <w:rsid w:val="00D75035"/>
    <w:rsid w:val="00D76872"/>
    <w:rsid w:val="00D8011A"/>
    <w:rsid w:val="00D81070"/>
    <w:rsid w:val="00D83A14"/>
    <w:rsid w:val="00D8417A"/>
    <w:rsid w:val="00D85540"/>
    <w:rsid w:val="00D864FF"/>
    <w:rsid w:val="00D87523"/>
    <w:rsid w:val="00D87948"/>
    <w:rsid w:val="00D92196"/>
    <w:rsid w:val="00D951BC"/>
    <w:rsid w:val="00D95268"/>
    <w:rsid w:val="00D95C73"/>
    <w:rsid w:val="00D95E4C"/>
    <w:rsid w:val="00D96E35"/>
    <w:rsid w:val="00DA51E9"/>
    <w:rsid w:val="00DA7162"/>
    <w:rsid w:val="00DA7AA9"/>
    <w:rsid w:val="00DB1093"/>
    <w:rsid w:val="00DB5C0D"/>
    <w:rsid w:val="00DB6E08"/>
    <w:rsid w:val="00DC1D1F"/>
    <w:rsid w:val="00DC30A6"/>
    <w:rsid w:val="00DC5CF1"/>
    <w:rsid w:val="00DC7BBB"/>
    <w:rsid w:val="00DD019F"/>
    <w:rsid w:val="00DD0C12"/>
    <w:rsid w:val="00DD1794"/>
    <w:rsid w:val="00DD3ACA"/>
    <w:rsid w:val="00DD6521"/>
    <w:rsid w:val="00DE0325"/>
    <w:rsid w:val="00DE1DA8"/>
    <w:rsid w:val="00DE334B"/>
    <w:rsid w:val="00DE7FCC"/>
    <w:rsid w:val="00DF18A4"/>
    <w:rsid w:val="00DF1ACC"/>
    <w:rsid w:val="00DF6A07"/>
    <w:rsid w:val="00DF7942"/>
    <w:rsid w:val="00E024E6"/>
    <w:rsid w:val="00E034C0"/>
    <w:rsid w:val="00E03CF2"/>
    <w:rsid w:val="00E043BB"/>
    <w:rsid w:val="00E04992"/>
    <w:rsid w:val="00E04DE0"/>
    <w:rsid w:val="00E05EB9"/>
    <w:rsid w:val="00E065BA"/>
    <w:rsid w:val="00E07F3E"/>
    <w:rsid w:val="00E120BF"/>
    <w:rsid w:val="00E12D7E"/>
    <w:rsid w:val="00E153CF"/>
    <w:rsid w:val="00E16660"/>
    <w:rsid w:val="00E25547"/>
    <w:rsid w:val="00E270E3"/>
    <w:rsid w:val="00E2769D"/>
    <w:rsid w:val="00E31ED9"/>
    <w:rsid w:val="00E4373C"/>
    <w:rsid w:val="00E44C82"/>
    <w:rsid w:val="00E452C2"/>
    <w:rsid w:val="00E4631E"/>
    <w:rsid w:val="00E52725"/>
    <w:rsid w:val="00E540D8"/>
    <w:rsid w:val="00E54D8F"/>
    <w:rsid w:val="00E56E4D"/>
    <w:rsid w:val="00E578EE"/>
    <w:rsid w:val="00E63685"/>
    <w:rsid w:val="00E653EA"/>
    <w:rsid w:val="00E6700D"/>
    <w:rsid w:val="00E70A31"/>
    <w:rsid w:val="00E71872"/>
    <w:rsid w:val="00E7464F"/>
    <w:rsid w:val="00E753AB"/>
    <w:rsid w:val="00E76AB9"/>
    <w:rsid w:val="00E77A04"/>
    <w:rsid w:val="00E83C11"/>
    <w:rsid w:val="00E906C8"/>
    <w:rsid w:val="00E91704"/>
    <w:rsid w:val="00E91F6D"/>
    <w:rsid w:val="00E956DD"/>
    <w:rsid w:val="00E97628"/>
    <w:rsid w:val="00E9768D"/>
    <w:rsid w:val="00E97E3A"/>
    <w:rsid w:val="00EA03DB"/>
    <w:rsid w:val="00EA06A1"/>
    <w:rsid w:val="00EA3420"/>
    <w:rsid w:val="00EA41A8"/>
    <w:rsid w:val="00EA7746"/>
    <w:rsid w:val="00EB0C03"/>
    <w:rsid w:val="00EB2064"/>
    <w:rsid w:val="00EB2EDD"/>
    <w:rsid w:val="00EC2C76"/>
    <w:rsid w:val="00EC3C6F"/>
    <w:rsid w:val="00EC7438"/>
    <w:rsid w:val="00ED080F"/>
    <w:rsid w:val="00ED1FF5"/>
    <w:rsid w:val="00ED49D9"/>
    <w:rsid w:val="00ED5B60"/>
    <w:rsid w:val="00ED63A0"/>
    <w:rsid w:val="00EE5F35"/>
    <w:rsid w:val="00EF0268"/>
    <w:rsid w:val="00EF0E20"/>
    <w:rsid w:val="00EF3FFA"/>
    <w:rsid w:val="00F02CD8"/>
    <w:rsid w:val="00F03489"/>
    <w:rsid w:val="00F04E17"/>
    <w:rsid w:val="00F0517E"/>
    <w:rsid w:val="00F14C10"/>
    <w:rsid w:val="00F157BA"/>
    <w:rsid w:val="00F1747C"/>
    <w:rsid w:val="00F20ACA"/>
    <w:rsid w:val="00F25F12"/>
    <w:rsid w:val="00F26DCC"/>
    <w:rsid w:val="00F27E12"/>
    <w:rsid w:val="00F3327E"/>
    <w:rsid w:val="00F35B56"/>
    <w:rsid w:val="00F364C6"/>
    <w:rsid w:val="00F36E98"/>
    <w:rsid w:val="00F37082"/>
    <w:rsid w:val="00F436A5"/>
    <w:rsid w:val="00F44876"/>
    <w:rsid w:val="00F46762"/>
    <w:rsid w:val="00F47ED5"/>
    <w:rsid w:val="00F55343"/>
    <w:rsid w:val="00F55B14"/>
    <w:rsid w:val="00F5660A"/>
    <w:rsid w:val="00F5794C"/>
    <w:rsid w:val="00F62018"/>
    <w:rsid w:val="00F62035"/>
    <w:rsid w:val="00F6233E"/>
    <w:rsid w:val="00F63273"/>
    <w:rsid w:val="00F633C0"/>
    <w:rsid w:val="00F664CE"/>
    <w:rsid w:val="00F668A6"/>
    <w:rsid w:val="00F66ACB"/>
    <w:rsid w:val="00F7248B"/>
    <w:rsid w:val="00F7640D"/>
    <w:rsid w:val="00F77E87"/>
    <w:rsid w:val="00F80427"/>
    <w:rsid w:val="00F83B60"/>
    <w:rsid w:val="00F874CD"/>
    <w:rsid w:val="00F94DDD"/>
    <w:rsid w:val="00F95711"/>
    <w:rsid w:val="00F95D3C"/>
    <w:rsid w:val="00FA23A2"/>
    <w:rsid w:val="00FA71FB"/>
    <w:rsid w:val="00FA796F"/>
    <w:rsid w:val="00FB0CDB"/>
    <w:rsid w:val="00FB128D"/>
    <w:rsid w:val="00FB4E19"/>
    <w:rsid w:val="00FB6264"/>
    <w:rsid w:val="00FB6360"/>
    <w:rsid w:val="00FC2100"/>
    <w:rsid w:val="00FC4494"/>
    <w:rsid w:val="00FC57E6"/>
    <w:rsid w:val="00FD2AFA"/>
    <w:rsid w:val="00FE164D"/>
    <w:rsid w:val="00FE2B45"/>
    <w:rsid w:val="00FE5203"/>
    <w:rsid w:val="00FE6CA9"/>
    <w:rsid w:val="00FE76BA"/>
    <w:rsid w:val="00FE7EB5"/>
    <w:rsid w:val="00FF1472"/>
    <w:rsid w:val="00FF2D93"/>
    <w:rsid w:val="00FF6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4E3D8E"/>
  <w15:docId w15:val="{6EC1F060-4EB0-4576-8859-44FDA858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1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HEADING 1,Head 1,????????? 1,Subhead A"/>
    <w:basedOn w:val="a"/>
    <w:next w:val="a"/>
    <w:link w:val="10"/>
    <w:qFormat/>
    <w:rsid w:val="00D07DED"/>
    <w:pPr>
      <w:keepNext/>
      <w:keepLines/>
      <w:suppressAutoHyphens/>
      <w:spacing w:before="120" w:line="276" w:lineRule="auto"/>
      <w:jc w:val="center"/>
      <w:outlineLvl w:val="0"/>
    </w:pPr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178F"/>
    <w:pPr>
      <w:keepNext/>
      <w:keepLines/>
      <w:widowControl w:val="0"/>
      <w:spacing w:before="200" w:after="240" w:line="276" w:lineRule="auto"/>
      <w:ind w:left="720"/>
      <w:jc w:val="both"/>
      <w:outlineLvl w:val="1"/>
    </w:pPr>
    <w:rPr>
      <w:rFonts w:ascii="Arial" w:hAnsi="Arial"/>
      <w:b/>
      <w:bCs/>
      <w:color w:val="4F81BD"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qFormat/>
    <w:rsid w:val="006960BF"/>
    <w:pPr>
      <w:keepNext/>
      <w:keepLines/>
      <w:tabs>
        <w:tab w:val="num" w:pos="720"/>
      </w:tabs>
      <w:spacing w:before="60" w:after="60"/>
      <w:ind w:left="720" w:hanging="720"/>
      <w:jc w:val="both"/>
      <w:outlineLvl w:val="2"/>
    </w:pPr>
    <w:rPr>
      <w:rFonts w:ascii="Arial" w:hAnsi="Arial"/>
      <w:i/>
    </w:rPr>
  </w:style>
  <w:style w:type="paragraph" w:styleId="4">
    <w:name w:val="heading 4"/>
    <w:basedOn w:val="a"/>
    <w:next w:val="a"/>
    <w:link w:val="40"/>
    <w:qFormat/>
    <w:rsid w:val="00D95C73"/>
    <w:pPr>
      <w:keepNext/>
      <w:tabs>
        <w:tab w:val="num" w:pos="864"/>
      </w:tabs>
      <w:suppressAutoHyphens/>
      <w:spacing w:after="120"/>
      <w:jc w:val="center"/>
      <w:outlineLvl w:val="3"/>
    </w:pPr>
    <w:rPr>
      <w:rFonts w:ascii="Arial" w:hAnsi="Arial"/>
      <w:b/>
      <w:bCs/>
      <w:color w:val="365F91" w:themeColor="accent1" w:themeShade="BF"/>
      <w:sz w:val="26"/>
      <w:szCs w:val="28"/>
    </w:rPr>
  </w:style>
  <w:style w:type="paragraph" w:styleId="5">
    <w:name w:val="heading 5"/>
    <w:basedOn w:val="a"/>
    <w:next w:val="a"/>
    <w:link w:val="50"/>
    <w:qFormat/>
    <w:rsid w:val="006960BF"/>
    <w:pPr>
      <w:tabs>
        <w:tab w:val="num" w:pos="1008"/>
      </w:tabs>
      <w:spacing w:before="240" w:after="60"/>
      <w:ind w:left="1008" w:hanging="1008"/>
      <w:outlineLvl w:val="4"/>
    </w:pPr>
    <w:rPr>
      <w:b/>
      <w:bCs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960BF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b/>
      <w:bCs/>
      <w:i/>
      <w:sz w:val="20"/>
    </w:rPr>
  </w:style>
  <w:style w:type="paragraph" w:styleId="7">
    <w:name w:val="heading 7"/>
    <w:basedOn w:val="a"/>
    <w:next w:val="a"/>
    <w:link w:val="70"/>
    <w:qFormat/>
    <w:rsid w:val="006960BF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qFormat/>
    <w:rsid w:val="004905EE"/>
    <w:pPr>
      <w:tabs>
        <w:tab w:val="num" w:pos="1440"/>
      </w:tabs>
      <w:spacing w:before="120"/>
      <w:jc w:val="both"/>
      <w:outlineLvl w:val="7"/>
    </w:pPr>
    <w:rPr>
      <w:rFonts w:ascii="Arial" w:hAnsi="Arial"/>
      <w:b/>
      <w:i/>
      <w:iCs/>
      <w:color w:val="365F91" w:themeColor="accent1" w:themeShade="BF"/>
    </w:rPr>
  </w:style>
  <w:style w:type="paragraph" w:styleId="9">
    <w:name w:val="heading 9"/>
    <w:basedOn w:val="a"/>
    <w:next w:val="a"/>
    <w:link w:val="90"/>
    <w:qFormat/>
    <w:rsid w:val="006960B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F25F12"/>
  </w:style>
  <w:style w:type="paragraph" w:styleId="a3">
    <w:name w:val="header"/>
    <w:aliases w:val="ВерхКолонтитул,Верхний колонтитул1, Знак10,Знак10"/>
    <w:basedOn w:val="a"/>
    <w:link w:val="a4"/>
    <w:uiPriority w:val="99"/>
    <w:unhideWhenUsed/>
    <w:rsid w:val="00F25F12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F25F12"/>
  </w:style>
  <w:style w:type="paragraph" w:styleId="a5">
    <w:name w:val="footer"/>
    <w:aliases w:val=" Знак"/>
    <w:basedOn w:val="a"/>
    <w:link w:val="a6"/>
    <w:uiPriority w:val="99"/>
    <w:unhideWhenUsed/>
    <w:rsid w:val="00F25F12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Нижний колонтитул Знак"/>
    <w:aliases w:val=" Знак Знак"/>
    <w:basedOn w:val="a0"/>
    <w:link w:val="a5"/>
    <w:uiPriority w:val="99"/>
    <w:rsid w:val="00F25F12"/>
  </w:style>
  <w:style w:type="numbering" w:customStyle="1" w:styleId="21">
    <w:name w:val="Нет списка2"/>
    <w:next w:val="a2"/>
    <w:uiPriority w:val="99"/>
    <w:semiHidden/>
    <w:unhideWhenUsed/>
    <w:rsid w:val="00F25F12"/>
  </w:style>
  <w:style w:type="character" w:customStyle="1" w:styleId="10">
    <w:name w:val="Заголовок 1 Знак"/>
    <w:aliases w:val="HEADING 1 Знак1,Head 1 Знак1,????????? 1 Знак1,Subhead A Знак1"/>
    <w:basedOn w:val="a0"/>
    <w:link w:val="1"/>
    <w:rsid w:val="00D07DED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EE5F35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9D38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E03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0325"/>
    <w:rPr>
      <w:rFonts w:ascii="Tahoma" w:hAnsi="Tahoma" w:cs="Tahoma"/>
      <w:sz w:val="16"/>
      <w:szCs w:val="16"/>
    </w:rPr>
  </w:style>
  <w:style w:type="paragraph" w:styleId="a9">
    <w:name w:val="List Paragraph"/>
    <w:basedOn w:val="a"/>
    <w:link w:val="aa"/>
    <w:uiPriority w:val="34"/>
    <w:qFormat/>
    <w:rsid w:val="000E0F9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31">
    <w:name w:val="Нет списка3"/>
    <w:next w:val="a2"/>
    <w:uiPriority w:val="99"/>
    <w:semiHidden/>
    <w:unhideWhenUsed/>
    <w:rsid w:val="00C22230"/>
  </w:style>
  <w:style w:type="numbering" w:customStyle="1" w:styleId="41">
    <w:name w:val="Нет списка4"/>
    <w:next w:val="a2"/>
    <w:uiPriority w:val="99"/>
    <w:semiHidden/>
    <w:unhideWhenUsed/>
    <w:rsid w:val="00C22230"/>
  </w:style>
  <w:style w:type="paragraph" w:styleId="ab">
    <w:name w:val="TOC Heading"/>
    <w:basedOn w:val="1"/>
    <w:next w:val="a"/>
    <w:uiPriority w:val="39"/>
    <w:semiHidden/>
    <w:unhideWhenUsed/>
    <w:qFormat/>
    <w:rsid w:val="00562B3B"/>
    <w:pPr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562B3B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ac">
    <w:name w:val="Hyperlink"/>
    <w:basedOn w:val="a0"/>
    <w:uiPriority w:val="99"/>
    <w:unhideWhenUsed/>
    <w:rsid w:val="00562B3B"/>
    <w:rPr>
      <w:color w:val="0000FF" w:themeColor="hyperlink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630D85"/>
  </w:style>
  <w:style w:type="character" w:customStyle="1" w:styleId="20">
    <w:name w:val="Заголовок 2 Знак"/>
    <w:basedOn w:val="a0"/>
    <w:link w:val="2"/>
    <w:uiPriority w:val="9"/>
    <w:rsid w:val="0037178F"/>
    <w:rPr>
      <w:rFonts w:ascii="Arial" w:eastAsia="Times New Roman" w:hAnsi="Arial" w:cs="Times New Roman"/>
      <w:b/>
      <w:bCs/>
      <w:color w:val="4F81BD"/>
      <w:sz w:val="26"/>
      <w:szCs w:val="26"/>
      <w:lang w:val="en-US" w:eastAsia="en-US"/>
    </w:rPr>
  </w:style>
  <w:style w:type="character" w:customStyle="1" w:styleId="110">
    <w:name w:val="Заголовок 1 Знак1"/>
    <w:aliases w:val="HEADING 1 Знак,Head 1 Знак,????????? 1 Знак,Subhead A Знак"/>
    <w:basedOn w:val="a0"/>
    <w:locked/>
    <w:rsid w:val="0037178F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d">
    <w:name w:val="Цветовое выделение"/>
    <w:uiPriority w:val="99"/>
    <w:rsid w:val="0037178F"/>
    <w:rPr>
      <w:b/>
      <w:color w:val="26282F"/>
      <w:sz w:val="26"/>
    </w:rPr>
  </w:style>
  <w:style w:type="character" w:customStyle="1" w:styleId="ae">
    <w:name w:val="Гипертекстовая ссылка"/>
    <w:basedOn w:val="ad"/>
    <w:uiPriority w:val="99"/>
    <w:rsid w:val="0037178F"/>
    <w:rPr>
      <w:rFonts w:cs="Times New Roman"/>
      <w:b/>
      <w:color w:val="106BBE"/>
      <w:sz w:val="26"/>
    </w:rPr>
  </w:style>
  <w:style w:type="paragraph" w:customStyle="1" w:styleId="af">
    <w:name w:val="Нормальный (таблица)"/>
    <w:basedOn w:val="a"/>
    <w:next w:val="a"/>
    <w:uiPriority w:val="99"/>
    <w:rsid w:val="0037178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0">
    <w:name w:val="Прижатый влево"/>
    <w:basedOn w:val="a"/>
    <w:next w:val="a"/>
    <w:uiPriority w:val="99"/>
    <w:rsid w:val="0037178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uiPriority w:val="59"/>
    <w:rsid w:val="00371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37178F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styleId="af2">
    <w:name w:val="Body Text"/>
    <w:basedOn w:val="a"/>
    <w:link w:val="af3"/>
    <w:unhideWhenUsed/>
    <w:rsid w:val="0037178F"/>
    <w:pPr>
      <w:spacing w:after="120"/>
    </w:pPr>
  </w:style>
  <w:style w:type="character" w:customStyle="1" w:styleId="af3">
    <w:name w:val="Основной текст Знак"/>
    <w:basedOn w:val="a0"/>
    <w:link w:val="af2"/>
    <w:rsid w:val="0037178F"/>
    <w:rPr>
      <w:rFonts w:ascii="Times New Roman" w:eastAsia="Times New Roman" w:hAnsi="Times New Roman" w:cs="Times New Roman"/>
      <w:sz w:val="24"/>
      <w:szCs w:val="24"/>
    </w:rPr>
  </w:style>
  <w:style w:type="character" w:customStyle="1" w:styleId="71">
    <w:name w:val="Основной текст + 71"/>
    <w:aliases w:val="5 pt4,Интервал 0 pt6"/>
    <w:basedOn w:val="a0"/>
    <w:rsid w:val="0037178F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37178F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37178F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37178F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37178F"/>
    <w:pPr>
      <w:ind w:firstLine="720"/>
    </w:pPr>
    <w:rPr>
      <w:sz w:val="18"/>
      <w:szCs w:val="18"/>
    </w:rPr>
  </w:style>
  <w:style w:type="paragraph" w:styleId="af4">
    <w:name w:val="Body Text Indent"/>
    <w:basedOn w:val="a"/>
    <w:link w:val="af5"/>
    <w:uiPriority w:val="99"/>
    <w:semiHidden/>
    <w:unhideWhenUsed/>
    <w:rsid w:val="0037178F"/>
    <w:pPr>
      <w:widowControl w:val="0"/>
      <w:spacing w:after="120"/>
      <w:ind w:left="283"/>
    </w:pPr>
    <w:rPr>
      <w:rFonts w:ascii="Calibri" w:eastAsia="Calibri" w:hAnsi="Calibri"/>
      <w:lang w:val="en-US"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37178F"/>
    <w:rPr>
      <w:rFonts w:ascii="Calibri" w:eastAsia="Calibri" w:hAnsi="Calibri" w:cs="Times New Roman"/>
      <w:lang w:val="en-US" w:eastAsia="en-US"/>
    </w:rPr>
  </w:style>
  <w:style w:type="character" w:styleId="af6">
    <w:name w:val="FollowedHyperlink"/>
    <w:basedOn w:val="a0"/>
    <w:uiPriority w:val="99"/>
    <w:semiHidden/>
    <w:unhideWhenUsed/>
    <w:rsid w:val="0037178F"/>
    <w:rPr>
      <w:color w:val="800080"/>
      <w:u w:val="single"/>
    </w:rPr>
  </w:style>
  <w:style w:type="paragraph" w:customStyle="1" w:styleId="font5">
    <w:name w:val="font5"/>
    <w:basedOn w:val="a"/>
    <w:rsid w:val="0037178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7178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"/>
    <w:rsid w:val="0037178F"/>
    <w:pPr>
      <w:shd w:val="clear" w:color="000000" w:fill="FCD5B4"/>
      <w:spacing w:before="100" w:beforeAutospacing="1" w:after="100" w:afterAutospacing="1"/>
    </w:pPr>
  </w:style>
  <w:style w:type="paragraph" w:customStyle="1" w:styleId="xl73">
    <w:name w:val="xl73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4">
    <w:name w:val="xl74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6">
    <w:name w:val="xl86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0">
    <w:name w:val="xl90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</w:pPr>
  </w:style>
  <w:style w:type="paragraph" w:customStyle="1" w:styleId="xl92">
    <w:name w:val="xl92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3">
    <w:name w:val="xl93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</w:style>
  <w:style w:type="paragraph" w:customStyle="1" w:styleId="xl94">
    <w:name w:val="xl94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7">
    <w:name w:val="xl97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a"/>
    <w:rsid w:val="003717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3">
    <w:name w:val="xl103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8">
    <w:name w:val="xl108"/>
    <w:basedOn w:val="a"/>
    <w:rsid w:val="003717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9">
    <w:name w:val="xl109"/>
    <w:basedOn w:val="a"/>
    <w:rsid w:val="003717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37178F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a"/>
    <w:rsid w:val="0037178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a"/>
    <w:rsid w:val="0037178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4">
    <w:name w:val="xl114"/>
    <w:basedOn w:val="a"/>
    <w:rsid w:val="0037178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5">
    <w:name w:val="xl115"/>
    <w:basedOn w:val="a"/>
    <w:rsid w:val="0037178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a"/>
    <w:rsid w:val="003717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numbering" w:customStyle="1" w:styleId="61">
    <w:name w:val="Нет списка6"/>
    <w:next w:val="a2"/>
    <w:uiPriority w:val="99"/>
    <w:semiHidden/>
    <w:unhideWhenUsed/>
    <w:rsid w:val="00357EE4"/>
  </w:style>
  <w:style w:type="numbering" w:customStyle="1" w:styleId="111">
    <w:name w:val="Нет списка11"/>
    <w:next w:val="a2"/>
    <w:uiPriority w:val="99"/>
    <w:semiHidden/>
    <w:unhideWhenUsed/>
    <w:rsid w:val="00357EE4"/>
  </w:style>
  <w:style w:type="numbering" w:customStyle="1" w:styleId="210">
    <w:name w:val="Нет списка21"/>
    <w:next w:val="a2"/>
    <w:uiPriority w:val="99"/>
    <w:semiHidden/>
    <w:unhideWhenUsed/>
    <w:rsid w:val="00357EE4"/>
  </w:style>
  <w:style w:type="numbering" w:customStyle="1" w:styleId="310">
    <w:name w:val="Нет списка31"/>
    <w:next w:val="a2"/>
    <w:uiPriority w:val="99"/>
    <w:semiHidden/>
    <w:unhideWhenUsed/>
    <w:rsid w:val="00357EE4"/>
  </w:style>
  <w:style w:type="numbering" w:customStyle="1" w:styleId="410">
    <w:name w:val="Нет списка41"/>
    <w:next w:val="a2"/>
    <w:uiPriority w:val="99"/>
    <w:semiHidden/>
    <w:unhideWhenUsed/>
    <w:rsid w:val="00357EE4"/>
  </w:style>
  <w:style w:type="numbering" w:customStyle="1" w:styleId="510">
    <w:name w:val="Нет списка51"/>
    <w:next w:val="a2"/>
    <w:uiPriority w:val="99"/>
    <w:semiHidden/>
    <w:unhideWhenUsed/>
    <w:rsid w:val="00357EE4"/>
  </w:style>
  <w:style w:type="character" w:styleId="af7">
    <w:name w:val="line number"/>
    <w:basedOn w:val="a0"/>
    <w:uiPriority w:val="99"/>
    <w:semiHidden/>
    <w:unhideWhenUsed/>
    <w:rsid w:val="008236B0"/>
  </w:style>
  <w:style w:type="paragraph" w:styleId="af8">
    <w:name w:val="Revision"/>
    <w:hidden/>
    <w:uiPriority w:val="99"/>
    <w:semiHidden/>
    <w:rsid w:val="00D11726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af9">
    <w:name w:val="Document Map"/>
    <w:basedOn w:val="a"/>
    <w:link w:val="afa"/>
    <w:uiPriority w:val="99"/>
    <w:semiHidden/>
    <w:unhideWhenUsed/>
    <w:rsid w:val="0055669F"/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55669F"/>
    <w:rPr>
      <w:rFonts w:ascii="Tahoma" w:hAnsi="Tahoma" w:cs="Tahoma"/>
      <w:sz w:val="16"/>
      <w:szCs w:val="16"/>
    </w:rPr>
  </w:style>
  <w:style w:type="numbering" w:customStyle="1" w:styleId="72">
    <w:name w:val="Нет списка7"/>
    <w:next w:val="a2"/>
    <w:uiPriority w:val="99"/>
    <w:semiHidden/>
    <w:unhideWhenUsed/>
    <w:rsid w:val="00070A94"/>
  </w:style>
  <w:style w:type="numbering" w:customStyle="1" w:styleId="120">
    <w:name w:val="Нет списка12"/>
    <w:next w:val="a2"/>
    <w:uiPriority w:val="99"/>
    <w:semiHidden/>
    <w:unhideWhenUsed/>
    <w:rsid w:val="00070A94"/>
  </w:style>
  <w:style w:type="numbering" w:customStyle="1" w:styleId="220">
    <w:name w:val="Нет списка22"/>
    <w:next w:val="a2"/>
    <w:uiPriority w:val="99"/>
    <w:semiHidden/>
    <w:unhideWhenUsed/>
    <w:rsid w:val="00070A94"/>
  </w:style>
  <w:style w:type="numbering" w:customStyle="1" w:styleId="32">
    <w:name w:val="Нет списка32"/>
    <w:next w:val="a2"/>
    <w:uiPriority w:val="99"/>
    <w:semiHidden/>
    <w:unhideWhenUsed/>
    <w:rsid w:val="00070A94"/>
  </w:style>
  <w:style w:type="numbering" w:customStyle="1" w:styleId="42">
    <w:name w:val="Нет списка42"/>
    <w:next w:val="a2"/>
    <w:uiPriority w:val="99"/>
    <w:semiHidden/>
    <w:unhideWhenUsed/>
    <w:rsid w:val="00070A94"/>
  </w:style>
  <w:style w:type="numbering" w:customStyle="1" w:styleId="52">
    <w:name w:val="Нет списка52"/>
    <w:next w:val="a2"/>
    <w:uiPriority w:val="99"/>
    <w:semiHidden/>
    <w:unhideWhenUsed/>
    <w:rsid w:val="00070A94"/>
  </w:style>
  <w:style w:type="character" w:styleId="afb">
    <w:name w:val="Placeholder Text"/>
    <w:basedOn w:val="a0"/>
    <w:uiPriority w:val="99"/>
    <w:semiHidden/>
    <w:rsid w:val="00070A94"/>
    <w:rPr>
      <w:color w:val="808080"/>
    </w:rPr>
  </w:style>
  <w:style w:type="paragraph" w:customStyle="1" w:styleId="afc">
    <w:name w:val="Название таблицы"/>
    <w:basedOn w:val="a"/>
    <w:qFormat/>
    <w:rsid w:val="00070A94"/>
    <w:pPr>
      <w:spacing w:line="360" w:lineRule="auto"/>
      <w:jc w:val="center"/>
    </w:pPr>
    <w:rPr>
      <w:lang w:eastAsia="en-US"/>
    </w:rPr>
  </w:style>
  <w:style w:type="paragraph" w:customStyle="1" w:styleId="13">
    <w:name w:val="1"/>
    <w:basedOn w:val="a"/>
    <w:rsid w:val="00070A94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font7">
    <w:name w:val="font7"/>
    <w:basedOn w:val="a"/>
    <w:rsid w:val="00070A94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070A94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070A94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10">
    <w:name w:val="font10"/>
    <w:basedOn w:val="a"/>
    <w:rsid w:val="00070A94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0BF"/>
    <w:rPr>
      <w:rFonts w:ascii="Arial" w:eastAsia="Times New Roman" w:hAnsi="Arial" w:cs="Times New Roman"/>
      <w:i/>
      <w:sz w:val="24"/>
      <w:szCs w:val="24"/>
    </w:rPr>
  </w:style>
  <w:style w:type="character" w:customStyle="1" w:styleId="40">
    <w:name w:val="Заголовок 4 Знак"/>
    <w:basedOn w:val="a0"/>
    <w:link w:val="4"/>
    <w:rsid w:val="00D95C73"/>
    <w:rPr>
      <w:rFonts w:ascii="Arial" w:eastAsia="Times New Roman" w:hAnsi="Arial" w:cs="Times New Roman"/>
      <w:b/>
      <w:bCs/>
      <w:color w:val="365F91" w:themeColor="accent1" w:themeShade="BF"/>
      <w:sz w:val="26"/>
      <w:szCs w:val="28"/>
    </w:rPr>
  </w:style>
  <w:style w:type="character" w:customStyle="1" w:styleId="50">
    <w:name w:val="Заголовок 5 Знак"/>
    <w:basedOn w:val="a0"/>
    <w:link w:val="5"/>
    <w:rsid w:val="006960BF"/>
    <w:rPr>
      <w:rFonts w:ascii="Times New Roman" w:eastAsia="Times New Roman" w:hAnsi="Times New Roman" w:cs="Times New Roman"/>
      <w:b/>
      <w:bCs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960BF"/>
    <w:rPr>
      <w:rFonts w:ascii="Times New Roman" w:eastAsia="Times New Roman" w:hAnsi="Times New Roman" w:cs="Times New Roman"/>
      <w:b/>
      <w:bCs/>
      <w:i/>
      <w:sz w:val="20"/>
      <w:szCs w:val="24"/>
    </w:rPr>
  </w:style>
  <w:style w:type="character" w:customStyle="1" w:styleId="70">
    <w:name w:val="Заголовок 7 Знак"/>
    <w:basedOn w:val="a0"/>
    <w:link w:val="7"/>
    <w:rsid w:val="006960BF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4905EE"/>
    <w:rPr>
      <w:rFonts w:ascii="Arial" w:eastAsia="Times New Roman" w:hAnsi="Arial" w:cs="Times New Roman"/>
      <w:b/>
      <w:i/>
      <w:iCs/>
      <w:color w:val="365F91" w:themeColor="accent1" w:themeShade="BF"/>
      <w:sz w:val="24"/>
      <w:szCs w:val="24"/>
    </w:rPr>
  </w:style>
  <w:style w:type="character" w:customStyle="1" w:styleId="90">
    <w:name w:val="Заголовок 9 Знак"/>
    <w:basedOn w:val="a0"/>
    <w:link w:val="9"/>
    <w:rsid w:val="006960BF"/>
    <w:rPr>
      <w:rFonts w:ascii="Arial" w:eastAsia="Times New Roman" w:hAnsi="Arial" w:cs="Times New Roman"/>
    </w:rPr>
  </w:style>
  <w:style w:type="numbering" w:customStyle="1" w:styleId="81">
    <w:name w:val="Нет списка8"/>
    <w:next w:val="a2"/>
    <w:uiPriority w:val="99"/>
    <w:semiHidden/>
    <w:unhideWhenUsed/>
    <w:rsid w:val="006960BF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6960BF"/>
    <w:rPr>
      <w:rFonts w:ascii="Arial" w:eastAsia="Times New Roman" w:hAnsi="Arial" w:cs="Times New Roman"/>
      <w:b/>
      <w:sz w:val="24"/>
      <w:szCs w:val="24"/>
    </w:rPr>
  </w:style>
  <w:style w:type="paragraph" w:styleId="afd">
    <w:name w:val="Normal (Web)"/>
    <w:basedOn w:val="a"/>
    <w:uiPriority w:val="99"/>
    <w:unhideWhenUsed/>
    <w:rsid w:val="006960BF"/>
    <w:pPr>
      <w:spacing w:before="100" w:beforeAutospacing="1" w:after="100" w:afterAutospacing="1"/>
    </w:pPr>
    <w:rPr>
      <w:color w:val="000000"/>
    </w:rPr>
  </w:style>
  <w:style w:type="character" w:styleId="HTML">
    <w:name w:val="HTML Code"/>
    <w:basedOn w:val="a0"/>
    <w:uiPriority w:val="99"/>
    <w:semiHidden/>
    <w:unhideWhenUsed/>
    <w:rsid w:val="006960BF"/>
    <w:rPr>
      <w:rFonts w:ascii="Courier New" w:eastAsia="Times New Roman" w:hAnsi="Courier New" w:cs="Courier New"/>
      <w:sz w:val="20"/>
      <w:szCs w:val="20"/>
    </w:rPr>
  </w:style>
  <w:style w:type="table" w:customStyle="1" w:styleId="14">
    <w:name w:val="Сетка таблицы1"/>
    <w:basedOn w:val="a1"/>
    <w:next w:val="af1"/>
    <w:uiPriority w:val="59"/>
    <w:rsid w:val="006960B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6960BF"/>
    <w:pPr>
      <w:spacing w:before="100" w:beforeAutospacing="1" w:after="100" w:afterAutospacing="1"/>
    </w:pPr>
  </w:style>
  <w:style w:type="paragraph" w:customStyle="1" w:styleId="xl64">
    <w:name w:val="xl64"/>
    <w:basedOn w:val="a"/>
    <w:rsid w:val="006960B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6960B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6960B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RMATTEXT">
    <w:name w:val=".FORMATTEXT"/>
    <w:uiPriority w:val="99"/>
    <w:rsid w:val="009524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5">
    <w:name w:val="Красная строка1"/>
    <w:basedOn w:val="af2"/>
    <w:rsid w:val="00463E3C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463E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FontStyle43">
    <w:name w:val="Font Style43"/>
    <w:basedOn w:val="a0"/>
    <w:uiPriority w:val="99"/>
    <w:rsid w:val="00463E3C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463E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9">
    <w:name w:val="xl119"/>
    <w:basedOn w:val="a"/>
    <w:rsid w:val="00463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463E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463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2">
    <w:name w:val="xl122"/>
    <w:basedOn w:val="a"/>
    <w:rsid w:val="00463E3C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i/>
      <w:iCs/>
    </w:rPr>
  </w:style>
  <w:style w:type="paragraph" w:customStyle="1" w:styleId="xl123">
    <w:name w:val="xl123"/>
    <w:basedOn w:val="a"/>
    <w:rsid w:val="00463E3C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HEADERTEXT">
    <w:name w:val=".HEADERTEXT"/>
    <w:uiPriority w:val="99"/>
    <w:rsid w:val="00463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2B4279"/>
      <w:sz w:val="24"/>
      <w:szCs w:val="24"/>
    </w:rPr>
  </w:style>
  <w:style w:type="paragraph" w:customStyle="1" w:styleId="xl124">
    <w:name w:val="xl124"/>
    <w:basedOn w:val="a"/>
    <w:rsid w:val="00463E3C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5">
    <w:name w:val="xl125"/>
    <w:basedOn w:val="a"/>
    <w:rsid w:val="00463E3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6">
    <w:name w:val="xl126"/>
    <w:basedOn w:val="a"/>
    <w:rsid w:val="00463E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a"/>
    <w:rsid w:val="00463E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8">
    <w:name w:val="xl128"/>
    <w:basedOn w:val="a"/>
    <w:rsid w:val="00463E3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29">
    <w:name w:val="xl129"/>
    <w:basedOn w:val="a"/>
    <w:rsid w:val="00463E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0">
    <w:name w:val="xl130"/>
    <w:basedOn w:val="a"/>
    <w:rsid w:val="00463E3C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1">
    <w:name w:val="xl131"/>
    <w:basedOn w:val="a"/>
    <w:rsid w:val="00463E3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32">
    <w:name w:val="xl132"/>
    <w:basedOn w:val="a"/>
    <w:rsid w:val="00463E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numbering" w:customStyle="1" w:styleId="91">
    <w:name w:val="Нет списка9"/>
    <w:next w:val="a2"/>
    <w:uiPriority w:val="99"/>
    <w:semiHidden/>
    <w:unhideWhenUsed/>
    <w:rsid w:val="004164F3"/>
  </w:style>
  <w:style w:type="table" w:customStyle="1" w:styleId="23">
    <w:name w:val="Сетка таблицы2"/>
    <w:basedOn w:val="a1"/>
    <w:next w:val="af1"/>
    <w:rsid w:val="004164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4164F3"/>
  </w:style>
  <w:style w:type="numbering" w:customStyle="1" w:styleId="230">
    <w:name w:val="Нет списка23"/>
    <w:next w:val="a2"/>
    <w:uiPriority w:val="99"/>
    <w:semiHidden/>
    <w:unhideWhenUsed/>
    <w:rsid w:val="004164F3"/>
  </w:style>
  <w:style w:type="numbering" w:customStyle="1" w:styleId="33">
    <w:name w:val="Нет списка33"/>
    <w:next w:val="a2"/>
    <w:uiPriority w:val="99"/>
    <w:semiHidden/>
    <w:unhideWhenUsed/>
    <w:rsid w:val="004164F3"/>
  </w:style>
  <w:style w:type="numbering" w:customStyle="1" w:styleId="43">
    <w:name w:val="Нет списка43"/>
    <w:next w:val="a2"/>
    <w:uiPriority w:val="99"/>
    <w:semiHidden/>
    <w:unhideWhenUsed/>
    <w:rsid w:val="004164F3"/>
  </w:style>
  <w:style w:type="numbering" w:customStyle="1" w:styleId="53">
    <w:name w:val="Нет списка53"/>
    <w:next w:val="a2"/>
    <w:uiPriority w:val="99"/>
    <w:semiHidden/>
    <w:unhideWhenUsed/>
    <w:rsid w:val="004164F3"/>
  </w:style>
  <w:style w:type="paragraph" w:customStyle="1" w:styleId="afe">
    <w:name w:val="Назв частей"/>
    <w:basedOn w:val="1"/>
    <w:link w:val="aff"/>
    <w:qFormat/>
    <w:rsid w:val="00227E05"/>
    <w:rPr>
      <w:caps/>
      <w:lang w:eastAsia="en-US"/>
    </w:rPr>
  </w:style>
  <w:style w:type="character" w:customStyle="1" w:styleId="aff">
    <w:name w:val="Назв частей Знак"/>
    <w:basedOn w:val="40"/>
    <w:link w:val="afe"/>
    <w:rsid w:val="00227E05"/>
    <w:rPr>
      <w:rFonts w:ascii="Arial" w:eastAsiaTheme="majorEastAsia" w:hAnsi="Arial" w:cstheme="majorBidi"/>
      <w:b/>
      <w:bCs/>
      <w:caps w:val="0"/>
      <w:color w:val="365F91" w:themeColor="accent1" w:themeShade="BF"/>
      <w:sz w:val="28"/>
      <w:szCs w:val="28"/>
      <w:lang w:eastAsia="en-US"/>
    </w:rPr>
  </w:style>
  <w:style w:type="paragraph" w:customStyle="1" w:styleId="aff0">
    <w:name w:val="."/>
    <w:uiPriority w:val="99"/>
    <w:rsid w:val="00A818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table" w:customStyle="1" w:styleId="34">
    <w:name w:val="Сетка таблицы3"/>
    <w:basedOn w:val="a1"/>
    <w:next w:val="af1"/>
    <w:rsid w:val="00194A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1968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1968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1717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1717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171705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171705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</w:rPr>
  </w:style>
  <w:style w:type="paragraph" w:customStyle="1" w:styleId="msonormal0">
    <w:name w:val="msonormal"/>
    <w:basedOn w:val="a"/>
    <w:rsid w:val="00CE4B90"/>
    <w:pPr>
      <w:spacing w:before="100" w:beforeAutospacing="1" w:after="100" w:afterAutospacing="1"/>
    </w:pPr>
  </w:style>
  <w:style w:type="paragraph" w:customStyle="1" w:styleId="aff1">
    <w:name w:val="Комментарий"/>
    <w:basedOn w:val="a"/>
    <w:next w:val="a"/>
    <w:uiPriority w:val="99"/>
    <w:rsid w:val="00283B6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ff2">
    <w:name w:val="ЗЕЛЕНЫЙ ТЕКСТ"/>
    <w:basedOn w:val="a"/>
    <w:link w:val="aff3"/>
    <w:qFormat/>
    <w:rsid w:val="00CD6E23"/>
    <w:pPr>
      <w:spacing w:before="120" w:line="360" w:lineRule="auto"/>
      <w:ind w:firstLine="709"/>
      <w:jc w:val="both"/>
    </w:pPr>
    <w:rPr>
      <w:rFonts w:ascii="Arial" w:hAnsi="Arial" w:cs="Arial"/>
      <w:color w:val="4F6228" w:themeColor="accent3" w:themeShade="80"/>
    </w:rPr>
  </w:style>
  <w:style w:type="paragraph" w:styleId="aff4">
    <w:name w:val="caption"/>
    <w:basedOn w:val="a"/>
    <w:next w:val="a"/>
    <w:uiPriority w:val="35"/>
    <w:unhideWhenUsed/>
    <w:qFormat/>
    <w:rsid w:val="004439D4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aff3">
    <w:name w:val="ЗЕЛЕНЫЙ ТЕКСТ Знак"/>
    <w:basedOn w:val="a0"/>
    <w:link w:val="aff2"/>
    <w:rsid w:val="00CD6E23"/>
    <w:rPr>
      <w:rFonts w:ascii="Arial" w:eastAsia="Times New Roman" w:hAnsi="Arial" w:cs="Arial"/>
      <w:color w:val="4F6228" w:themeColor="accent3" w:themeShade="80"/>
      <w:sz w:val="24"/>
      <w:szCs w:val="24"/>
    </w:rPr>
  </w:style>
  <w:style w:type="paragraph" w:customStyle="1" w:styleId="aff5">
    <w:name w:val="обыч"/>
    <w:basedOn w:val="a"/>
    <w:link w:val="aff6"/>
    <w:qFormat/>
    <w:rsid w:val="004439D4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6">
    <w:name w:val="обыч Знак"/>
    <w:basedOn w:val="a0"/>
    <w:link w:val="aff5"/>
    <w:rsid w:val="004439D4"/>
    <w:rPr>
      <w:rFonts w:ascii="Arial" w:eastAsia="Times New Roman" w:hAnsi="Arial" w:cs="Arial"/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D95C73"/>
  </w:style>
  <w:style w:type="paragraph" w:customStyle="1" w:styleId="headertext0">
    <w:name w:val="headertext"/>
    <w:basedOn w:val="a"/>
    <w:rsid w:val="00292D69"/>
    <w:pPr>
      <w:spacing w:before="100" w:beforeAutospacing="1" w:after="100" w:afterAutospacing="1"/>
    </w:pPr>
  </w:style>
  <w:style w:type="paragraph" w:customStyle="1" w:styleId="formattext0">
    <w:name w:val="formattext"/>
    <w:basedOn w:val="a"/>
    <w:rsid w:val="00292D69"/>
    <w:pPr>
      <w:spacing w:before="100" w:beforeAutospacing="1" w:after="100" w:afterAutospacing="1"/>
    </w:pPr>
  </w:style>
  <w:style w:type="character" w:styleId="aff7">
    <w:name w:val="annotation reference"/>
    <w:basedOn w:val="a0"/>
    <w:uiPriority w:val="99"/>
    <w:semiHidden/>
    <w:unhideWhenUsed/>
    <w:rsid w:val="00D26C7F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D26C7F"/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D26C7F"/>
    <w:rPr>
      <w:rFonts w:ascii="Times New Roman" w:eastAsia="Times New Roman" w:hAnsi="Times New Roman" w:cs="Times New Roman"/>
      <w:sz w:val="20"/>
      <w:szCs w:val="20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D26C7F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D26C7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1414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46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EC616-2CA0-4EB9-933A-61B6E83AA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3229</TotalTime>
  <Pages>33</Pages>
  <Words>8188</Words>
  <Characters>46673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Газпром промгаз</Company>
  <LinksUpToDate>false</LinksUpToDate>
  <CharactersWithSpaces>54752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A_Dudarev</dc:creator>
  <cp:lastModifiedBy>Майборода Н.А</cp:lastModifiedBy>
  <cp:revision>12</cp:revision>
  <cp:lastPrinted>2018-03-12T15:02:00Z</cp:lastPrinted>
  <dcterms:created xsi:type="dcterms:W3CDTF">2018-12-03T16:55:00Z</dcterms:created>
  <dcterms:modified xsi:type="dcterms:W3CDTF">2019-01-29T10:33:00Z</dcterms:modified>
</cp:coreProperties>
</file>