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7AE7" w:rsidRPr="00195373" w:rsidRDefault="008B40F2" w:rsidP="0019537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</w:t>
      </w:r>
      <w:r w:rsidR="00E71100" w:rsidRPr="00195373">
        <w:rPr>
          <w:rFonts w:ascii="Times New Roman" w:hAnsi="Times New Roman"/>
          <w:sz w:val="28"/>
          <w:szCs w:val="28"/>
        </w:rPr>
        <w:t>нформаци</w:t>
      </w:r>
      <w:r>
        <w:rPr>
          <w:rFonts w:ascii="Times New Roman" w:hAnsi="Times New Roman"/>
          <w:sz w:val="28"/>
          <w:szCs w:val="28"/>
        </w:rPr>
        <w:t>я, предоставленная</w:t>
      </w:r>
      <w:bookmarkStart w:id="0" w:name="_GoBack"/>
      <w:bookmarkEnd w:id="0"/>
      <w:r w:rsidR="001E1C8B" w:rsidRPr="00195373">
        <w:rPr>
          <w:rFonts w:ascii="Times New Roman" w:hAnsi="Times New Roman"/>
          <w:sz w:val="28"/>
          <w:szCs w:val="28"/>
        </w:rPr>
        <w:t xml:space="preserve"> </w:t>
      </w:r>
      <w:r w:rsidR="00195373" w:rsidRPr="00195373">
        <w:rPr>
          <w:rFonts w:ascii="Times New Roman" w:hAnsi="Times New Roman"/>
          <w:sz w:val="28"/>
          <w:szCs w:val="28"/>
        </w:rPr>
        <w:t>Мурманской прокуратурой по надзору за исполнением законов на особо режимных объектах</w:t>
      </w:r>
      <w:r w:rsidR="00195373" w:rsidRPr="00195373">
        <w:rPr>
          <w:rFonts w:ascii="Times New Roman" w:hAnsi="Times New Roman"/>
          <w:sz w:val="28"/>
          <w:szCs w:val="28"/>
        </w:rPr>
        <w:tab/>
      </w:r>
      <w:r w:rsidR="003C08B3" w:rsidRPr="00195373">
        <w:rPr>
          <w:rFonts w:ascii="Times New Roman" w:hAnsi="Times New Roman"/>
          <w:sz w:val="28"/>
          <w:szCs w:val="28"/>
        </w:rPr>
        <w:t>:</w:t>
      </w:r>
    </w:p>
    <w:p w:rsidR="003C08B3" w:rsidRPr="00195373" w:rsidRDefault="003C08B3" w:rsidP="00B67AE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95373" w:rsidRPr="00195373" w:rsidRDefault="00195373" w:rsidP="0019537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«</w:t>
      </w:r>
      <w:r w:rsidRPr="00195373">
        <w:rPr>
          <w:rFonts w:ascii="Times New Roman" w:hAnsi="Times New Roman"/>
          <w:b/>
          <w:bCs/>
          <w:sz w:val="28"/>
          <w:szCs w:val="28"/>
        </w:rPr>
        <w:t xml:space="preserve">ГОРЯЧАЯ ЛИНИЯ 13 декабря 2017 года с 15:00 до 16:00 </w:t>
      </w:r>
      <w:r w:rsidRPr="00195373">
        <w:rPr>
          <w:rFonts w:ascii="Times New Roman" w:hAnsi="Times New Roman"/>
          <w:bCs/>
          <w:sz w:val="28"/>
          <w:szCs w:val="28"/>
        </w:rPr>
        <w:t xml:space="preserve">по телефону № (8-815-30) 6-24-39 помощником прокурора Мурманской прокуратурой по надзору за исполнением законов на особо режимных объектах </w:t>
      </w:r>
      <w:proofErr w:type="spellStart"/>
      <w:r w:rsidRPr="00195373">
        <w:rPr>
          <w:rFonts w:ascii="Times New Roman" w:hAnsi="Times New Roman"/>
          <w:bCs/>
          <w:sz w:val="28"/>
          <w:szCs w:val="28"/>
        </w:rPr>
        <w:t>Хармич</w:t>
      </w:r>
      <w:proofErr w:type="spellEnd"/>
      <w:r w:rsidRPr="00195373">
        <w:rPr>
          <w:rFonts w:ascii="Times New Roman" w:hAnsi="Times New Roman"/>
          <w:bCs/>
          <w:sz w:val="28"/>
          <w:szCs w:val="28"/>
        </w:rPr>
        <w:t xml:space="preserve"> Еленой Владимировной будет проводиться «Горячая линия» по вопросу соблюдения права на получение компенсации за проезд к месту отдыха и обратно, гарантированной ст. 34 Закона Российской Федерации от 19.02.1993 № 4520-1 «О государственных гарантиях и компенсациях для лиц, работающих и проживающих в районах Крайнего Севера и приравненных к ним местностях», в отношении граждан, имеющих право на получение указанной государственной гарантии.</w:t>
      </w:r>
    </w:p>
    <w:p w:rsidR="00195373" w:rsidRPr="00195373" w:rsidRDefault="00195373" w:rsidP="00195373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195373" w:rsidRPr="00195373" w:rsidRDefault="00195373" w:rsidP="00195373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95373">
        <w:rPr>
          <w:rFonts w:ascii="Times New Roman" w:hAnsi="Times New Roman"/>
          <w:b/>
          <w:bCs/>
          <w:sz w:val="28"/>
          <w:szCs w:val="28"/>
        </w:rPr>
        <w:t xml:space="preserve">Прокуратура выявила </w:t>
      </w:r>
      <w:proofErr w:type="gramStart"/>
      <w:r w:rsidRPr="00195373">
        <w:rPr>
          <w:rFonts w:ascii="Times New Roman" w:hAnsi="Times New Roman"/>
          <w:b/>
          <w:bCs/>
          <w:sz w:val="28"/>
          <w:szCs w:val="28"/>
        </w:rPr>
        <w:t>граждан</w:t>
      </w:r>
      <w:proofErr w:type="gramEnd"/>
      <w:r w:rsidRPr="00195373">
        <w:rPr>
          <w:rFonts w:ascii="Times New Roman" w:hAnsi="Times New Roman"/>
          <w:b/>
          <w:bCs/>
          <w:sz w:val="28"/>
          <w:szCs w:val="28"/>
        </w:rPr>
        <w:t xml:space="preserve"> имеющих медицинские противопоказания, препятствующие безопасному управлению транспортными средствами</w:t>
      </w:r>
    </w:p>
    <w:p w:rsidR="00195373" w:rsidRPr="00195373" w:rsidRDefault="00195373" w:rsidP="0019537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5373">
        <w:rPr>
          <w:rFonts w:ascii="Times New Roman" w:hAnsi="Times New Roman"/>
          <w:bCs/>
          <w:sz w:val="28"/>
          <w:szCs w:val="28"/>
        </w:rPr>
        <w:t xml:space="preserve">В </w:t>
      </w:r>
      <w:r w:rsidRPr="00195373">
        <w:rPr>
          <w:rFonts w:ascii="Times New Roman" w:hAnsi="Times New Roman"/>
          <w:sz w:val="28"/>
          <w:szCs w:val="28"/>
        </w:rPr>
        <w:t xml:space="preserve">ходе проведения проверки Мурманской прокуратурой по надзору за исполнением законов на особо режимных объектах установлено, что у трех </w:t>
      </w:r>
      <w:proofErr w:type="gramStart"/>
      <w:r w:rsidRPr="00195373">
        <w:rPr>
          <w:rFonts w:ascii="Times New Roman" w:hAnsi="Times New Roman"/>
          <w:sz w:val="28"/>
          <w:szCs w:val="28"/>
        </w:rPr>
        <w:t>граждан</w:t>
      </w:r>
      <w:proofErr w:type="gramEnd"/>
      <w:r w:rsidRPr="00195373">
        <w:rPr>
          <w:rFonts w:ascii="Times New Roman" w:hAnsi="Times New Roman"/>
          <w:sz w:val="28"/>
          <w:szCs w:val="28"/>
        </w:rPr>
        <w:t xml:space="preserve"> проживающих на территории ЗАТО Александровск, имеются водительские удостоверения дающие право на управление транспортными средствами.</w:t>
      </w:r>
    </w:p>
    <w:p w:rsidR="00195373" w:rsidRPr="00195373" w:rsidRDefault="00195373" w:rsidP="0019537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5373">
        <w:rPr>
          <w:rFonts w:ascii="Times New Roman" w:hAnsi="Times New Roman"/>
          <w:sz w:val="28"/>
          <w:szCs w:val="28"/>
        </w:rPr>
        <w:t>Также прокуратурой установлено, что граждане проходили стационарное лечение в Мурманском областном наркологическом диспансере, после выписки из которого проходили амбулаторное лечение и были поставлены на диспансерный учет по месту жительства у врача-нарколога.</w:t>
      </w:r>
    </w:p>
    <w:p w:rsidR="00195373" w:rsidRPr="00195373" w:rsidRDefault="00195373" w:rsidP="0019537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5373">
        <w:rPr>
          <w:rFonts w:ascii="Times New Roman" w:hAnsi="Times New Roman"/>
          <w:sz w:val="28"/>
          <w:szCs w:val="28"/>
        </w:rPr>
        <w:t>Приказом Министерства здравоохранения № 704 от 12.09.1988 предусмотрено, что срок стойкой ремиссии устанавливается для больных хроническим алкоголизмом - 3 года, для больных наркоманией и токсикоманией - 5 лет.</w:t>
      </w:r>
    </w:p>
    <w:p w:rsidR="00195373" w:rsidRPr="00195373" w:rsidRDefault="00195373" w:rsidP="0019537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5373">
        <w:rPr>
          <w:rFonts w:ascii="Times New Roman" w:hAnsi="Times New Roman"/>
          <w:sz w:val="28"/>
          <w:szCs w:val="28"/>
        </w:rPr>
        <w:t>В ходе проверки было установлено, что граждане были поставлены на учет у врача-нарколога в 2017 году, после выписки из наркологического диспансера граждане на прием к врачу не являлись, страдают синдромом зависимости от алкоголя, которое относится к числу медицинских противопоказаний для осуществления деятельности, связанной с источником повышенной опасности для окружающих и препятствует безопасному управлению транспортными средствами, с диспансерного учета не сняты.</w:t>
      </w:r>
    </w:p>
    <w:p w:rsidR="00195373" w:rsidRPr="00195373" w:rsidRDefault="00195373" w:rsidP="0019537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5373">
        <w:rPr>
          <w:rFonts w:ascii="Times New Roman" w:hAnsi="Times New Roman"/>
          <w:sz w:val="28"/>
          <w:szCs w:val="28"/>
        </w:rPr>
        <w:t>В связи с тем, что продолжение действия права управления транспортными средствами противоречит основным принципам законодательства о безопасности дорожного движения и влечет нарушение прав неопределенного круга лиц, прокурор обратился в суд с административными исковыми заявлениями о прекращении права управления транспортными средствами у указанных граждан.</w:t>
      </w:r>
    </w:p>
    <w:p w:rsidR="00195373" w:rsidRPr="00195373" w:rsidRDefault="00195373" w:rsidP="0019537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5373">
        <w:rPr>
          <w:rFonts w:ascii="Times New Roman" w:hAnsi="Times New Roman"/>
          <w:sz w:val="28"/>
          <w:szCs w:val="28"/>
        </w:rPr>
        <w:t xml:space="preserve">25 октября 2017 года судом вынесены решения об удовлетворении требований прокурора и о прекращении права управления транспортными средствами у трех </w:t>
      </w:r>
      <w:proofErr w:type="gramStart"/>
      <w:r w:rsidRPr="00195373">
        <w:rPr>
          <w:rFonts w:ascii="Times New Roman" w:hAnsi="Times New Roman"/>
          <w:sz w:val="28"/>
          <w:szCs w:val="28"/>
        </w:rPr>
        <w:t>граждан</w:t>
      </w:r>
      <w:proofErr w:type="gramEnd"/>
      <w:r w:rsidRPr="00195373">
        <w:rPr>
          <w:rFonts w:ascii="Times New Roman" w:hAnsi="Times New Roman"/>
          <w:sz w:val="28"/>
          <w:szCs w:val="28"/>
        </w:rPr>
        <w:t xml:space="preserve"> ЗАТО Александровск. Решения суда вступили в законную силу.</w:t>
      </w:r>
    </w:p>
    <w:p w:rsidR="00195373" w:rsidRPr="00195373" w:rsidRDefault="00195373" w:rsidP="0019537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195373" w:rsidRPr="00195373" w:rsidRDefault="00195373" w:rsidP="0019537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5373">
        <w:rPr>
          <w:rFonts w:ascii="Times New Roman" w:hAnsi="Times New Roman"/>
          <w:b/>
          <w:bCs/>
          <w:sz w:val="28"/>
          <w:szCs w:val="28"/>
        </w:rPr>
        <w:t>Прокуратурой выявлены нарушения требований законодательства о противодействии легализации (отмыванию) доходов, полученных преступным путем и финансированию -терроризма</w:t>
      </w:r>
    </w:p>
    <w:p w:rsidR="00195373" w:rsidRPr="00195373" w:rsidRDefault="00195373" w:rsidP="0019537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5373">
        <w:rPr>
          <w:rFonts w:ascii="Times New Roman" w:hAnsi="Times New Roman"/>
          <w:sz w:val="28"/>
          <w:szCs w:val="28"/>
        </w:rPr>
        <w:t>По результатам проведенной Мурманской прокуратурой по надзору за исполнением законов на особо режимных объектах проверки исполнения законодательства при приеме платежей за жилое помещение и жилищно-коммунальные услуги, установлено, что ООО «Теплосеть», осуществляя сбор денежных средств от населения в качестве платы за содержание жилого помещения и платы за коммунальные услуги на содержание общего имущества многоквартирных домов, на основании договора, заключенного с управляющей организацией ООО «Каскад», фактически являясь платежным агентом, не исполняет возложенные Федеральным законом Российской Федерации от 07.08.2011 № 115-ФЗ «О противодействии легализации (отмыванию) доходов, полученных преступным путем, и финансированию терроризма» обязанности по сдаче в кредитную организацию полученных от плательщиков при приеме платежей наличных денежных средств для зачисления в полном объеме на свой специальный банковский счет.</w:t>
      </w:r>
    </w:p>
    <w:p w:rsidR="00195373" w:rsidRPr="00195373" w:rsidRDefault="00195373" w:rsidP="0019537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5373">
        <w:rPr>
          <w:rFonts w:ascii="Times New Roman" w:hAnsi="Times New Roman"/>
          <w:sz w:val="28"/>
          <w:szCs w:val="28"/>
        </w:rPr>
        <w:t>В связи с указанными нарушениями, в отношении виновного должностного лица, а также юридического лица возбуждены производства по делу об административном правонарушении, предусмотренном ч. 2 ст. 15.1 КоАП РФ.</w:t>
      </w:r>
    </w:p>
    <w:p w:rsidR="00195373" w:rsidRPr="00195373" w:rsidRDefault="00195373" w:rsidP="0019537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5373">
        <w:rPr>
          <w:rFonts w:ascii="Times New Roman" w:hAnsi="Times New Roman"/>
          <w:sz w:val="28"/>
          <w:szCs w:val="28"/>
        </w:rPr>
        <w:t>По результатам рассмотрения постановлений прокурора постановлениями Межрайонной ИФНС России № 2 по Мурманской области от 20.11.2017 виновные лица привлечены к административной ответственности в виде штрафов в размере 4 тыс. руб. и 40 тыс. рублей.</w:t>
      </w:r>
    </w:p>
    <w:p w:rsidR="00195373" w:rsidRPr="00195373" w:rsidRDefault="00195373" w:rsidP="0019537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5373">
        <w:rPr>
          <w:rFonts w:ascii="Times New Roman" w:hAnsi="Times New Roman"/>
          <w:sz w:val="28"/>
          <w:szCs w:val="28"/>
        </w:rPr>
        <w:t>Кроме того, в адрес руководителя ООО «Теплосеть» внесено представление об устранении допущенных нарушений, которое в настоящее время находится на рассмотрении. Устранение нарушений находится на контроле прокуратуры.</w:t>
      </w:r>
    </w:p>
    <w:p w:rsidR="00195373" w:rsidRPr="00195373" w:rsidRDefault="00195373" w:rsidP="0019537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195373" w:rsidRPr="00195373" w:rsidRDefault="00195373" w:rsidP="0019537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195373">
        <w:rPr>
          <w:rFonts w:ascii="Times New Roman" w:hAnsi="Times New Roman"/>
          <w:b/>
          <w:sz w:val="28"/>
          <w:szCs w:val="28"/>
        </w:rPr>
        <w:t>За ненадлежащее рассмотрение обращения гражданина должностное лицо привлечено к административной ответственности</w:t>
      </w:r>
    </w:p>
    <w:p w:rsidR="00195373" w:rsidRPr="00195373" w:rsidRDefault="00195373" w:rsidP="0019537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5373">
        <w:rPr>
          <w:rFonts w:ascii="Times New Roman" w:hAnsi="Times New Roman"/>
          <w:sz w:val="28"/>
          <w:szCs w:val="28"/>
        </w:rPr>
        <w:t>Мурманской прокуратурой по надзору за исполнением законов на особо режимных объектах выявлены нарушения в деятельности МКУ «Центр ГО и ЧС» ЗАТО Александровск в части нарушений Федерального закона «О порядке рассмотрения обращений граждан Российской Федерации».</w:t>
      </w:r>
    </w:p>
    <w:p w:rsidR="00195373" w:rsidRPr="00195373" w:rsidRDefault="00195373" w:rsidP="0019537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5373">
        <w:rPr>
          <w:rFonts w:ascii="Times New Roman" w:hAnsi="Times New Roman"/>
          <w:sz w:val="28"/>
          <w:szCs w:val="28"/>
        </w:rPr>
        <w:t>В ходе проверки установлено, что должностное лицо МКУ «Центр ГО и ЧС» ЗАТО Александровск при рассмотрении обращения гражданина нарушило срок разрешения данного обращения, в связи с чем, были нарушены конституционное права заявителя.</w:t>
      </w:r>
    </w:p>
    <w:p w:rsidR="00195373" w:rsidRPr="00195373" w:rsidRDefault="00195373" w:rsidP="0019537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5373">
        <w:rPr>
          <w:rFonts w:ascii="Times New Roman" w:hAnsi="Times New Roman"/>
          <w:sz w:val="28"/>
          <w:szCs w:val="28"/>
        </w:rPr>
        <w:t>Прокурором в отношении должностного лица, допустившего нарушения, вынесено постановление о возбуждении дела об административном правонарушении, предусмотренном ч.1 ст.5.59 КоАП РФ,</w:t>
      </w:r>
    </w:p>
    <w:p w:rsidR="00195373" w:rsidRPr="00195373" w:rsidRDefault="00195373" w:rsidP="0019537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5373">
        <w:rPr>
          <w:rFonts w:ascii="Times New Roman" w:hAnsi="Times New Roman"/>
          <w:sz w:val="28"/>
          <w:szCs w:val="28"/>
        </w:rPr>
        <w:t>По результатам рассмотрения судом материалов прокурорской проверки, виновное должностное лицо привлечено к административной ответственности с назначением наказания в виде штрафа в размере 5 000 рублей.</w:t>
      </w:r>
    </w:p>
    <w:p w:rsidR="00195373" w:rsidRPr="00195373" w:rsidRDefault="00195373" w:rsidP="0019537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95373" w:rsidRPr="00195373" w:rsidRDefault="00195373" w:rsidP="0019537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195373" w:rsidRPr="00195373" w:rsidRDefault="00195373" w:rsidP="0019537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195373">
        <w:rPr>
          <w:rFonts w:ascii="Times New Roman" w:hAnsi="Times New Roman"/>
          <w:b/>
          <w:sz w:val="28"/>
          <w:szCs w:val="28"/>
        </w:rPr>
        <w:t>Прокуратура обратилась с иском к ПАО «Сбербанк» о признании незаконных действий по списанию со счета денежных средств социального характера.</w:t>
      </w:r>
    </w:p>
    <w:p w:rsidR="00195373" w:rsidRPr="00195373" w:rsidRDefault="00195373" w:rsidP="0019537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5373">
        <w:rPr>
          <w:rFonts w:ascii="Times New Roman" w:hAnsi="Times New Roman"/>
          <w:sz w:val="28"/>
          <w:szCs w:val="28"/>
        </w:rPr>
        <w:t xml:space="preserve">В ходе проведения проверки Мурманской прокуратурой по надзору за исполнением законов на особо режимных объектах установлено, что на расчетный счет жительницы </w:t>
      </w:r>
      <w:proofErr w:type="spellStart"/>
      <w:r w:rsidRPr="00195373">
        <w:rPr>
          <w:rFonts w:ascii="Times New Roman" w:hAnsi="Times New Roman"/>
          <w:sz w:val="28"/>
          <w:szCs w:val="28"/>
        </w:rPr>
        <w:t>Снежногорска</w:t>
      </w:r>
      <w:proofErr w:type="spellEnd"/>
      <w:r w:rsidRPr="00195373">
        <w:rPr>
          <w:rFonts w:ascii="Times New Roman" w:hAnsi="Times New Roman"/>
          <w:sz w:val="28"/>
          <w:szCs w:val="28"/>
        </w:rPr>
        <w:t>, являющейся матерью двоих несовершеннолетних детей, перечисляется адресная социальная помощь.</w:t>
      </w:r>
    </w:p>
    <w:p w:rsidR="00195373" w:rsidRPr="00195373" w:rsidRDefault="00195373" w:rsidP="0019537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5373">
        <w:rPr>
          <w:rFonts w:ascii="Times New Roman" w:hAnsi="Times New Roman"/>
          <w:sz w:val="28"/>
          <w:szCs w:val="28"/>
        </w:rPr>
        <w:t>По решению суда с гражданки взыскана задолженность за коммунальные услуги в пользу АО «</w:t>
      </w:r>
      <w:proofErr w:type="spellStart"/>
      <w:r w:rsidRPr="00195373">
        <w:rPr>
          <w:rFonts w:ascii="Times New Roman" w:hAnsi="Times New Roman"/>
          <w:sz w:val="28"/>
          <w:szCs w:val="28"/>
        </w:rPr>
        <w:t>Мурманэнергосбыт</w:t>
      </w:r>
      <w:proofErr w:type="spellEnd"/>
      <w:r w:rsidRPr="00195373">
        <w:rPr>
          <w:rFonts w:ascii="Times New Roman" w:hAnsi="Times New Roman"/>
          <w:sz w:val="28"/>
          <w:szCs w:val="28"/>
        </w:rPr>
        <w:t>».</w:t>
      </w:r>
    </w:p>
    <w:p w:rsidR="00195373" w:rsidRPr="00195373" w:rsidRDefault="00195373" w:rsidP="0019537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5373">
        <w:rPr>
          <w:rFonts w:ascii="Times New Roman" w:hAnsi="Times New Roman"/>
          <w:sz w:val="28"/>
          <w:szCs w:val="28"/>
        </w:rPr>
        <w:t>Положениями ст. 101 Федерального закона № 229-ФЗ предусмотрено, что взыскание не может быть обращено на ежемесячные денежные выплаты и (или) ежегодные денежные выплаты, начисляемые в соответствии с законодательством Российской Федерации отдельным категориям граждан, пособия гражданам, имеющим детей, выплачиваемые за счет средств федерального бюджета, государственных внебюджетных фондов, бюджетов субъектов Российской Федерации и местных бюджетов, суммы единовременной материальной помощи, выплачиваемой за счет средств федерального бюджета, бюджетов субъектов Российской Федерации и местных бюджетов.</w:t>
      </w:r>
    </w:p>
    <w:p w:rsidR="00195373" w:rsidRPr="00195373" w:rsidRDefault="00195373" w:rsidP="0019537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5373">
        <w:rPr>
          <w:rFonts w:ascii="Times New Roman" w:hAnsi="Times New Roman"/>
          <w:sz w:val="28"/>
          <w:szCs w:val="28"/>
        </w:rPr>
        <w:t>Исходя из вышеназванных положений закона, банк при исполнении постановления судебного пристава-исполнителя об обращении денежных средств со счета должника должен был убедиться в назначении денежных средств, находящихся на счете гражданки, в целях проверки правильности их удержания и перечисления. Однако, сотрудники отделения ПАО «Сбербанк» этого не сделали.</w:t>
      </w:r>
    </w:p>
    <w:p w:rsidR="00195373" w:rsidRPr="00195373" w:rsidRDefault="00195373" w:rsidP="0019537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5373">
        <w:rPr>
          <w:rFonts w:ascii="Times New Roman" w:hAnsi="Times New Roman"/>
          <w:sz w:val="28"/>
          <w:szCs w:val="28"/>
        </w:rPr>
        <w:t>В связи с чем гражданка была вынуждена обратиться в прокуратуру за защитой прав.</w:t>
      </w:r>
    </w:p>
    <w:p w:rsidR="00195373" w:rsidRPr="00195373" w:rsidRDefault="00195373" w:rsidP="0019537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5373">
        <w:rPr>
          <w:rFonts w:ascii="Times New Roman" w:hAnsi="Times New Roman"/>
          <w:sz w:val="28"/>
          <w:szCs w:val="28"/>
        </w:rPr>
        <w:t>Прокуратурой, по результатам проведенной по обращению проверки, в мировой суд направлено исковое заявление о взыскании с ПАО «Сбербанк» незаконно списанных со счета денежных средств.</w:t>
      </w:r>
    </w:p>
    <w:p w:rsidR="00195373" w:rsidRPr="00195373" w:rsidRDefault="00195373" w:rsidP="0019537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195373" w:rsidRPr="00195373" w:rsidRDefault="00195373" w:rsidP="0019537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5373">
        <w:rPr>
          <w:rFonts w:ascii="Times New Roman" w:hAnsi="Times New Roman"/>
          <w:b/>
          <w:bCs/>
          <w:sz w:val="28"/>
          <w:szCs w:val="28"/>
        </w:rPr>
        <w:t>Прокуратура в судебном порядке защитила права несовершеннолетних членов семьи погибшего работника.</w:t>
      </w:r>
    </w:p>
    <w:p w:rsidR="00195373" w:rsidRPr="00195373" w:rsidRDefault="00195373" w:rsidP="0019537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5373">
        <w:rPr>
          <w:rFonts w:ascii="Times New Roman" w:hAnsi="Times New Roman"/>
          <w:bCs/>
          <w:sz w:val="28"/>
          <w:szCs w:val="28"/>
        </w:rPr>
        <w:t xml:space="preserve">В </w:t>
      </w:r>
      <w:r w:rsidRPr="00195373">
        <w:rPr>
          <w:rFonts w:ascii="Times New Roman" w:hAnsi="Times New Roman"/>
          <w:sz w:val="28"/>
          <w:szCs w:val="28"/>
        </w:rPr>
        <w:t xml:space="preserve">порядке ст. 45 ГПК РФ 'прокуратурой принято участие в рассмотрении гражданского дела по иску жительницы г. </w:t>
      </w:r>
      <w:proofErr w:type="spellStart"/>
      <w:r w:rsidRPr="00195373">
        <w:rPr>
          <w:rFonts w:ascii="Times New Roman" w:hAnsi="Times New Roman"/>
          <w:sz w:val="28"/>
          <w:szCs w:val="28"/>
        </w:rPr>
        <w:t>Снежногорска</w:t>
      </w:r>
      <w:proofErr w:type="spellEnd"/>
      <w:r w:rsidRPr="00195373">
        <w:rPr>
          <w:rFonts w:ascii="Times New Roman" w:hAnsi="Times New Roman"/>
          <w:sz w:val="28"/>
          <w:szCs w:val="28"/>
        </w:rPr>
        <w:t xml:space="preserve"> обратившейся в суд в интересах себя и своих несовершеннолетних детей с требованиями к АО «ЦС «Звездочка» о компенсации морального вреда в связи с гибелью ее супруга в результате несчастного случая на производстве.</w:t>
      </w:r>
    </w:p>
    <w:p w:rsidR="00195373" w:rsidRPr="00195373" w:rsidRDefault="00195373" w:rsidP="0019537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5373">
        <w:rPr>
          <w:rFonts w:ascii="Times New Roman" w:hAnsi="Times New Roman"/>
          <w:sz w:val="28"/>
          <w:szCs w:val="28"/>
        </w:rPr>
        <w:t>В ходе рассмотрения гражданского дела установлено, что предприятием возмещен моральный вред лишь супруге погибшего, несовершеннолетним детям моральный вред не возмещался.</w:t>
      </w:r>
    </w:p>
    <w:p w:rsidR="00195373" w:rsidRPr="00195373" w:rsidRDefault="00195373" w:rsidP="0019537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5373">
        <w:rPr>
          <w:rFonts w:ascii="Times New Roman" w:hAnsi="Times New Roman"/>
          <w:sz w:val="28"/>
          <w:szCs w:val="28"/>
        </w:rPr>
        <w:t xml:space="preserve">По результатам рассмотрения гражданского дела, прокурором было дано заключение о том, что выплата морального вреда в связи с несчастным случаем на производстве должна полагаться как </w:t>
      </w:r>
      <w:proofErr w:type="gramStart"/>
      <w:r w:rsidRPr="00195373">
        <w:rPr>
          <w:rFonts w:ascii="Times New Roman" w:hAnsi="Times New Roman"/>
          <w:sz w:val="28"/>
          <w:szCs w:val="28"/>
        </w:rPr>
        <w:t>супруге</w:t>
      </w:r>
      <w:proofErr w:type="gramEnd"/>
      <w:r w:rsidRPr="00195373">
        <w:rPr>
          <w:rFonts w:ascii="Times New Roman" w:hAnsi="Times New Roman"/>
          <w:sz w:val="28"/>
          <w:szCs w:val="28"/>
        </w:rPr>
        <w:t xml:space="preserve"> так и несовершеннолетним детям.</w:t>
      </w:r>
    </w:p>
    <w:p w:rsidR="00195373" w:rsidRPr="00195373" w:rsidRDefault="00195373" w:rsidP="0019537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5373">
        <w:rPr>
          <w:rFonts w:ascii="Times New Roman" w:hAnsi="Times New Roman"/>
          <w:sz w:val="28"/>
          <w:szCs w:val="28"/>
        </w:rPr>
        <w:lastRenderedPageBreak/>
        <w:t>Полярным районным судом вынесено решение об отказе в удовлетворении требований истицы, поскольку как указано судом, действующим законодательством и внутренними документами предприятия не предусмотрена выплата морального вреда каждому из членов семьи погибшего.</w:t>
      </w:r>
    </w:p>
    <w:p w:rsidR="00195373" w:rsidRPr="00195373" w:rsidRDefault="00195373" w:rsidP="0019537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5373">
        <w:rPr>
          <w:rFonts w:ascii="Times New Roman" w:hAnsi="Times New Roman"/>
          <w:sz w:val="28"/>
          <w:szCs w:val="28"/>
        </w:rPr>
        <w:t>Не согласившись с решением суда, прокуратурой в апелляционном порядке обжаловано постановленное судом решение, поскольку были нарушены права несовершеннолетних членов семьи погибшего.</w:t>
      </w:r>
    </w:p>
    <w:p w:rsidR="00195373" w:rsidRPr="00195373" w:rsidRDefault="00195373" w:rsidP="0019537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5373">
        <w:rPr>
          <w:rFonts w:ascii="Times New Roman" w:hAnsi="Times New Roman"/>
          <w:sz w:val="28"/>
          <w:szCs w:val="28"/>
        </w:rPr>
        <w:t xml:space="preserve">По результатам рассмотрения гражданского дела в суде апелляционной инстанции, представление прокурора было удовлетворено, решение Полярного районного суда отменено, по делу вынесено </w:t>
      </w:r>
      <w:proofErr w:type="gramStart"/>
      <w:r w:rsidRPr="00195373">
        <w:rPr>
          <w:rFonts w:ascii="Times New Roman" w:hAnsi="Times New Roman"/>
          <w:sz w:val="28"/>
          <w:szCs w:val="28"/>
        </w:rPr>
        <w:t>новое решение</w:t>
      </w:r>
      <w:proofErr w:type="gramEnd"/>
      <w:r w:rsidRPr="00195373">
        <w:rPr>
          <w:rFonts w:ascii="Times New Roman" w:hAnsi="Times New Roman"/>
          <w:sz w:val="28"/>
          <w:szCs w:val="28"/>
        </w:rPr>
        <w:t xml:space="preserve"> которым взыскана компенсация морального вреда как на супругу погибшего так и на несовершеннолетних детей.</w:t>
      </w:r>
    </w:p>
    <w:p w:rsidR="00195373" w:rsidRPr="00195373" w:rsidRDefault="00195373" w:rsidP="00195373">
      <w:pPr>
        <w:pStyle w:val="1"/>
        <w:shd w:val="clear" w:color="auto" w:fill="FFFFFF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195373">
        <w:rPr>
          <w:sz w:val="28"/>
          <w:szCs w:val="28"/>
        </w:rPr>
        <w:br w:type="page"/>
      </w:r>
      <w:r w:rsidRPr="00195373">
        <w:rPr>
          <w:b/>
          <w:sz w:val="28"/>
          <w:szCs w:val="28"/>
        </w:rPr>
        <w:lastRenderedPageBreak/>
        <w:t>Супруги вправе пересмотреть распределение расходов на уплату процентов по кредиту на покупку (строительство) жилья в целях получения имущественного налогового вычета</w:t>
      </w:r>
    </w:p>
    <w:p w:rsidR="00195373" w:rsidRPr="00195373" w:rsidRDefault="00195373" w:rsidP="00195373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195373">
        <w:rPr>
          <w:rFonts w:ascii="Times New Roman" w:hAnsi="Times New Roman"/>
          <w:b/>
          <w:sz w:val="28"/>
          <w:szCs w:val="28"/>
        </w:rPr>
        <w:t> </w:t>
      </w:r>
    </w:p>
    <w:p w:rsidR="00195373" w:rsidRPr="00195373" w:rsidRDefault="00195373" w:rsidP="0019537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5373">
        <w:rPr>
          <w:rFonts w:ascii="Times New Roman" w:hAnsi="Times New Roman"/>
          <w:sz w:val="28"/>
          <w:szCs w:val="28"/>
        </w:rPr>
        <w:t>В отношении имущества, находящегося в общей совместной собственности, имущественный налоговый вычет, предусмотренный подпунктом 3 пункта 1 статьи 220 НК РФ, вправе получить каждый из супругов, исходя из величины расходов каждого супруга, подтвержденных платежными документами, или на основании заявления супругов о распределении их расходов на приобретение объекта недвижимости, но не более 2 000 000 рублей каждым из супругов.</w:t>
      </w:r>
    </w:p>
    <w:p w:rsidR="00195373" w:rsidRPr="00195373" w:rsidRDefault="00195373" w:rsidP="0019537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5373">
        <w:rPr>
          <w:rFonts w:ascii="Times New Roman" w:hAnsi="Times New Roman"/>
          <w:sz w:val="28"/>
          <w:szCs w:val="28"/>
        </w:rPr>
        <w:t>Неиспользованный остаток имущественного налогового вычета может быть перенесен на последующие налоговые периоды до полного его использования.</w:t>
      </w:r>
    </w:p>
    <w:p w:rsidR="00195373" w:rsidRPr="00195373" w:rsidRDefault="00195373" w:rsidP="0019537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5373">
        <w:rPr>
          <w:rFonts w:ascii="Times New Roman" w:hAnsi="Times New Roman"/>
          <w:sz w:val="28"/>
          <w:szCs w:val="28"/>
        </w:rPr>
        <w:t>По мнению Минфина России, перераспределение уже предоставленного имущественного налогового вычета или переносимого на последующие налоговые периоды остатка имущественного налогового вычета не допускается.</w:t>
      </w:r>
    </w:p>
    <w:p w:rsidR="00195373" w:rsidRPr="00195373" w:rsidRDefault="00195373" w:rsidP="0019537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5373">
        <w:rPr>
          <w:rFonts w:ascii="Times New Roman" w:hAnsi="Times New Roman"/>
          <w:sz w:val="28"/>
          <w:szCs w:val="28"/>
        </w:rPr>
        <w:t>Внести изменения в налоговую декларацию и подать заявление о перераспределении имущественного налогового вычета между супругами возможно до процедуры возврата налога на доходы физических лиц.</w:t>
      </w:r>
    </w:p>
    <w:bookmarkStart w:id="1" w:name="faq703"/>
    <w:p w:rsidR="00195373" w:rsidRPr="00195373" w:rsidRDefault="00195373" w:rsidP="0019537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5373">
        <w:rPr>
          <w:rFonts w:ascii="Times New Roman" w:hAnsi="Times New Roman"/>
          <w:sz w:val="28"/>
          <w:szCs w:val="28"/>
        </w:rPr>
        <w:fldChar w:fldCharType="begin"/>
      </w:r>
      <w:r w:rsidRPr="00195373">
        <w:rPr>
          <w:rFonts w:ascii="Times New Roman" w:hAnsi="Times New Roman"/>
          <w:sz w:val="28"/>
          <w:szCs w:val="28"/>
        </w:rPr>
        <w:instrText xml:space="preserve"> HYPERLINK "http://www.brprok.ru/new/" \l "faq703" </w:instrText>
      </w:r>
      <w:r w:rsidRPr="00195373">
        <w:rPr>
          <w:rFonts w:ascii="Times New Roman" w:hAnsi="Times New Roman"/>
          <w:sz w:val="28"/>
          <w:szCs w:val="28"/>
        </w:rPr>
        <w:fldChar w:fldCharType="end"/>
      </w:r>
      <w:bookmarkEnd w:id="1"/>
    </w:p>
    <w:p w:rsidR="00195373" w:rsidRPr="00195373" w:rsidRDefault="00195373" w:rsidP="00195373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195373">
        <w:rPr>
          <w:rFonts w:ascii="Times New Roman" w:hAnsi="Times New Roman"/>
          <w:b/>
          <w:sz w:val="28"/>
          <w:szCs w:val="28"/>
        </w:rPr>
        <w:t>При неисполнении или несвоевременном исполнении обязательств по оплате услуг по передаче электрической энергии организация может быть лишена статуса гарантирующего поставщика</w:t>
      </w:r>
    </w:p>
    <w:p w:rsidR="00195373" w:rsidRPr="00195373" w:rsidRDefault="00195373" w:rsidP="0019537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5373">
        <w:rPr>
          <w:rFonts w:ascii="Times New Roman" w:hAnsi="Times New Roman"/>
          <w:sz w:val="28"/>
          <w:szCs w:val="28"/>
        </w:rPr>
        <w:t> Постановлением Правительства РФ от 11.11.2017 N 1365, внесены изменения в некоторые акты Правительства Российской Федерации по вопросам присвоения организациям статуса гарантирующего поставщика.</w:t>
      </w:r>
    </w:p>
    <w:p w:rsidR="00195373" w:rsidRPr="00195373" w:rsidRDefault="00195373" w:rsidP="0019537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5373">
        <w:rPr>
          <w:rFonts w:ascii="Times New Roman" w:hAnsi="Times New Roman"/>
          <w:sz w:val="28"/>
          <w:szCs w:val="28"/>
        </w:rPr>
        <w:t> Настоящим Постановлением предусматривается возможность лишать организацию статуса гарантирующего поставщика при неисполнении или несвоевременном исполнении обязательств гарантирующих поставщиков по оплате услуг по передаче электрической энергии.</w:t>
      </w:r>
    </w:p>
    <w:p w:rsidR="00195373" w:rsidRPr="00195373" w:rsidRDefault="00195373" w:rsidP="0019537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5373">
        <w:rPr>
          <w:rFonts w:ascii="Times New Roman" w:hAnsi="Times New Roman"/>
          <w:sz w:val="28"/>
          <w:szCs w:val="28"/>
        </w:rPr>
        <w:t> Вводится обязанность сетевой организации, перед которой возникла задолженность, представлять в Минэнерго России перечень обосновывающих документов. Решение о лишении организации статуса гарантирующего поставщика принимается Минэнерго России на основании установления факта наличия задолженности. Постановлением установлены порядок и основания для установления такого факта. Факт наличия основания для принятия решения о лишении статуса гарантирующего поставщика устанавливается комиссией, в состав которой входят представители Минэнерго России, Минэкономразвития России, ФАС России и уполномоченного органа исполнительной власти субъекта РФ, на территории которого осуществляет свою деятельность гарантирующий поставщик.</w:t>
      </w:r>
    </w:p>
    <w:p w:rsidR="00195373" w:rsidRPr="00195373" w:rsidRDefault="00195373" w:rsidP="0019537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5373">
        <w:rPr>
          <w:rFonts w:ascii="Times New Roman" w:hAnsi="Times New Roman"/>
          <w:sz w:val="28"/>
          <w:szCs w:val="28"/>
        </w:rPr>
        <w:t> </w:t>
      </w:r>
      <w:bookmarkStart w:id="2" w:name="faq701"/>
      <w:r w:rsidRPr="00195373">
        <w:rPr>
          <w:rFonts w:ascii="Times New Roman" w:hAnsi="Times New Roman"/>
          <w:sz w:val="28"/>
          <w:szCs w:val="28"/>
        </w:rPr>
        <w:fldChar w:fldCharType="begin"/>
      </w:r>
      <w:r w:rsidRPr="00195373">
        <w:rPr>
          <w:rFonts w:ascii="Times New Roman" w:hAnsi="Times New Roman"/>
          <w:sz w:val="28"/>
          <w:szCs w:val="28"/>
        </w:rPr>
        <w:instrText xml:space="preserve"> HYPERLINK "http://www.brprok.ru/new/" \l "faq701" </w:instrText>
      </w:r>
      <w:r w:rsidRPr="00195373">
        <w:rPr>
          <w:rFonts w:ascii="Times New Roman" w:hAnsi="Times New Roman"/>
          <w:sz w:val="28"/>
          <w:szCs w:val="28"/>
        </w:rPr>
        <w:fldChar w:fldCharType="end"/>
      </w:r>
      <w:bookmarkEnd w:id="2"/>
    </w:p>
    <w:p w:rsidR="00195373" w:rsidRPr="00195373" w:rsidRDefault="00195373" w:rsidP="00195373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195373">
        <w:rPr>
          <w:rFonts w:ascii="Times New Roman" w:hAnsi="Times New Roman"/>
          <w:b/>
          <w:sz w:val="28"/>
          <w:szCs w:val="28"/>
        </w:rPr>
        <w:t>Минстроем России разъяснен порядок начисления платы за отопление для собственников нежилых помещений</w:t>
      </w:r>
    </w:p>
    <w:p w:rsidR="00195373" w:rsidRPr="00195373" w:rsidRDefault="00195373" w:rsidP="0019537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5373">
        <w:rPr>
          <w:rFonts w:ascii="Times New Roman" w:hAnsi="Times New Roman"/>
          <w:sz w:val="28"/>
          <w:szCs w:val="28"/>
        </w:rPr>
        <w:t xml:space="preserve">Согласно части 1 статьи 157 Жилищного кодекса РФ размер платы за коммунальные услуги рассчитывается исходя из объема потребляемых </w:t>
      </w:r>
      <w:r w:rsidRPr="00195373">
        <w:rPr>
          <w:rFonts w:ascii="Times New Roman" w:hAnsi="Times New Roman"/>
          <w:sz w:val="28"/>
          <w:szCs w:val="28"/>
        </w:rPr>
        <w:lastRenderedPageBreak/>
        <w:t>коммунальных услуг, определяемого по показаниям приборов учета, а при их отсутствии исходя из нормативов потребления коммунальных услуг (в том числе нормативов накопления твердых коммунальных отходов), утверждаемых органами государственной власти субъектов РФ в порядке, установленном Правительством РФ. Правила предоставления, приостановки и ограничения предоставления коммунальных услуг собственникам и пользователям помещений в многоквартирных и жилых домах, утверждены Постановлением Правительства РФ от 6 мая 2011 г. N 354.</w:t>
      </w:r>
    </w:p>
    <w:p w:rsidR="00195373" w:rsidRPr="00195373" w:rsidRDefault="00195373" w:rsidP="0019537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5373">
        <w:rPr>
          <w:rFonts w:ascii="Times New Roman" w:hAnsi="Times New Roman"/>
          <w:sz w:val="28"/>
          <w:szCs w:val="28"/>
        </w:rPr>
        <w:t>Порядок расчета платы за коммунальную услугу по отоплению с учетом утвержденного способа оплаты и наличию (отсутствию) установленных приборов учета тепловой энергии определен пунктами 42(1), 43 Правил N 354.</w:t>
      </w:r>
    </w:p>
    <w:p w:rsidR="00195373" w:rsidRPr="00195373" w:rsidRDefault="00195373" w:rsidP="0019537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5373">
        <w:rPr>
          <w:rFonts w:ascii="Times New Roman" w:hAnsi="Times New Roman"/>
          <w:sz w:val="28"/>
          <w:szCs w:val="28"/>
        </w:rPr>
        <w:t>В связи с тем, что многоквартирный дом отапливается в целом, как единый объект, начисление платы за отопление в помещениях, располагающихся в многоквартирном доме, осуществляется в соответствии с пунктами 42(1), 43 Правил N 354.</w:t>
      </w:r>
    </w:p>
    <w:p w:rsidR="00195373" w:rsidRPr="00195373" w:rsidRDefault="00195373" w:rsidP="0019537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5373">
        <w:rPr>
          <w:rFonts w:ascii="Times New Roman" w:hAnsi="Times New Roman"/>
          <w:sz w:val="28"/>
          <w:szCs w:val="28"/>
        </w:rPr>
        <w:t>Размер платы за коммунальную услугу по отоплению зависит от площади помещения и тарифа на тепловую энергию. Собственники жилых помещений оплачивают коммунальную услугу по отоплению по тарифам на коммунальные услуги, установленные для категории потребителей "население". Собственники нежилых помещений - субъекты предпринимательской деятельности - производят оплату за коммунальную услугу по отоплению согласно тарифу для соответствующей категории потребителей.</w:t>
      </w:r>
    </w:p>
    <w:p w:rsidR="00195373" w:rsidRPr="00195373" w:rsidRDefault="00195373" w:rsidP="0019537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5373">
        <w:rPr>
          <w:rFonts w:ascii="Times New Roman" w:hAnsi="Times New Roman"/>
          <w:sz w:val="28"/>
          <w:szCs w:val="28"/>
        </w:rPr>
        <w:t>Таким образом, начисление платы за отопление для собственников нежилых помещений осуществляется в соответствии с положениями Правил N 354.</w:t>
      </w:r>
    </w:p>
    <w:p w:rsidR="00195373" w:rsidRPr="00195373" w:rsidRDefault="00195373" w:rsidP="0019537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95373" w:rsidRPr="00195373" w:rsidRDefault="00195373" w:rsidP="00195373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195373">
        <w:rPr>
          <w:rFonts w:ascii="Times New Roman" w:hAnsi="Times New Roman"/>
          <w:b/>
          <w:sz w:val="28"/>
          <w:szCs w:val="28"/>
        </w:rPr>
        <w:t>Утверждены Правила по охране труда при осуществлении охраны (защиты) объектов и (или) имущества</w:t>
      </w:r>
    </w:p>
    <w:p w:rsidR="00195373" w:rsidRPr="00195373" w:rsidRDefault="00195373" w:rsidP="0019537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5373">
        <w:rPr>
          <w:rFonts w:ascii="Times New Roman" w:hAnsi="Times New Roman"/>
          <w:sz w:val="28"/>
          <w:szCs w:val="28"/>
        </w:rPr>
        <w:t>Утвержденные Приказом Минтруда России от 28.07.2017 N 601н Правила устанавливают государственные нормативные требования охраны труда при осуществлении охраны (защиты) объектов и (или) имущества работниками юридических лиц с особыми уставными задачами, ведомственной охраны, частных охранных организаций. Требования Правил обязательны для исполнения работодателями - юридическими лицами, независимо от их организационно-правовой формы при организации и осуществлении ими охраны (защиты) объектов и (или) имущества. Ответственность за выполнение Правил возлагается на работодателя.</w:t>
      </w:r>
    </w:p>
    <w:p w:rsidR="00195373" w:rsidRPr="00195373" w:rsidRDefault="00195373" w:rsidP="0019537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5373">
        <w:rPr>
          <w:rFonts w:ascii="Times New Roman" w:hAnsi="Times New Roman"/>
          <w:sz w:val="28"/>
          <w:szCs w:val="28"/>
        </w:rPr>
        <w:t>Работодатель обязан обеспечить:</w:t>
      </w:r>
    </w:p>
    <w:p w:rsidR="00195373" w:rsidRPr="00195373" w:rsidRDefault="00195373" w:rsidP="0019537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5373">
        <w:rPr>
          <w:rFonts w:ascii="Times New Roman" w:hAnsi="Times New Roman"/>
          <w:sz w:val="28"/>
          <w:szCs w:val="28"/>
        </w:rPr>
        <w:t>выполнение работ по охране объектов в соответствии с требованиями Правил, иных нормативных правовых актов, содержащих государственные нормативные требования охраны труда, и технической (эксплуатационной) документации организации-изготовителя;</w:t>
      </w:r>
    </w:p>
    <w:p w:rsidR="00195373" w:rsidRPr="00195373" w:rsidRDefault="00195373" w:rsidP="0019537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5373">
        <w:rPr>
          <w:rFonts w:ascii="Times New Roman" w:hAnsi="Times New Roman"/>
          <w:sz w:val="28"/>
          <w:szCs w:val="28"/>
        </w:rPr>
        <w:t>проведение обучения работников по охране труда и проверку знаний по охране труда;</w:t>
      </w:r>
    </w:p>
    <w:p w:rsidR="00195373" w:rsidRPr="00195373" w:rsidRDefault="00195373" w:rsidP="0019537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5373">
        <w:rPr>
          <w:rFonts w:ascii="Times New Roman" w:hAnsi="Times New Roman"/>
          <w:sz w:val="28"/>
          <w:szCs w:val="28"/>
        </w:rPr>
        <w:t>контроль за соблюдением работниками требований инструкции по охране труда.</w:t>
      </w:r>
    </w:p>
    <w:p w:rsidR="00195373" w:rsidRPr="00195373" w:rsidRDefault="00195373" w:rsidP="0019537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5373">
        <w:rPr>
          <w:rFonts w:ascii="Times New Roman" w:hAnsi="Times New Roman"/>
          <w:sz w:val="28"/>
          <w:szCs w:val="28"/>
        </w:rPr>
        <w:lastRenderedPageBreak/>
        <w:t>Приказом утверждены:</w:t>
      </w:r>
    </w:p>
    <w:p w:rsidR="00195373" w:rsidRPr="00195373" w:rsidRDefault="00195373" w:rsidP="0019537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5373">
        <w:rPr>
          <w:rFonts w:ascii="Times New Roman" w:hAnsi="Times New Roman"/>
          <w:sz w:val="28"/>
          <w:szCs w:val="28"/>
        </w:rPr>
        <w:t>- требования охраны труда при проведении осмотра транспортных средств;</w:t>
      </w:r>
    </w:p>
    <w:p w:rsidR="00195373" w:rsidRPr="00195373" w:rsidRDefault="00195373" w:rsidP="0019537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5373">
        <w:rPr>
          <w:rFonts w:ascii="Times New Roman" w:hAnsi="Times New Roman"/>
          <w:sz w:val="28"/>
          <w:szCs w:val="28"/>
        </w:rPr>
        <w:t>- требования охраны труда при осмотре поездов, маневрирующих составов, локомотивов, сцепок вагонов и перевозимых на них грузов, а также при сопровождении транспортных средств с охраняемыми грузами;</w:t>
      </w:r>
    </w:p>
    <w:p w:rsidR="00195373" w:rsidRPr="00195373" w:rsidRDefault="00195373" w:rsidP="0019537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5373">
        <w:rPr>
          <w:rFonts w:ascii="Times New Roman" w:hAnsi="Times New Roman"/>
          <w:sz w:val="28"/>
          <w:szCs w:val="28"/>
        </w:rPr>
        <w:t>- требования охраны труда при осуществлении охраны искусственных сооружений.</w:t>
      </w:r>
    </w:p>
    <w:p w:rsidR="00195373" w:rsidRPr="00195373" w:rsidRDefault="00195373" w:rsidP="0019537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5373">
        <w:rPr>
          <w:rFonts w:ascii="Times New Roman" w:hAnsi="Times New Roman"/>
          <w:sz w:val="28"/>
          <w:szCs w:val="28"/>
        </w:rPr>
        <w:t>Приказ вступает в силу по истечении трех месяцев после его официального опубликования.</w:t>
      </w:r>
    </w:p>
    <w:p w:rsidR="00195373" w:rsidRPr="00195373" w:rsidRDefault="00195373" w:rsidP="0019537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95373" w:rsidRPr="00195373" w:rsidRDefault="00195373" w:rsidP="00195373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195373">
        <w:rPr>
          <w:rFonts w:ascii="Times New Roman" w:hAnsi="Times New Roman"/>
          <w:b/>
          <w:sz w:val="28"/>
          <w:szCs w:val="28"/>
        </w:rPr>
        <w:t>С 1 января 2018 года информация о процедурах управления рисками и капиталом будет раскрываться по новым формам</w:t>
      </w:r>
    </w:p>
    <w:p w:rsidR="00195373" w:rsidRPr="00195373" w:rsidRDefault="00195373" w:rsidP="0019537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5373">
        <w:rPr>
          <w:rFonts w:ascii="Times New Roman" w:hAnsi="Times New Roman"/>
          <w:sz w:val="28"/>
          <w:szCs w:val="28"/>
        </w:rPr>
        <w:t>Указанием Банка России от 07.08.2017 N 4482-У устанавливается, в частности, следующее.</w:t>
      </w:r>
    </w:p>
    <w:p w:rsidR="00195373" w:rsidRPr="00195373" w:rsidRDefault="00195373" w:rsidP="0019537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5373">
        <w:rPr>
          <w:rFonts w:ascii="Times New Roman" w:hAnsi="Times New Roman"/>
          <w:sz w:val="28"/>
          <w:szCs w:val="28"/>
        </w:rPr>
        <w:t>Раскрываемая информация должна быть представлена в форме, понятной широкому кругу лиц (акционерам, инвесторам, клиентам, иным заинтересованным лицам), и раскрываться кредитной организацией, за исключением банков с базовой лицензией, головной кредитной организацией банковской группы.</w:t>
      </w:r>
    </w:p>
    <w:p w:rsidR="00195373" w:rsidRPr="00195373" w:rsidRDefault="00195373" w:rsidP="0019537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5373">
        <w:rPr>
          <w:rFonts w:ascii="Times New Roman" w:hAnsi="Times New Roman"/>
          <w:sz w:val="28"/>
          <w:szCs w:val="28"/>
        </w:rPr>
        <w:t xml:space="preserve">Информация должна содержать сведения о стратегии в области управления рисками кредитной организации (банковской группы), методологии определения показателей склонности к риску, о методах оценки и снижения рисков, процедурах контроля за их объемами, а также о размере требований к капиталу для покрытия рисков (кредитного, рыночного, операционного, кредитного риска, принятого по операциям </w:t>
      </w:r>
      <w:proofErr w:type="spellStart"/>
      <w:r w:rsidRPr="00195373">
        <w:rPr>
          <w:rFonts w:ascii="Times New Roman" w:hAnsi="Times New Roman"/>
          <w:sz w:val="28"/>
          <w:szCs w:val="28"/>
        </w:rPr>
        <w:t>секьюритизации</w:t>
      </w:r>
      <w:proofErr w:type="spellEnd"/>
      <w:r w:rsidRPr="00195373">
        <w:rPr>
          <w:rFonts w:ascii="Times New Roman" w:hAnsi="Times New Roman"/>
          <w:sz w:val="28"/>
          <w:szCs w:val="28"/>
        </w:rPr>
        <w:t xml:space="preserve"> и других).</w:t>
      </w:r>
    </w:p>
    <w:p w:rsidR="00195373" w:rsidRPr="00195373" w:rsidRDefault="00195373" w:rsidP="0019537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5373">
        <w:rPr>
          <w:rFonts w:ascii="Times New Roman" w:hAnsi="Times New Roman"/>
          <w:sz w:val="28"/>
          <w:szCs w:val="28"/>
        </w:rPr>
        <w:t>Представляющая особую значимость информация должна быть выделена в тексте. Информация должна быть изложена понятным языком без использования специальных терминов. В случае использования специальных терминов должно быть приведено их определение. Информация о рисках должна быть представлена единым документом.</w:t>
      </w:r>
    </w:p>
    <w:p w:rsidR="00195373" w:rsidRPr="00195373" w:rsidRDefault="00195373" w:rsidP="0019537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5373">
        <w:rPr>
          <w:rFonts w:ascii="Times New Roman" w:hAnsi="Times New Roman"/>
          <w:sz w:val="28"/>
          <w:szCs w:val="28"/>
        </w:rPr>
        <w:t>В приложениях к Указанию приводится форма раскрытия информации.</w:t>
      </w:r>
    </w:p>
    <w:p w:rsidR="00195373" w:rsidRPr="00195373" w:rsidRDefault="00195373" w:rsidP="0019537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5373">
        <w:rPr>
          <w:rFonts w:ascii="Times New Roman" w:hAnsi="Times New Roman"/>
          <w:sz w:val="28"/>
          <w:szCs w:val="28"/>
        </w:rPr>
        <w:t> </w:t>
      </w:r>
    </w:p>
    <w:p w:rsidR="00195373" w:rsidRPr="00195373" w:rsidRDefault="00195373" w:rsidP="00195373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195373">
        <w:rPr>
          <w:rFonts w:ascii="Times New Roman" w:hAnsi="Times New Roman"/>
          <w:b/>
          <w:sz w:val="28"/>
          <w:szCs w:val="28"/>
        </w:rPr>
        <w:t>На территории РФ с 08.11.2017 функционирует система мониторинга межнациональных и межконфессиональных отношений</w:t>
      </w:r>
    </w:p>
    <w:p w:rsidR="00195373" w:rsidRPr="00195373" w:rsidRDefault="00195373" w:rsidP="0019537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5373">
        <w:rPr>
          <w:rFonts w:ascii="Times New Roman" w:hAnsi="Times New Roman"/>
          <w:sz w:val="28"/>
          <w:szCs w:val="28"/>
        </w:rPr>
        <w:t>В целях своевременного выявления конфликтов, оперативного на них реагирования, предупреждения расовой, национальной, религиозной или языковой дискриминации, а также исследования отношений между представителями различных этносов или конфессий, Правительством Российской Федерации принято постановление от 28.10.2017 № 1312 «О государственной информационной системе мониторинга в сфере межнациональных и межконфессиональных отношений и раннего предупреждения конфликтных ситуаций».</w:t>
      </w:r>
    </w:p>
    <w:p w:rsidR="00195373" w:rsidRPr="00195373" w:rsidRDefault="00195373" w:rsidP="0019537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5373">
        <w:rPr>
          <w:rFonts w:ascii="Times New Roman" w:hAnsi="Times New Roman"/>
          <w:sz w:val="28"/>
          <w:szCs w:val="28"/>
        </w:rPr>
        <w:t xml:space="preserve">Оператором системы назначено Федеральное агентство по делам национальностей. Поставщиками сведений в систему мониторинга определены </w:t>
      </w:r>
      <w:r w:rsidRPr="00195373">
        <w:rPr>
          <w:rFonts w:ascii="Times New Roman" w:hAnsi="Times New Roman"/>
          <w:sz w:val="28"/>
          <w:szCs w:val="28"/>
        </w:rPr>
        <w:lastRenderedPageBreak/>
        <w:t xml:space="preserve">МВД России, Минюст России, Минкультуры России, </w:t>
      </w:r>
      <w:proofErr w:type="spellStart"/>
      <w:r w:rsidRPr="00195373">
        <w:rPr>
          <w:rFonts w:ascii="Times New Roman" w:hAnsi="Times New Roman"/>
          <w:sz w:val="28"/>
          <w:szCs w:val="28"/>
        </w:rPr>
        <w:t>Минобрнауки</w:t>
      </w:r>
      <w:proofErr w:type="spellEnd"/>
      <w:r w:rsidRPr="00195373">
        <w:rPr>
          <w:rFonts w:ascii="Times New Roman" w:hAnsi="Times New Roman"/>
          <w:sz w:val="28"/>
          <w:szCs w:val="28"/>
        </w:rPr>
        <w:t xml:space="preserve"> России, ФСО России и </w:t>
      </w:r>
      <w:proofErr w:type="spellStart"/>
      <w:r w:rsidRPr="00195373">
        <w:rPr>
          <w:rFonts w:ascii="Times New Roman" w:hAnsi="Times New Roman"/>
          <w:sz w:val="28"/>
          <w:szCs w:val="28"/>
        </w:rPr>
        <w:t>Росфинмониторинг</w:t>
      </w:r>
      <w:proofErr w:type="spellEnd"/>
      <w:r w:rsidRPr="00195373">
        <w:rPr>
          <w:rFonts w:ascii="Times New Roman" w:hAnsi="Times New Roman"/>
          <w:sz w:val="28"/>
          <w:szCs w:val="28"/>
        </w:rPr>
        <w:t>.</w:t>
      </w:r>
    </w:p>
    <w:p w:rsidR="00195373" w:rsidRPr="00195373" w:rsidRDefault="00195373" w:rsidP="0019537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5373">
        <w:rPr>
          <w:rFonts w:ascii="Times New Roman" w:hAnsi="Times New Roman"/>
          <w:sz w:val="28"/>
          <w:szCs w:val="28"/>
        </w:rPr>
        <w:t>Система мониторинга уже действует с 8 ноября 2017 года. Доступ к сведениям в системе ограничен законодательством о государственной тайне. Срок хранения информации на электронных носителях системы - 75 лет.</w:t>
      </w:r>
    </w:p>
    <w:p w:rsidR="00195373" w:rsidRPr="00195373" w:rsidRDefault="00195373" w:rsidP="00195373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195373" w:rsidRPr="00195373" w:rsidRDefault="00195373" w:rsidP="00195373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195373">
        <w:rPr>
          <w:rFonts w:ascii="Times New Roman" w:hAnsi="Times New Roman"/>
          <w:b/>
          <w:sz w:val="28"/>
          <w:szCs w:val="28"/>
        </w:rPr>
        <w:t>Дополнительная  ответственность</w:t>
      </w:r>
      <w:proofErr w:type="gramEnd"/>
      <w:r w:rsidRPr="00195373">
        <w:rPr>
          <w:rFonts w:ascii="Times New Roman" w:hAnsi="Times New Roman"/>
          <w:b/>
          <w:sz w:val="28"/>
          <w:szCs w:val="28"/>
        </w:rPr>
        <w:t xml:space="preserve"> за нарушение законодательства об авторском праве. </w:t>
      </w:r>
    </w:p>
    <w:p w:rsidR="00195373" w:rsidRPr="00195373" w:rsidRDefault="00195373" w:rsidP="0019537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5373">
        <w:rPr>
          <w:rFonts w:ascii="Times New Roman" w:hAnsi="Times New Roman"/>
          <w:sz w:val="28"/>
          <w:szCs w:val="28"/>
        </w:rPr>
        <w:t xml:space="preserve">Федеральным законом от 15.11.2017 «О внесении изменений в Кодекс РФ об административных правонарушениях», указанный Кодекс дополнен ст.15.42, устанавливающей административную ответственность за нарушение аккредитованной организацией по управлению правами на коллективной основе требований законодательства об авторском праве и смежных правах, касающихся раскрытия годовой бухгалтерской (финансовой) отчётности. </w:t>
      </w:r>
    </w:p>
    <w:p w:rsidR="00195373" w:rsidRPr="00195373" w:rsidRDefault="00195373" w:rsidP="0019537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5373">
        <w:rPr>
          <w:rFonts w:ascii="Times New Roman" w:hAnsi="Times New Roman"/>
          <w:sz w:val="28"/>
          <w:szCs w:val="28"/>
        </w:rPr>
        <w:t>Правом составлять протоколы об указанных административных правонарушениях наделены должностные лица федерального органа исполнительной власти, осуществляющего функции по контролю и надзору в сфере авторского права и смежных прав. Дела будут рассматривать судьи.</w:t>
      </w:r>
    </w:p>
    <w:p w:rsidR="00195373" w:rsidRPr="00195373" w:rsidRDefault="00195373" w:rsidP="0019537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5373">
        <w:rPr>
          <w:rFonts w:ascii="Times New Roman" w:hAnsi="Times New Roman"/>
          <w:sz w:val="28"/>
          <w:szCs w:val="28"/>
        </w:rPr>
        <w:t>Федеральный закон вступит в силу в мае 2018 года.</w:t>
      </w:r>
    </w:p>
    <w:p w:rsidR="00195373" w:rsidRPr="00195373" w:rsidRDefault="00195373" w:rsidP="00195373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195373" w:rsidRPr="00195373" w:rsidRDefault="00195373" w:rsidP="00195373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195373">
        <w:rPr>
          <w:rFonts w:ascii="Times New Roman" w:hAnsi="Times New Roman"/>
          <w:b/>
          <w:sz w:val="28"/>
          <w:szCs w:val="28"/>
        </w:rPr>
        <w:t>Изменения в законодательстве о валютном регулировании и валютном контроле.</w:t>
      </w:r>
    </w:p>
    <w:p w:rsidR="00195373" w:rsidRPr="00195373" w:rsidRDefault="00195373" w:rsidP="0019537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5373">
        <w:rPr>
          <w:rFonts w:ascii="Times New Roman" w:hAnsi="Times New Roman"/>
          <w:sz w:val="28"/>
          <w:szCs w:val="28"/>
        </w:rPr>
        <w:t>18 ноября 2017 года подписан Федеральный закон «О внесении изменений в статьи 19 и 23 Федерального закона «О валютном регулировании и валютном контроле» и Кодекс Российской Федерации об административных правонарушениях».</w:t>
      </w:r>
    </w:p>
    <w:p w:rsidR="00195373" w:rsidRPr="00195373" w:rsidRDefault="00195373" w:rsidP="0019537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5373">
        <w:rPr>
          <w:rFonts w:ascii="Times New Roman" w:hAnsi="Times New Roman"/>
          <w:sz w:val="28"/>
          <w:szCs w:val="28"/>
        </w:rPr>
        <w:t>Федеральным законом, уполномоченным банкам предоставляется возможность отказывать клиентам в проведении валютных операций, если они противоречат требованиям валютного законодательства РФ, в случае непредставления документов или представления недостоверных документов либо представления документов, не соответствующих установленным требованиям.</w:t>
      </w:r>
    </w:p>
    <w:p w:rsidR="00195373" w:rsidRPr="00195373" w:rsidRDefault="00195373" w:rsidP="0019537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5373">
        <w:rPr>
          <w:rFonts w:ascii="Times New Roman" w:hAnsi="Times New Roman"/>
          <w:sz w:val="28"/>
          <w:szCs w:val="28"/>
        </w:rPr>
        <w:t>Федеральным законом уточняется административная ответственность за осуществление незаконных валютных операций и нарушение требования о репатриации денежных средств, путем дифференциации штрафов, налагаемых на лиц, осуществляющих предпринимательскую деятельность без образования юридического лица, и должностных лиц.</w:t>
      </w:r>
    </w:p>
    <w:p w:rsidR="00195373" w:rsidRPr="00195373" w:rsidRDefault="00195373" w:rsidP="0019537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5373">
        <w:rPr>
          <w:rFonts w:ascii="Times New Roman" w:hAnsi="Times New Roman"/>
          <w:sz w:val="28"/>
          <w:szCs w:val="28"/>
        </w:rPr>
        <w:t>Введена дополнительная ответственность должностных лиц, повторно допустивших нарушения в указанной сфере в виде дисквалификации на срок от 6 месяцев до 3 лет.</w:t>
      </w:r>
    </w:p>
    <w:p w:rsidR="00195373" w:rsidRPr="00195373" w:rsidRDefault="00195373" w:rsidP="00195373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195373">
        <w:rPr>
          <w:rFonts w:ascii="Times New Roman" w:hAnsi="Times New Roman"/>
          <w:sz w:val="28"/>
          <w:szCs w:val="28"/>
        </w:rPr>
        <w:t> </w:t>
      </w:r>
      <w:bookmarkStart w:id="3" w:name="faq694"/>
      <w:r w:rsidRPr="00195373">
        <w:rPr>
          <w:rFonts w:ascii="Times New Roman" w:hAnsi="Times New Roman"/>
          <w:b/>
          <w:sz w:val="28"/>
          <w:szCs w:val="28"/>
        </w:rPr>
        <w:fldChar w:fldCharType="begin"/>
      </w:r>
      <w:r w:rsidRPr="00195373">
        <w:rPr>
          <w:rFonts w:ascii="Times New Roman" w:hAnsi="Times New Roman"/>
          <w:b/>
          <w:sz w:val="28"/>
          <w:szCs w:val="28"/>
        </w:rPr>
        <w:instrText xml:space="preserve"> HYPERLINK "http://www.brprok.ru/new/" \l "faq694" </w:instrText>
      </w:r>
      <w:r w:rsidRPr="00195373">
        <w:rPr>
          <w:rFonts w:ascii="Times New Roman" w:hAnsi="Times New Roman"/>
          <w:b/>
          <w:sz w:val="28"/>
          <w:szCs w:val="28"/>
        </w:rPr>
        <w:fldChar w:fldCharType="end"/>
      </w:r>
      <w:bookmarkEnd w:id="3"/>
    </w:p>
    <w:p w:rsidR="00195373" w:rsidRPr="00195373" w:rsidRDefault="00195373" w:rsidP="00195373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195373">
        <w:rPr>
          <w:rFonts w:ascii="Times New Roman" w:hAnsi="Times New Roman"/>
          <w:b/>
          <w:sz w:val="28"/>
          <w:szCs w:val="28"/>
        </w:rPr>
        <w:t>Новое в Правилах дорожного движения Российской Федерации</w:t>
      </w:r>
    </w:p>
    <w:p w:rsidR="00195373" w:rsidRPr="00195373" w:rsidRDefault="00195373" w:rsidP="0019537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5373">
        <w:rPr>
          <w:rFonts w:ascii="Times New Roman" w:hAnsi="Times New Roman"/>
          <w:sz w:val="28"/>
          <w:szCs w:val="28"/>
        </w:rPr>
        <w:t xml:space="preserve"> Постановлением Правительства РФ № 1276 от 20.10.2017 внесены изменения в Правила дорожного движения Российской Федерации. Так, Правила дополнены предупреждающим дорожным знаком - 1.35 «Участок перекрестка» (обозначение приближения к перекрестку, участок которого обозначен </w:t>
      </w:r>
      <w:r w:rsidRPr="00195373">
        <w:rPr>
          <w:rFonts w:ascii="Times New Roman" w:hAnsi="Times New Roman"/>
          <w:sz w:val="28"/>
          <w:szCs w:val="28"/>
        </w:rPr>
        <w:lastRenderedPageBreak/>
        <w:t>соответствующей разметкой 1</w:t>
      </w:r>
      <w:proofErr w:type="gramStart"/>
      <w:r w:rsidRPr="00195373">
        <w:rPr>
          <w:rFonts w:ascii="Times New Roman" w:hAnsi="Times New Roman"/>
          <w:sz w:val="28"/>
          <w:szCs w:val="28"/>
        </w:rPr>
        <w:t>.</w:t>
      </w:r>
      <w:proofErr w:type="gramEnd"/>
      <w:r w:rsidRPr="00195373">
        <w:rPr>
          <w:rFonts w:ascii="Times New Roman" w:hAnsi="Times New Roman"/>
          <w:sz w:val="28"/>
          <w:szCs w:val="28"/>
        </w:rPr>
        <w:t>26 желтого цвета и на который запрещается выезжать, если впереди по пути следования образовался затор, который вынудит водителя остановиться, создав препятствие для движения транспортных средств в поперечном направлении, за исключением поворота направо или налево в случаях, установленных Правилами).</w:t>
      </w:r>
    </w:p>
    <w:p w:rsidR="00195373" w:rsidRPr="00195373" w:rsidRDefault="00195373" w:rsidP="0019537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5373">
        <w:rPr>
          <w:rFonts w:ascii="Times New Roman" w:hAnsi="Times New Roman"/>
          <w:sz w:val="28"/>
          <w:szCs w:val="28"/>
        </w:rPr>
        <w:t> Интересной особенностью нововведения является то, что в зоне действия указанного дорожного знака может осуществляться фиксация административных правонарушений работающими в автоматическом режиме специальными техническими средствами, имеющими функции фото-, киносъемки и видеозаписи, или средствами фото- и видеозаписи.</w:t>
      </w:r>
    </w:p>
    <w:p w:rsidR="00195373" w:rsidRPr="00195373" w:rsidRDefault="00195373" w:rsidP="0019537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5373">
        <w:rPr>
          <w:rFonts w:ascii="Times New Roman" w:hAnsi="Times New Roman"/>
          <w:sz w:val="28"/>
          <w:szCs w:val="28"/>
        </w:rPr>
        <w:t> Данное постановление вступает в силу по истечении 180 дней со дня его официального опубликования.</w:t>
      </w:r>
    </w:p>
    <w:p w:rsidR="00195373" w:rsidRPr="00195373" w:rsidRDefault="00195373" w:rsidP="00195373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195373">
        <w:rPr>
          <w:rFonts w:ascii="Times New Roman" w:hAnsi="Times New Roman"/>
          <w:sz w:val="28"/>
          <w:szCs w:val="28"/>
        </w:rPr>
        <w:br/>
      </w:r>
      <w:bookmarkStart w:id="4" w:name="faq688"/>
      <w:r w:rsidRPr="00195373">
        <w:rPr>
          <w:rFonts w:ascii="Times New Roman" w:hAnsi="Times New Roman"/>
          <w:sz w:val="28"/>
          <w:szCs w:val="28"/>
        </w:rPr>
        <w:fldChar w:fldCharType="begin"/>
      </w:r>
      <w:r w:rsidRPr="00195373">
        <w:rPr>
          <w:rFonts w:ascii="Times New Roman" w:hAnsi="Times New Roman"/>
          <w:sz w:val="28"/>
          <w:szCs w:val="28"/>
        </w:rPr>
        <w:instrText xml:space="preserve"> HYPERLINK "http://www.brprok.ru/new/" \l "faq688" </w:instrText>
      </w:r>
      <w:r w:rsidRPr="00195373">
        <w:rPr>
          <w:rFonts w:ascii="Times New Roman" w:hAnsi="Times New Roman"/>
          <w:sz w:val="28"/>
          <w:szCs w:val="28"/>
        </w:rPr>
        <w:fldChar w:fldCharType="end"/>
      </w:r>
      <w:bookmarkEnd w:id="4"/>
      <w:r w:rsidRPr="00195373">
        <w:rPr>
          <w:rFonts w:ascii="Times New Roman" w:hAnsi="Times New Roman"/>
          <w:sz w:val="28"/>
          <w:szCs w:val="28"/>
        </w:rPr>
        <w:tab/>
      </w:r>
      <w:r w:rsidRPr="00195373">
        <w:rPr>
          <w:rFonts w:ascii="Times New Roman" w:hAnsi="Times New Roman"/>
          <w:b/>
          <w:sz w:val="28"/>
          <w:szCs w:val="28"/>
        </w:rPr>
        <w:t>С 13 ноября 2017 года утрачивает силу действующий порядок использования документов в государственных и муниципальных архивах</w:t>
      </w:r>
    </w:p>
    <w:p w:rsidR="00195373" w:rsidRPr="00195373" w:rsidRDefault="00195373" w:rsidP="0019537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5373">
        <w:rPr>
          <w:rFonts w:ascii="Times New Roman" w:hAnsi="Times New Roman"/>
          <w:sz w:val="28"/>
          <w:szCs w:val="28"/>
        </w:rPr>
        <w:t>Утратившим силу признается Приказ Минкультуры России от 03.06.2013 N 635 "Об утверждении Порядка использования архивных документов в государственных и муниципальных архивах" и вносящие в него изменения и дополнения приказы Минкультуры России от 03.12.2015 N 2940 "О внесении изменения в Порядок использования архивных документов в государственных и муниципальных архивах Российской Федерации, утвержденный приказом Министерства культуры Российской Федерации от 3 июня 2013 г. N 635" и от 03.12.2015 N 2943 "О внесении изменения в Порядок использования архивных документов в государственных и муниципальных архивах Российской Федерации, утвержденный Приказом Министерства культуры Российской Федерации от 3 июня 2013 г. N 635".</w:t>
      </w:r>
    </w:p>
    <w:p w:rsidR="00195373" w:rsidRPr="00195373" w:rsidRDefault="00195373" w:rsidP="0019537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5373">
        <w:rPr>
          <w:rFonts w:ascii="Times New Roman" w:hAnsi="Times New Roman"/>
          <w:sz w:val="28"/>
          <w:szCs w:val="28"/>
        </w:rPr>
        <w:t xml:space="preserve">С указанной даты порядок использования архивных документов в государственных и муниципальных архивах будет регулироваться Приказом </w:t>
      </w:r>
      <w:proofErr w:type="spellStart"/>
      <w:r w:rsidRPr="00195373">
        <w:rPr>
          <w:rFonts w:ascii="Times New Roman" w:hAnsi="Times New Roman"/>
          <w:sz w:val="28"/>
          <w:szCs w:val="28"/>
        </w:rPr>
        <w:t>Росархива</w:t>
      </w:r>
      <w:proofErr w:type="spellEnd"/>
      <w:r w:rsidRPr="00195373">
        <w:rPr>
          <w:rFonts w:ascii="Times New Roman" w:hAnsi="Times New Roman"/>
          <w:sz w:val="28"/>
          <w:szCs w:val="28"/>
        </w:rPr>
        <w:t xml:space="preserve"> от 01.09.2017 N 143 "Об утверждении порядка использования архивных документов в государственных и муниципальных архивах Российской Федерации".</w:t>
      </w:r>
      <w:r>
        <w:rPr>
          <w:rFonts w:ascii="Times New Roman" w:hAnsi="Times New Roman"/>
          <w:sz w:val="28"/>
          <w:szCs w:val="28"/>
        </w:rPr>
        <w:t>».</w:t>
      </w:r>
    </w:p>
    <w:p w:rsidR="00195373" w:rsidRPr="00195373" w:rsidRDefault="00195373" w:rsidP="00195373">
      <w:pPr>
        <w:ind w:firstLine="709"/>
        <w:jc w:val="both"/>
        <w:rPr>
          <w:sz w:val="28"/>
        </w:rPr>
      </w:pPr>
      <w:r w:rsidRPr="00195373">
        <w:rPr>
          <w:sz w:val="28"/>
        </w:rPr>
        <w:t> </w:t>
      </w:r>
    </w:p>
    <w:sectPr w:rsidR="00195373" w:rsidRPr="00195373" w:rsidSect="00736528">
      <w:headerReference w:type="default" r:id="rId8"/>
      <w:pgSz w:w="11906" w:h="16838"/>
      <w:pgMar w:top="1134" w:right="567" w:bottom="993" w:left="1418" w:header="17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1B41" w:rsidRDefault="004B1B41" w:rsidP="00AF7480">
      <w:pPr>
        <w:spacing w:after="0" w:line="240" w:lineRule="auto"/>
      </w:pPr>
      <w:r>
        <w:separator/>
      </w:r>
    </w:p>
  </w:endnote>
  <w:endnote w:type="continuationSeparator" w:id="0">
    <w:p w:rsidR="004B1B41" w:rsidRDefault="004B1B41" w:rsidP="00AF7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1B41" w:rsidRDefault="004B1B41" w:rsidP="00AF7480">
      <w:pPr>
        <w:spacing w:after="0" w:line="240" w:lineRule="auto"/>
      </w:pPr>
      <w:r>
        <w:separator/>
      </w:r>
    </w:p>
  </w:footnote>
  <w:footnote w:type="continuationSeparator" w:id="0">
    <w:p w:rsidR="004B1B41" w:rsidRDefault="004B1B41" w:rsidP="00AF7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4216" w:rsidRPr="00F34216" w:rsidRDefault="00F34216" w:rsidP="00AF7480">
    <w:pPr>
      <w:pStyle w:val="ad"/>
      <w:spacing w:after="0" w:line="240" w:lineRule="auto"/>
      <w:jc w:val="right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43408"/>
    <w:multiLevelType w:val="hybridMultilevel"/>
    <w:tmpl w:val="8F5AE74A"/>
    <w:lvl w:ilvl="0" w:tplc="394433CA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0017CF1"/>
    <w:multiLevelType w:val="hybridMultilevel"/>
    <w:tmpl w:val="0B3A00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690687"/>
    <w:multiLevelType w:val="hybridMultilevel"/>
    <w:tmpl w:val="A266AF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3B6BF1"/>
    <w:multiLevelType w:val="hybridMultilevel"/>
    <w:tmpl w:val="A434FA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861DC4"/>
    <w:multiLevelType w:val="hybridMultilevel"/>
    <w:tmpl w:val="6152FF78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51BE36A1"/>
    <w:multiLevelType w:val="hybridMultilevel"/>
    <w:tmpl w:val="DF28C0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BF6B07"/>
    <w:multiLevelType w:val="hybridMultilevel"/>
    <w:tmpl w:val="60D8AD16"/>
    <w:lvl w:ilvl="0" w:tplc="394433CA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9513599"/>
    <w:multiLevelType w:val="hybridMultilevel"/>
    <w:tmpl w:val="E9B092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06665F"/>
    <w:multiLevelType w:val="hybridMultilevel"/>
    <w:tmpl w:val="4B2E751A"/>
    <w:lvl w:ilvl="0" w:tplc="473C556A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17D4A4F"/>
    <w:multiLevelType w:val="multilevel"/>
    <w:tmpl w:val="1B0AC32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0" w15:restartNumberingAfterBreak="0">
    <w:nsid w:val="67405019"/>
    <w:multiLevelType w:val="hybridMultilevel"/>
    <w:tmpl w:val="B31A8710"/>
    <w:lvl w:ilvl="0" w:tplc="404C157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7044B"/>
    <w:multiLevelType w:val="hybridMultilevel"/>
    <w:tmpl w:val="DA9ADE0C"/>
    <w:lvl w:ilvl="0" w:tplc="0419000F">
      <w:start w:val="1"/>
      <w:numFmt w:val="decimal"/>
      <w:lvlText w:val="%1."/>
      <w:lvlJc w:val="left"/>
      <w:pPr>
        <w:tabs>
          <w:tab w:val="num" w:pos="-273"/>
        </w:tabs>
        <w:ind w:left="-273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447"/>
        </w:tabs>
        <w:ind w:left="4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167"/>
        </w:tabs>
        <w:ind w:left="11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87"/>
        </w:tabs>
        <w:ind w:left="18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607"/>
        </w:tabs>
        <w:ind w:left="26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327"/>
        </w:tabs>
        <w:ind w:left="33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047"/>
        </w:tabs>
        <w:ind w:left="40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767"/>
        </w:tabs>
        <w:ind w:left="47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87"/>
        </w:tabs>
        <w:ind w:left="5487" w:hanging="180"/>
      </w:pPr>
    </w:lvl>
  </w:abstractNum>
  <w:abstractNum w:abstractNumId="12" w15:restartNumberingAfterBreak="0">
    <w:nsid w:val="78E77E33"/>
    <w:multiLevelType w:val="hybridMultilevel"/>
    <w:tmpl w:val="E7A2D0CC"/>
    <w:lvl w:ilvl="0" w:tplc="DD6E5A9E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9533091"/>
    <w:multiLevelType w:val="hybridMultilevel"/>
    <w:tmpl w:val="EB141D96"/>
    <w:lvl w:ilvl="0" w:tplc="4FD28534">
      <w:start w:val="1"/>
      <w:numFmt w:val="decimal"/>
      <w:lvlText w:val="%1."/>
      <w:lvlJc w:val="right"/>
      <w:pPr>
        <w:ind w:left="14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"/>
  </w:num>
  <w:num w:numId="5">
    <w:abstractNumId w:val="2"/>
  </w:num>
  <w:num w:numId="6">
    <w:abstractNumId w:val="7"/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3"/>
  </w:num>
  <w:num w:numId="10">
    <w:abstractNumId w:val="5"/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evenAndOddHeaders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34F21"/>
    <w:rsid w:val="00010A4D"/>
    <w:rsid w:val="00031414"/>
    <w:rsid w:val="000352BE"/>
    <w:rsid w:val="00037C35"/>
    <w:rsid w:val="00040B8C"/>
    <w:rsid w:val="00040C8A"/>
    <w:rsid w:val="000422BA"/>
    <w:rsid w:val="0005067A"/>
    <w:rsid w:val="0006193F"/>
    <w:rsid w:val="0007587F"/>
    <w:rsid w:val="00076E05"/>
    <w:rsid w:val="00091F7F"/>
    <w:rsid w:val="00092772"/>
    <w:rsid w:val="00094651"/>
    <w:rsid w:val="00096774"/>
    <w:rsid w:val="000A7C82"/>
    <w:rsid w:val="000B0A2B"/>
    <w:rsid w:val="000B31DE"/>
    <w:rsid w:val="000B6F21"/>
    <w:rsid w:val="000C4493"/>
    <w:rsid w:val="000D0D71"/>
    <w:rsid w:val="000E66C1"/>
    <w:rsid w:val="000E74E0"/>
    <w:rsid w:val="00106688"/>
    <w:rsid w:val="00106F76"/>
    <w:rsid w:val="00133AA0"/>
    <w:rsid w:val="0013419B"/>
    <w:rsid w:val="00135D9E"/>
    <w:rsid w:val="001470E8"/>
    <w:rsid w:val="00154778"/>
    <w:rsid w:val="00154BB5"/>
    <w:rsid w:val="00163FC8"/>
    <w:rsid w:val="00167026"/>
    <w:rsid w:val="00167B93"/>
    <w:rsid w:val="001717EB"/>
    <w:rsid w:val="001727D3"/>
    <w:rsid w:val="001774E0"/>
    <w:rsid w:val="0018574A"/>
    <w:rsid w:val="00192BAD"/>
    <w:rsid w:val="00195373"/>
    <w:rsid w:val="00195B4E"/>
    <w:rsid w:val="001B136C"/>
    <w:rsid w:val="001B1C9F"/>
    <w:rsid w:val="001B3050"/>
    <w:rsid w:val="001C1AC4"/>
    <w:rsid w:val="001D14A0"/>
    <w:rsid w:val="001D7363"/>
    <w:rsid w:val="001D7627"/>
    <w:rsid w:val="001E1C8B"/>
    <w:rsid w:val="001E6908"/>
    <w:rsid w:val="001E7EA9"/>
    <w:rsid w:val="001F016D"/>
    <w:rsid w:val="00202663"/>
    <w:rsid w:val="00203536"/>
    <w:rsid w:val="002124E7"/>
    <w:rsid w:val="002170A3"/>
    <w:rsid w:val="00222D27"/>
    <w:rsid w:val="00234225"/>
    <w:rsid w:val="00240877"/>
    <w:rsid w:val="00240A14"/>
    <w:rsid w:val="0025145E"/>
    <w:rsid w:val="002544E2"/>
    <w:rsid w:val="00266F8E"/>
    <w:rsid w:val="00273FF8"/>
    <w:rsid w:val="00280C83"/>
    <w:rsid w:val="002C2554"/>
    <w:rsid w:val="002C505D"/>
    <w:rsid w:val="002E306A"/>
    <w:rsid w:val="002F6CF5"/>
    <w:rsid w:val="00311378"/>
    <w:rsid w:val="00321CF9"/>
    <w:rsid w:val="0033601B"/>
    <w:rsid w:val="00342B69"/>
    <w:rsid w:val="00344E8D"/>
    <w:rsid w:val="00350281"/>
    <w:rsid w:val="00353BA6"/>
    <w:rsid w:val="003575DB"/>
    <w:rsid w:val="003619EA"/>
    <w:rsid w:val="003639C8"/>
    <w:rsid w:val="003647C4"/>
    <w:rsid w:val="00366603"/>
    <w:rsid w:val="00380E2E"/>
    <w:rsid w:val="003A0ACA"/>
    <w:rsid w:val="003B0BC8"/>
    <w:rsid w:val="003B2B0F"/>
    <w:rsid w:val="003B41F4"/>
    <w:rsid w:val="003B4289"/>
    <w:rsid w:val="003B66C8"/>
    <w:rsid w:val="003C08B3"/>
    <w:rsid w:val="003C6515"/>
    <w:rsid w:val="003D36E4"/>
    <w:rsid w:val="003D6BA1"/>
    <w:rsid w:val="003E1AC4"/>
    <w:rsid w:val="003F14EA"/>
    <w:rsid w:val="003F68BC"/>
    <w:rsid w:val="003F6FA8"/>
    <w:rsid w:val="00400162"/>
    <w:rsid w:val="004029FD"/>
    <w:rsid w:val="00403EAF"/>
    <w:rsid w:val="004044C1"/>
    <w:rsid w:val="00412351"/>
    <w:rsid w:val="00414745"/>
    <w:rsid w:val="00424D4F"/>
    <w:rsid w:val="00432A45"/>
    <w:rsid w:val="00435F41"/>
    <w:rsid w:val="0044057F"/>
    <w:rsid w:val="00445F79"/>
    <w:rsid w:val="00454353"/>
    <w:rsid w:val="0046600C"/>
    <w:rsid w:val="00485DCF"/>
    <w:rsid w:val="004871DB"/>
    <w:rsid w:val="004971BB"/>
    <w:rsid w:val="004A5B21"/>
    <w:rsid w:val="004B1B41"/>
    <w:rsid w:val="004B2634"/>
    <w:rsid w:val="004C3775"/>
    <w:rsid w:val="004D6853"/>
    <w:rsid w:val="004E53A2"/>
    <w:rsid w:val="004E7E7D"/>
    <w:rsid w:val="004F2803"/>
    <w:rsid w:val="00511AA4"/>
    <w:rsid w:val="00514D52"/>
    <w:rsid w:val="005169B6"/>
    <w:rsid w:val="00524863"/>
    <w:rsid w:val="0053504D"/>
    <w:rsid w:val="005369DE"/>
    <w:rsid w:val="00556E52"/>
    <w:rsid w:val="00560CA1"/>
    <w:rsid w:val="00572E68"/>
    <w:rsid w:val="0057393B"/>
    <w:rsid w:val="00584E1F"/>
    <w:rsid w:val="0058668B"/>
    <w:rsid w:val="00590AAD"/>
    <w:rsid w:val="005A5861"/>
    <w:rsid w:val="005A618D"/>
    <w:rsid w:val="005B6552"/>
    <w:rsid w:val="005C1F6A"/>
    <w:rsid w:val="005E0B8D"/>
    <w:rsid w:val="005E3EAB"/>
    <w:rsid w:val="005E7DC0"/>
    <w:rsid w:val="0060107B"/>
    <w:rsid w:val="00606BA3"/>
    <w:rsid w:val="006117AE"/>
    <w:rsid w:val="006179CE"/>
    <w:rsid w:val="00620A1E"/>
    <w:rsid w:val="00632F9F"/>
    <w:rsid w:val="00645E26"/>
    <w:rsid w:val="00646EE9"/>
    <w:rsid w:val="00653819"/>
    <w:rsid w:val="006643BB"/>
    <w:rsid w:val="0066766B"/>
    <w:rsid w:val="00672743"/>
    <w:rsid w:val="00672FD9"/>
    <w:rsid w:val="00680140"/>
    <w:rsid w:val="006818C4"/>
    <w:rsid w:val="00682E47"/>
    <w:rsid w:val="0068641E"/>
    <w:rsid w:val="006917D1"/>
    <w:rsid w:val="006A4556"/>
    <w:rsid w:val="006B63E1"/>
    <w:rsid w:val="006D1B56"/>
    <w:rsid w:val="006D1CA3"/>
    <w:rsid w:val="006D2213"/>
    <w:rsid w:val="006E55E9"/>
    <w:rsid w:val="006F217D"/>
    <w:rsid w:val="006F275E"/>
    <w:rsid w:val="006F65FD"/>
    <w:rsid w:val="00702036"/>
    <w:rsid w:val="00703834"/>
    <w:rsid w:val="00710A5E"/>
    <w:rsid w:val="00716147"/>
    <w:rsid w:val="0072440E"/>
    <w:rsid w:val="007277FA"/>
    <w:rsid w:val="00727B7E"/>
    <w:rsid w:val="00733B48"/>
    <w:rsid w:val="00736528"/>
    <w:rsid w:val="007526F3"/>
    <w:rsid w:val="0075701A"/>
    <w:rsid w:val="007609F7"/>
    <w:rsid w:val="00766BE4"/>
    <w:rsid w:val="00773672"/>
    <w:rsid w:val="00780481"/>
    <w:rsid w:val="00786118"/>
    <w:rsid w:val="00787603"/>
    <w:rsid w:val="0079401B"/>
    <w:rsid w:val="007A482D"/>
    <w:rsid w:val="007A6E39"/>
    <w:rsid w:val="007A79DD"/>
    <w:rsid w:val="007B37A9"/>
    <w:rsid w:val="007C52E4"/>
    <w:rsid w:val="007C7979"/>
    <w:rsid w:val="007D170E"/>
    <w:rsid w:val="007D7FCF"/>
    <w:rsid w:val="007E09E5"/>
    <w:rsid w:val="0081052A"/>
    <w:rsid w:val="00816CA3"/>
    <w:rsid w:val="008264C2"/>
    <w:rsid w:val="00840570"/>
    <w:rsid w:val="00842BBD"/>
    <w:rsid w:val="00843F57"/>
    <w:rsid w:val="0085701B"/>
    <w:rsid w:val="0086078B"/>
    <w:rsid w:val="00860934"/>
    <w:rsid w:val="00881854"/>
    <w:rsid w:val="00885148"/>
    <w:rsid w:val="00886E57"/>
    <w:rsid w:val="008A5564"/>
    <w:rsid w:val="008A5604"/>
    <w:rsid w:val="008B02FC"/>
    <w:rsid w:val="008B207A"/>
    <w:rsid w:val="008B40F2"/>
    <w:rsid w:val="008C1387"/>
    <w:rsid w:val="008C37A7"/>
    <w:rsid w:val="008D2AF3"/>
    <w:rsid w:val="008D742F"/>
    <w:rsid w:val="009107C5"/>
    <w:rsid w:val="0091199E"/>
    <w:rsid w:val="00912099"/>
    <w:rsid w:val="0092499E"/>
    <w:rsid w:val="00940095"/>
    <w:rsid w:val="009415B1"/>
    <w:rsid w:val="00944F27"/>
    <w:rsid w:val="00947CC6"/>
    <w:rsid w:val="0095207E"/>
    <w:rsid w:val="009521CC"/>
    <w:rsid w:val="00953825"/>
    <w:rsid w:val="00957F60"/>
    <w:rsid w:val="009633F6"/>
    <w:rsid w:val="009733B5"/>
    <w:rsid w:val="0099328B"/>
    <w:rsid w:val="009B3C10"/>
    <w:rsid w:val="009B657C"/>
    <w:rsid w:val="009D0A1D"/>
    <w:rsid w:val="00A0261D"/>
    <w:rsid w:val="00A06C66"/>
    <w:rsid w:val="00A07E47"/>
    <w:rsid w:val="00A07EC8"/>
    <w:rsid w:val="00A13330"/>
    <w:rsid w:val="00A275F4"/>
    <w:rsid w:val="00A31C06"/>
    <w:rsid w:val="00A31F5F"/>
    <w:rsid w:val="00A36B8E"/>
    <w:rsid w:val="00A42D93"/>
    <w:rsid w:val="00A42F73"/>
    <w:rsid w:val="00A46154"/>
    <w:rsid w:val="00A56C0D"/>
    <w:rsid w:val="00A64ABA"/>
    <w:rsid w:val="00A72051"/>
    <w:rsid w:val="00A724C9"/>
    <w:rsid w:val="00A80C98"/>
    <w:rsid w:val="00A823C7"/>
    <w:rsid w:val="00A94BE9"/>
    <w:rsid w:val="00AA0481"/>
    <w:rsid w:val="00AA5977"/>
    <w:rsid w:val="00AB6274"/>
    <w:rsid w:val="00AC2728"/>
    <w:rsid w:val="00AD07FB"/>
    <w:rsid w:val="00AD2BD3"/>
    <w:rsid w:val="00AD581E"/>
    <w:rsid w:val="00AE1016"/>
    <w:rsid w:val="00AF0445"/>
    <w:rsid w:val="00AF7480"/>
    <w:rsid w:val="00B02146"/>
    <w:rsid w:val="00B0547B"/>
    <w:rsid w:val="00B14EB9"/>
    <w:rsid w:val="00B22208"/>
    <w:rsid w:val="00B32833"/>
    <w:rsid w:val="00B34F21"/>
    <w:rsid w:val="00B449D9"/>
    <w:rsid w:val="00B51E29"/>
    <w:rsid w:val="00B62064"/>
    <w:rsid w:val="00B625DB"/>
    <w:rsid w:val="00B62DBD"/>
    <w:rsid w:val="00B67AE7"/>
    <w:rsid w:val="00B712FA"/>
    <w:rsid w:val="00B719B9"/>
    <w:rsid w:val="00B72A2C"/>
    <w:rsid w:val="00B73668"/>
    <w:rsid w:val="00B87EC0"/>
    <w:rsid w:val="00B91E12"/>
    <w:rsid w:val="00BA0A8F"/>
    <w:rsid w:val="00BB0541"/>
    <w:rsid w:val="00BB1E39"/>
    <w:rsid w:val="00BC6E55"/>
    <w:rsid w:val="00BC7A28"/>
    <w:rsid w:val="00BD2C0C"/>
    <w:rsid w:val="00BD4976"/>
    <w:rsid w:val="00BE046D"/>
    <w:rsid w:val="00BE39C3"/>
    <w:rsid w:val="00BE528B"/>
    <w:rsid w:val="00BF2D8B"/>
    <w:rsid w:val="00BF61F3"/>
    <w:rsid w:val="00C16753"/>
    <w:rsid w:val="00C34B4F"/>
    <w:rsid w:val="00C35C64"/>
    <w:rsid w:val="00C521C9"/>
    <w:rsid w:val="00C543B2"/>
    <w:rsid w:val="00C56B3C"/>
    <w:rsid w:val="00C56CBA"/>
    <w:rsid w:val="00C57DB6"/>
    <w:rsid w:val="00C63569"/>
    <w:rsid w:val="00C66F6A"/>
    <w:rsid w:val="00C70ECC"/>
    <w:rsid w:val="00C72E41"/>
    <w:rsid w:val="00C8508D"/>
    <w:rsid w:val="00C969BE"/>
    <w:rsid w:val="00C97D38"/>
    <w:rsid w:val="00CB2BCE"/>
    <w:rsid w:val="00CE6C32"/>
    <w:rsid w:val="00CF2E8D"/>
    <w:rsid w:val="00CF4717"/>
    <w:rsid w:val="00CF7767"/>
    <w:rsid w:val="00D05888"/>
    <w:rsid w:val="00D168B3"/>
    <w:rsid w:val="00D20EE1"/>
    <w:rsid w:val="00D2603F"/>
    <w:rsid w:val="00D2630D"/>
    <w:rsid w:val="00D26D43"/>
    <w:rsid w:val="00D4154D"/>
    <w:rsid w:val="00D4555E"/>
    <w:rsid w:val="00D50A69"/>
    <w:rsid w:val="00D5226F"/>
    <w:rsid w:val="00D57141"/>
    <w:rsid w:val="00D572D3"/>
    <w:rsid w:val="00D64E54"/>
    <w:rsid w:val="00D6601D"/>
    <w:rsid w:val="00D73EFD"/>
    <w:rsid w:val="00D747CC"/>
    <w:rsid w:val="00D771AC"/>
    <w:rsid w:val="00D7724E"/>
    <w:rsid w:val="00D8021C"/>
    <w:rsid w:val="00D814F2"/>
    <w:rsid w:val="00D85FF7"/>
    <w:rsid w:val="00DB3A15"/>
    <w:rsid w:val="00DC0252"/>
    <w:rsid w:val="00DC4D00"/>
    <w:rsid w:val="00DC5B0F"/>
    <w:rsid w:val="00DC745B"/>
    <w:rsid w:val="00DD40D0"/>
    <w:rsid w:val="00DD4B27"/>
    <w:rsid w:val="00DD7DA2"/>
    <w:rsid w:val="00DE6A58"/>
    <w:rsid w:val="00DF6A42"/>
    <w:rsid w:val="00E0233E"/>
    <w:rsid w:val="00E117DE"/>
    <w:rsid w:val="00E17C58"/>
    <w:rsid w:val="00E218D8"/>
    <w:rsid w:val="00E3601D"/>
    <w:rsid w:val="00E5470E"/>
    <w:rsid w:val="00E54BFA"/>
    <w:rsid w:val="00E66BA0"/>
    <w:rsid w:val="00E71100"/>
    <w:rsid w:val="00E8584E"/>
    <w:rsid w:val="00E87353"/>
    <w:rsid w:val="00E921A6"/>
    <w:rsid w:val="00E92A05"/>
    <w:rsid w:val="00E959A9"/>
    <w:rsid w:val="00E95C47"/>
    <w:rsid w:val="00E96353"/>
    <w:rsid w:val="00EA174A"/>
    <w:rsid w:val="00EA54A4"/>
    <w:rsid w:val="00ED2412"/>
    <w:rsid w:val="00ED4AF2"/>
    <w:rsid w:val="00F0068D"/>
    <w:rsid w:val="00F01132"/>
    <w:rsid w:val="00F02373"/>
    <w:rsid w:val="00F049A3"/>
    <w:rsid w:val="00F07C1C"/>
    <w:rsid w:val="00F103E1"/>
    <w:rsid w:val="00F13C89"/>
    <w:rsid w:val="00F13E86"/>
    <w:rsid w:val="00F14E86"/>
    <w:rsid w:val="00F17172"/>
    <w:rsid w:val="00F216EB"/>
    <w:rsid w:val="00F34216"/>
    <w:rsid w:val="00F352B2"/>
    <w:rsid w:val="00F35861"/>
    <w:rsid w:val="00F42D13"/>
    <w:rsid w:val="00F43B90"/>
    <w:rsid w:val="00F4476E"/>
    <w:rsid w:val="00F5315A"/>
    <w:rsid w:val="00F54A6B"/>
    <w:rsid w:val="00F64FB7"/>
    <w:rsid w:val="00F66A8A"/>
    <w:rsid w:val="00F776B9"/>
    <w:rsid w:val="00F8438C"/>
    <w:rsid w:val="00F8686C"/>
    <w:rsid w:val="00F86BF3"/>
    <w:rsid w:val="00F92605"/>
    <w:rsid w:val="00F94E6F"/>
    <w:rsid w:val="00FA0091"/>
    <w:rsid w:val="00FA2137"/>
    <w:rsid w:val="00FA483D"/>
    <w:rsid w:val="00FA7890"/>
    <w:rsid w:val="00FB01C7"/>
    <w:rsid w:val="00FB326A"/>
    <w:rsid w:val="00FB35E9"/>
    <w:rsid w:val="00FB38BD"/>
    <w:rsid w:val="00FB4732"/>
    <w:rsid w:val="00FC3B94"/>
    <w:rsid w:val="00FD369A"/>
    <w:rsid w:val="00FE1205"/>
    <w:rsid w:val="00FF3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D2CE94"/>
  <w15:docId w15:val="{C8E8AB93-F5A2-4800-94D3-A065A9285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uiPriority="0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2D8B"/>
    <w:pPr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next w:val="a"/>
    <w:link w:val="20"/>
    <w:qFormat/>
    <w:rsid w:val="00944F27"/>
    <w:pPr>
      <w:keepNext/>
      <w:spacing w:before="240" w:after="60" w:line="240" w:lineRule="auto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link w:val="50"/>
    <w:qFormat/>
    <w:rsid w:val="00B34F21"/>
    <w:pPr>
      <w:keepNext/>
      <w:spacing w:after="0" w:line="240" w:lineRule="auto"/>
      <w:jc w:val="center"/>
      <w:outlineLvl w:val="4"/>
    </w:pPr>
    <w:rPr>
      <w:rFonts w:ascii="Times New Roman" w:eastAsia="Arial Unicode MS" w:hAnsi="Times New Roman"/>
      <w:b/>
      <w:sz w:val="28"/>
      <w:szCs w:val="20"/>
    </w:rPr>
  </w:style>
  <w:style w:type="paragraph" w:styleId="8">
    <w:name w:val="heading 8"/>
    <w:basedOn w:val="a"/>
    <w:next w:val="a"/>
    <w:link w:val="80"/>
    <w:qFormat/>
    <w:rsid w:val="00B34F21"/>
    <w:pPr>
      <w:keepNext/>
      <w:pBdr>
        <w:bottom w:val="single" w:sz="4" w:space="1" w:color="auto"/>
      </w:pBdr>
      <w:spacing w:after="0" w:line="240" w:lineRule="auto"/>
      <w:jc w:val="center"/>
      <w:outlineLvl w:val="7"/>
    </w:pPr>
    <w:rPr>
      <w:rFonts w:ascii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semiHidden/>
    <w:rsid w:val="00B34F21"/>
    <w:rPr>
      <w:rFonts w:ascii="Times New Roman" w:eastAsia="Arial Unicode MS" w:hAnsi="Times New Roman" w:cs="Times New Roman"/>
      <w:b/>
      <w:sz w:val="28"/>
      <w:szCs w:val="20"/>
    </w:rPr>
  </w:style>
  <w:style w:type="character" w:customStyle="1" w:styleId="80">
    <w:name w:val="Заголовок 8 Знак"/>
    <w:basedOn w:val="a0"/>
    <w:link w:val="8"/>
    <w:rsid w:val="00B34F21"/>
    <w:rPr>
      <w:rFonts w:ascii="Times New Roman" w:eastAsia="Times New Roman" w:hAnsi="Times New Roman" w:cs="Times New Roman"/>
      <w:b/>
      <w:sz w:val="28"/>
      <w:szCs w:val="20"/>
    </w:rPr>
  </w:style>
  <w:style w:type="character" w:styleId="a3">
    <w:name w:val="Hyperlink"/>
    <w:basedOn w:val="a0"/>
    <w:unhideWhenUsed/>
    <w:rsid w:val="00B34F21"/>
    <w:rPr>
      <w:color w:val="0000FF"/>
      <w:u w:val="single"/>
    </w:rPr>
  </w:style>
  <w:style w:type="paragraph" w:styleId="a4">
    <w:name w:val="Title"/>
    <w:basedOn w:val="a"/>
    <w:link w:val="a5"/>
    <w:qFormat/>
    <w:rsid w:val="00B34F21"/>
    <w:pPr>
      <w:spacing w:after="0" w:line="240" w:lineRule="auto"/>
      <w:jc w:val="center"/>
    </w:pPr>
    <w:rPr>
      <w:rFonts w:ascii="Times New Roman" w:hAnsi="Times New Roman"/>
      <w:sz w:val="28"/>
      <w:szCs w:val="20"/>
    </w:rPr>
  </w:style>
  <w:style w:type="character" w:customStyle="1" w:styleId="a5">
    <w:name w:val="Заголовок Знак"/>
    <w:basedOn w:val="a0"/>
    <w:link w:val="a4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ody Text"/>
    <w:basedOn w:val="a"/>
    <w:link w:val="a7"/>
    <w:unhideWhenUsed/>
    <w:rsid w:val="00B34F21"/>
    <w:pPr>
      <w:tabs>
        <w:tab w:val="num" w:pos="360"/>
      </w:tabs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character" w:customStyle="1" w:styleId="a7">
    <w:name w:val="Основной текст Знак"/>
    <w:basedOn w:val="a0"/>
    <w:link w:val="a6"/>
    <w:rsid w:val="00B34F21"/>
    <w:rPr>
      <w:rFonts w:ascii="Times New Roman" w:eastAsia="Times New Roman" w:hAnsi="Times New Roman" w:cs="Times New Roman"/>
      <w:sz w:val="24"/>
      <w:szCs w:val="20"/>
    </w:rPr>
  </w:style>
  <w:style w:type="paragraph" w:styleId="3">
    <w:name w:val="Body Text 3"/>
    <w:basedOn w:val="a"/>
    <w:link w:val="30"/>
    <w:semiHidden/>
    <w:unhideWhenUsed/>
    <w:rsid w:val="00B34F21"/>
    <w:pPr>
      <w:spacing w:after="0" w:line="24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30">
    <w:name w:val="Основной текст 3 Знак"/>
    <w:basedOn w:val="a0"/>
    <w:link w:val="3"/>
    <w:semiHidden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31">
    <w:name w:val="Body Text Indent 3"/>
    <w:basedOn w:val="a"/>
    <w:link w:val="32"/>
    <w:unhideWhenUsed/>
    <w:rsid w:val="00B34F21"/>
    <w:pPr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character" w:customStyle="1" w:styleId="32">
    <w:name w:val="Основной текст с отступом 3 Знак"/>
    <w:basedOn w:val="a0"/>
    <w:link w:val="31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34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34F21"/>
    <w:rPr>
      <w:rFonts w:ascii="Tahoma" w:hAnsi="Tahoma" w:cs="Tahoma"/>
      <w:sz w:val="16"/>
      <w:szCs w:val="16"/>
    </w:rPr>
  </w:style>
  <w:style w:type="paragraph" w:styleId="21">
    <w:name w:val="Body Text Indent 2"/>
    <w:basedOn w:val="a"/>
    <w:link w:val="22"/>
    <w:uiPriority w:val="99"/>
    <w:unhideWhenUsed/>
    <w:rsid w:val="00D814F2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D814F2"/>
    <w:rPr>
      <w:sz w:val="22"/>
      <w:szCs w:val="22"/>
    </w:rPr>
  </w:style>
  <w:style w:type="paragraph" w:styleId="23">
    <w:name w:val="envelope return"/>
    <w:basedOn w:val="a"/>
    <w:semiHidden/>
    <w:rsid w:val="00D814F2"/>
    <w:pPr>
      <w:tabs>
        <w:tab w:val="num" w:pos="2880"/>
      </w:tabs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paragraph" w:styleId="aa">
    <w:name w:val="Document Map"/>
    <w:basedOn w:val="a"/>
    <w:link w:val="ab"/>
    <w:uiPriority w:val="99"/>
    <w:semiHidden/>
    <w:unhideWhenUsed/>
    <w:rsid w:val="00A80C98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A80C98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86078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d">
    <w:name w:val="header"/>
    <w:basedOn w:val="a"/>
    <w:link w:val="ae"/>
    <w:uiPriority w:val="99"/>
    <w:semiHidden/>
    <w:unhideWhenUsed/>
    <w:rsid w:val="00AF748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AF7480"/>
    <w:rPr>
      <w:sz w:val="22"/>
      <w:szCs w:val="22"/>
    </w:rPr>
  </w:style>
  <w:style w:type="paragraph" w:styleId="af">
    <w:name w:val="footer"/>
    <w:basedOn w:val="a"/>
    <w:link w:val="af0"/>
    <w:uiPriority w:val="99"/>
    <w:semiHidden/>
    <w:unhideWhenUsed/>
    <w:rsid w:val="00AF748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AF7480"/>
    <w:rPr>
      <w:sz w:val="22"/>
      <w:szCs w:val="22"/>
    </w:rPr>
  </w:style>
  <w:style w:type="paragraph" w:styleId="af1">
    <w:name w:val="No Spacing"/>
    <w:uiPriority w:val="1"/>
    <w:qFormat/>
    <w:rsid w:val="00A94BE9"/>
    <w:pPr>
      <w:ind w:firstLine="709"/>
      <w:jc w:val="both"/>
    </w:pPr>
    <w:rPr>
      <w:rFonts w:ascii="Times New Roman" w:hAnsi="Times New Roman"/>
      <w:sz w:val="24"/>
      <w:szCs w:val="22"/>
    </w:rPr>
  </w:style>
  <w:style w:type="paragraph" w:customStyle="1" w:styleId="ConsPlusTitle">
    <w:name w:val="ConsPlusTitle"/>
    <w:uiPriority w:val="99"/>
    <w:rsid w:val="008C1387"/>
    <w:pPr>
      <w:autoSpaceDE w:val="0"/>
      <w:autoSpaceDN w:val="0"/>
      <w:adjustRightInd w:val="0"/>
    </w:pPr>
    <w:rPr>
      <w:rFonts w:ascii="Times New Roman" w:hAnsi="Times New Roman"/>
      <w:b/>
      <w:bCs/>
      <w:sz w:val="28"/>
      <w:szCs w:val="28"/>
    </w:rPr>
  </w:style>
  <w:style w:type="paragraph" w:styleId="af2">
    <w:name w:val="List Paragraph"/>
    <w:basedOn w:val="a"/>
    <w:uiPriority w:val="34"/>
    <w:qFormat/>
    <w:rsid w:val="00736528"/>
    <w:pPr>
      <w:ind w:left="720"/>
      <w:contextualSpacing/>
    </w:pPr>
    <w:rPr>
      <w:rFonts w:eastAsia="Calibri"/>
      <w:lang w:eastAsia="en-US"/>
    </w:rPr>
  </w:style>
  <w:style w:type="paragraph" w:customStyle="1" w:styleId="ConsPlusNormal">
    <w:name w:val="ConsPlusNormal"/>
    <w:rsid w:val="00944F27"/>
    <w:pPr>
      <w:widowControl w:val="0"/>
      <w:autoSpaceDE w:val="0"/>
      <w:autoSpaceDN w:val="0"/>
      <w:adjustRightInd w:val="0"/>
      <w:ind w:firstLine="720"/>
    </w:pPr>
    <w:rPr>
      <w:rFonts w:ascii="Times New Roman" w:hAnsi="Times New Roman"/>
      <w:sz w:val="22"/>
      <w:szCs w:val="22"/>
    </w:rPr>
  </w:style>
  <w:style w:type="paragraph" w:customStyle="1" w:styleId="ConsNonformat">
    <w:name w:val="ConsNonformat"/>
    <w:link w:val="ConsNonformat0"/>
    <w:rsid w:val="00944F2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3">
    <w:name w:val="Normal (Web)"/>
    <w:basedOn w:val="a"/>
    <w:rsid w:val="00944F2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a0"/>
    <w:rsid w:val="00944F27"/>
  </w:style>
  <w:style w:type="character" w:customStyle="1" w:styleId="ConsNonformat0">
    <w:name w:val="ConsNonformat Знак"/>
    <w:link w:val="ConsNonformat"/>
    <w:locked/>
    <w:rsid w:val="00944F27"/>
    <w:rPr>
      <w:rFonts w:ascii="Courier New" w:hAnsi="Courier New" w:cs="Courier New"/>
      <w:lang w:val="ru-RU" w:eastAsia="ru-RU" w:bidi="ar-SA"/>
    </w:rPr>
  </w:style>
  <w:style w:type="character" w:styleId="af4">
    <w:name w:val="Strong"/>
    <w:basedOn w:val="a0"/>
    <w:qFormat/>
    <w:rsid w:val="00944F27"/>
    <w:rPr>
      <w:b/>
      <w:bCs/>
    </w:rPr>
  </w:style>
  <w:style w:type="character" w:customStyle="1" w:styleId="20">
    <w:name w:val="Заголовок 2 Знак"/>
    <w:basedOn w:val="a0"/>
    <w:link w:val="2"/>
    <w:rsid w:val="00944F27"/>
    <w:rPr>
      <w:rFonts w:ascii="Arial" w:hAnsi="Arial" w:cs="Arial"/>
      <w:b/>
      <w:bCs/>
      <w:i/>
      <w:iCs/>
      <w:sz w:val="28"/>
      <w:szCs w:val="28"/>
    </w:rPr>
  </w:style>
  <w:style w:type="paragraph" w:customStyle="1" w:styleId="consplusnormal0">
    <w:name w:val="consplusnormal"/>
    <w:basedOn w:val="a"/>
    <w:rsid w:val="00944F2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f5">
    <w:name w:val="Body Text Indent"/>
    <w:basedOn w:val="a"/>
    <w:link w:val="af6"/>
    <w:uiPriority w:val="99"/>
    <w:semiHidden/>
    <w:unhideWhenUsed/>
    <w:rsid w:val="003B41F4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3B41F4"/>
    <w:rPr>
      <w:sz w:val="22"/>
      <w:szCs w:val="22"/>
    </w:rPr>
  </w:style>
  <w:style w:type="paragraph" w:customStyle="1" w:styleId="1">
    <w:name w:val="1"/>
    <w:basedOn w:val="a"/>
    <w:rsid w:val="0019537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72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63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7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2BDD03-EDD5-4550-8C79-D97319A60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3173</Words>
  <Characters>18090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21221</CharactersWithSpaces>
  <SharedDoc>false</SharedDoc>
  <HLinks>
    <vt:vector size="6" baseType="variant">
      <vt:variant>
        <vt:i4>2949131</vt:i4>
      </vt:variant>
      <vt:variant>
        <vt:i4>0</vt:i4>
      </vt:variant>
      <vt:variant>
        <vt:i4>0</vt:i4>
      </vt:variant>
      <vt:variant>
        <vt:i4>5</vt:i4>
      </vt:variant>
      <vt:variant>
        <vt:lpwstr>mailto:zaozadm@zatozaozersk.ru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Зав_документоведение</dc:creator>
  <cp:lastModifiedBy>Colin Owl</cp:lastModifiedBy>
  <cp:revision>3</cp:revision>
  <cp:lastPrinted>2017-10-31T14:12:00Z</cp:lastPrinted>
  <dcterms:created xsi:type="dcterms:W3CDTF">2017-12-11T08:07:00Z</dcterms:created>
  <dcterms:modified xsi:type="dcterms:W3CDTF">2017-12-12T21:15:00Z</dcterms:modified>
</cp:coreProperties>
</file>