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109" w:rsidRDefault="00446109" w:rsidP="00446109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446109">
        <w:rPr>
          <w:rFonts w:ascii="Times New Roman" w:hAnsi="Times New Roman" w:cs="Times New Roman"/>
          <w:sz w:val="24"/>
          <w:szCs w:val="24"/>
        </w:rPr>
        <w:t>ОБЖАЛОВАНИЕ РЕШЕНИЙ, ДЕЙСТВИЙ (БЕЗДЕЙСТВИЙ)</w:t>
      </w:r>
    </w:p>
    <w:p w:rsidR="00446109" w:rsidRPr="00446109" w:rsidRDefault="00446109" w:rsidP="004461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46109" w:rsidRPr="00446109" w:rsidRDefault="00446109" w:rsidP="004461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446109">
        <w:rPr>
          <w:rFonts w:ascii="Times New Roman" w:hAnsi="Times New Roman" w:cs="Times New Roman"/>
          <w:sz w:val="24"/>
          <w:szCs w:val="24"/>
        </w:rPr>
        <w:t xml:space="preserve">Контролируемые лица, права и законные интересы которых, по их мнению, были непосредственно нарушены в рамках осуществления муниципального земельного контроля, имеют право на досудебное обжалование решений органов муниципального земельного контроля, действий (бездействия) их должностных лиц в соответствии с </w:t>
      </w:r>
      <w:hyperlink r:id="rId4" w:history="1">
        <w:r w:rsidRPr="00446109">
          <w:rPr>
            <w:rFonts w:ascii="Times New Roman" w:hAnsi="Times New Roman" w:cs="Times New Roman"/>
            <w:color w:val="0000FF"/>
            <w:sz w:val="24"/>
            <w:szCs w:val="24"/>
          </w:rPr>
          <w:t>частью 4 статьи 40</w:t>
        </w:r>
      </w:hyperlink>
      <w:r w:rsidRPr="00446109">
        <w:rPr>
          <w:rFonts w:ascii="Times New Roman" w:hAnsi="Times New Roman" w:cs="Times New Roman"/>
          <w:sz w:val="24"/>
          <w:szCs w:val="24"/>
        </w:rPr>
        <w:t xml:space="preserve"> Федерального закона от 31.07.2020 N 248-ФЗ "О государственном контроле (надзоре) и муниципальном контроле в Российской Федерации" и в соответствии</w:t>
      </w:r>
      <w:proofErr w:type="gramEnd"/>
      <w:r w:rsidRPr="00446109">
        <w:rPr>
          <w:rFonts w:ascii="Times New Roman" w:hAnsi="Times New Roman" w:cs="Times New Roman"/>
          <w:sz w:val="24"/>
          <w:szCs w:val="24"/>
        </w:rPr>
        <w:t xml:space="preserve"> с настоящим Положением.</w:t>
      </w:r>
    </w:p>
    <w:p w:rsidR="00446109" w:rsidRPr="00446109" w:rsidRDefault="00446109" w:rsidP="0044610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446109">
        <w:rPr>
          <w:rFonts w:ascii="Times New Roman" w:hAnsi="Times New Roman" w:cs="Times New Roman"/>
          <w:sz w:val="24"/>
          <w:szCs w:val="24"/>
        </w:rPr>
        <w:t xml:space="preserve"> Сроки подачи жалобы определяются в соответствии с </w:t>
      </w:r>
      <w:hyperlink r:id="rId5" w:history="1">
        <w:r w:rsidRPr="00446109">
          <w:rPr>
            <w:rFonts w:ascii="Times New Roman" w:hAnsi="Times New Roman" w:cs="Times New Roman"/>
            <w:color w:val="0000FF"/>
            <w:sz w:val="24"/>
            <w:szCs w:val="24"/>
          </w:rPr>
          <w:t>частями 5</w:t>
        </w:r>
      </w:hyperlink>
      <w:r w:rsidRPr="00446109">
        <w:rPr>
          <w:rFonts w:ascii="Times New Roman" w:hAnsi="Times New Roman" w:cs="Times New Roman"/>
          <w:sz w:val="24"/>
          <w:szCs w:val="24"/>
        </w:rPr>
        <w:t xml:space="preserve"> - </w:t>
      </w:r>
      <w:hyperlink r:id="rId6" w:history="1">
        <w:r w:rsidRPr="00446109">
          <w:rPr>
            <w:rFonts w:ascii="Times New Roman" w:hAnsi="Times New Roman" w:cs="Times New Roman"/>
            <w:color w:val="0000FF"/>
            <w:sz w:val="24"/>
            <w:szCs w:val="24"/>
          </w:rPr>
          <w:t>11 статьи 40</w:t>
        </w:r>
      </w:hyperlink>
      <w:r w:rsidRPr="00446109">
        <w:rPr>
          <w:rFonts w:ascii="Times New Roman" w:hAnsi="Times New Roman" w:cs="Times New Roman"/>
          <w:sz w:val="24"/>
          <w:szCs w:val="24"/>
        </w:rPr>
        <w:t xml:space="preserve"> Федерального закона от 31.07.2020 N 248-ФЗ "О государственном контроле (надзоре) и муниципальном контроле в Российской Федерации".</w:t>
      </w:r>
    </w:p>
    <w:p w:rsidR="00446109" w:rsidRPr="00446109" w:rsidRDefault="00446109" w:rsidP="0044610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446109">
        <w:rPr>
          <w:rFonts w:ascii="Times New Roman" w:hAnsi="Times New Roman" w:cs="Times New Roman"/>
          <w:sz w:val="24"/>
          <w:szCs w:val="24"/>
        </w:rPr>
        <w:t xml:space="preserve"> Жалоба, поданная в досудебном порядке на действия (бездействие) уполномоченного должностного лица, подлежит рассмотрению руководителем (заместителем руководителя) органа муниципального земельного контроля.</w:t>
      </w:r>
    </w:p>
    <w:p w:rsidR="00446109" w:rsidRPr="00446109" w:rsidRDefault="00446109" w:rsidP="0044610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446109">
        <w:rPr>
          <w:rFonts w:ascii="Times New Roman" w:hAnsi="Times New Roman" w:cs="Times New Roman"/>
          <w:sz w:val="24"/>
          <w:szCs w:val="24"/>
        </w:rPr>
        <w:t xml:space="preserve"> Жалоба, поданная в досудебном порядке на действия (бездействие) руководителя (заместителя руководителя) органа муниципального земельного контроля, подлежит рассмотрению Главой (заместителем главы) ЗАТО город Заозерск.</w:t>
      </w:r>
    </w:p>
    <w:p w:rsidR="00446109" w:rsidRPr="00446109" w:rsidRDefault="00446109" w:rsidP="0044610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4"/>
      <w:bookmarkEnd w:id="0"/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446109">
        <w:rPr>
          <w:rFonts w:ascii="Times New Roman" w:hAnsi="Times New Roman" w:cs="Times New Roman"/>
          <w:sz w:val="24"/>
          <w:szCs w:val="24"/>
        </w:rPr>
        <w:t>Срок рассмотрения жалобы - не позднее 20 рабочих дней со дня регистрации такой жалобы в органе муниципального контроля.</w:t>
      </w:r>
    </w:p>
    <w:p w:rsidR="00446109" w:rsidRPr="00446109" w:rsidRDefault="00446109" w:rsidP="0044610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46109">
        <w:rPr>
          <w:rFonts w:ascii="Times New Roman" w:hAnsi="Times New Roman" w:cs="Times New Roman"/>
          <w:sz w:val="24"/>
          <w:szCs w:val="24"/>
        </w:rPr>
        <w:t xml:space="preserve">Срок рассмотрения жалобы, установленный </w:t>
      </w:r>
      <w:hyperlink w:anchor="Par4" w:history="1">
        <w:r w:rsidRPr="00446109">
          <w:rPr>
            <w:rFonts w:ascii="Times New Roman" w:hAnsi="Times New Roman" w:cs="Times New Roman"/>
            <w:color w:val="0000FF"/>
            <w:sz w:val="24"/>
            <w:szCs w:val="24"/>
          </w:rPr>
          <w:t>абзацем первым</w:t>
        </w:r>
      </w:hyperlink>
      <w:r w:rsidRPr="00446109">
        <w:rPr>
          <w:rFonts w:ascii="Times New Roman" w:hAnsi="Times New Roman" w:cs="Times New Roman"/>
          <w:sz w:val="24"/>
          <w:szCs w:val="24"/>
        </w:rPr>
        <w:t xml:space="preserve"> настоящего пункта, может быть продлен, но не более чем на двадцать рабочих дней, в случае истребования относящихся к предмету жалобы и необходимых для ее полного, объективного и всестороннего рассмотрения и разрешения информации и документов, которые находятся в распоряжении государственных органов либо подведомственных им организаций.</w:t>
      </w:r>
    </w:p>
    <w:p w:rsidR="00446109" w:rsidRPr="00446109" w:rsidRDefault="00446109" w:rsidP="0044610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Pr="00446109">
        <w:rPr>
          <w:rFonts w:ascii="Times New Roman" w:hAnsi="Times New Roman" w:cs="Times New Roman"/>
          <w:sz w:val="24"/>
          <w:szCs w:val="24"/>
        </w:rPr>
        <w:t xml:space="preserve"> По итогам рассмотрения жалобы руководитель (заместитель руководителя) органа муниципального земельного контроля принимается одно из следующих решений:</w:t>
      </w:r>
    </w:p>
    <w:p w:rsidR="00446109" w:rsidRPr="00446109" w:rsidRDefault="00446109" w:rsidP="0044610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46109">
        <w:rPr>
          <w:rFonts w:ascii="Times New Roman" w:hAnsi="Times New Roman" w:cs="Times New Roman"/>
          <w:sz w:val="24"/>
          <w:szCs w:val="24"/>
        </w:rPr>
        <w:t>- оставляет жалобу без удовлетворения;</w:t>
      </w:r>
    </w:p>
    <w:p w:rsidR="00446109" w:rsidRPr="00446109" w:rsidRDefault="00446109" w:rsidP="0044610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46109">
        <w:rPr>
          <w:rFonts w:ascii="Times New Roman" w:hAnsi="Times New Roman" w:cs="Times New Roman"/>
          <w:sz w:val="24"/>
          <w:szCs w:val="24"/>
        </w:rPr>
        <w:t>- отменяет решение контрольного органа полностью или частично;</w:t>
      </w:r>
    </w:p>
    <w:p w:rsidR="00446109" w:rsidRPr="00446109" w:rsidRDefault="00446109" w:rsidP="0044610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46109">
        <w:rPr>
          <w:rFonts w:ascii="Times New Roman" w:hAnsi="Times New Roman" w:cs="Times New Roman"/>
          <w:sz w:val="24"/>
          <w:szCs w:val="24"/>
        </w:rPr>
        <w:t>- отменяет решение контрольного органа полностью и принимает новое решение;</w:t>
      </w:r>
    </w:p>
    <w:p w:rsidR="00446109" w:rsidRPr="00446109" w:rsidRDefault="00446109" w:rsidP="0044610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46109">
        <w:rPr>
          <w:rFonts w:ascii="Times New Roman" w:hAnsi="Times New Roman" w:cs="Times New Roman"/>
          <w:sz w:val="24"/>
          <w:szCs w:val="24"/>
        </w:rPr>
        <w:t>- признает действия (бездействие) должностных лиц контрольного органа, руководителя (заместителя руководителя) органа муниципального земельного контроля незаконными и выносит решение по существу, в том числе об осуществлении при необходимости определенных действий.</w:t>
      </w:r>
    </w:p>
    <w:p w:rsidR="00446109" w:rsidRPr="00446109" w:rsidRDefault="00446109" w:rsidP="0044610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Pr="00446109">
        <w:rPr>
          <w:rFonts w:ascii="Times New Roman" w:hAnsi="Times New Roman" w:cs="Times New Roman"/>
          <w:sz w:val="24"/>
          <w:szCs w:val="24"/>
        </w:rPr>
        <w:t xml:space="preserve"> Решение по жалобе вручается заявителю лично (с пометкой заявителя о дате получения на втором экземпляре) либо направляется почтовой связью. Решение по жалобе может быть направлено на адрес электронной почты, указанный заявителем при подаче жалобы.</w:t>
      </w:r>
    </w:p>
    <w:p w:rsidR="00446109" w:rsidRPr="00446109" w:rsidRDefault="00446109" w:rsidP="00446109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Pr="00446109">
        <w:rPr>
          <w:rFonts w:ascii="Times New Roman" w:hAnsi="Times New Roman" w:cs="Times New Roman"/>
          <w:sz w:val="24"/>
          <w:szCs w:val="24"/>
        </w:rPr>
        <w:t xml:space="preserve"> Досудебный порядок обжалования до 31 декабря 2023 года может осуществляться посредством бумажного документооборота.</w:t>
      </w:r>
    </w:p>
    <w:p w:rsidR="00E6673B" w:rsidRPr="00446109" w:rsidRDefault="00E6673B">
      <w:pPr>
        <w:rPr>
          <w:rFonts w:ascii="Times New Roman" w:hAnsi="Times New Roman" w:cs="Times New Roman"/>
          <w:sz w:val="24"/>
          <w:szCs w:val="24"/>
        </w:rPr>
      </w:pPr>
    </w:p>
    <w:sectPr w:rsidR="00E6673B" w:rsidRPr="00446109" w:rsidSect="000828B2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6109"/>
    <w:rsid w:val="00446109"/>
    <w:rsid w:val="00E66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7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A8934CD3541BAC891382478E8CD0D7121CC3E52BBF79D3033D697119FF0A17BB4B6781B07D43F39EF246A625B94BD78418E5E525F943C85rBL4J" TargetMode="External"/><Relationship Id="rId5" Type="http://schemas.openxmlformats.org/officeDocument/2006/relationships/hyperlink" Target="consultantplus://offline/ref=5A8934CD3541BAC891382478E8CD0D7121CC3E52BBF79D3033D697119FF0A17BB4B6781B07D43F39E7246A625B94BD78418E5E525F943C85rBL4J" TargetMode="External"/><Relationship Id="rId4" Type="http://schemas.openxmlformats.org/officeDocument/2006/relationships/hyperlink" Target="consultantplus://offline/ref=5A8934CD3541BAC891382478E8CD0D7121CC3E52BBF79D3033D697119FF0A17BB4B6781B07D53A39E4246A625B94BD78418E5E525F943C85rBL4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474</Words>
  <Characters>2702</Characters>
  <Application>Microsoft Office Word</Application>
  <DocSecurity>0</DocSecurity>
  <Lines>22</Lines>
  <Paragraphs>6</Paragraphs>
  <ScaleCrop>false</ScaleCrop>
  <Company/>
  <LinksUpToDate>false</LinksUpToDate>
  <CharactersWithSpaces>3170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NVStatkevich</dc:creator>
  <cp:keywords/>
  <dc:description/>
  <cp:lastModifiedBy>NVStatkevich</cp:lastModifiedBy>
  <cp:revision>2</cp:revision>
  <dcterms:created xsi:type="dcterms:W3CDTF">2023-06-22T09:11:00Z</dcterms:created>
  <dcterms:modified xsi:type="dcterms:W3CDTF">2023-06-22T09:13:00Z</dcterms:modified>
</cp:coreProperties>
</file>