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9EF" w:rsidRDefault="001E29EF" w:rsidP="004947EC">
      <w:pPr>
        <w:tabs>
          <w:tab w:val="left" w:pos="0"/>
          <w:tab w:val="left" w:pos="851"/>
          <w:tab w:val="left" w:pos="1134"/>
        </w:tabs>
        <w:spacing w:before="1"/>
        <w:ind w:right="80" w:firstLine="710"/>
        <w:jc w:val="center"/>
        <w:rPr>
          <w:b/>
          <w:sz w:val="32"/>
          <w:szCs w:val="32"/>
        </w:rPr>
      </w:pPr>
      <w:r w:rsidRPr="00B96F0A">
        <w:rPr>
          <w:b/>
          <w:sz w:val="32"/>
          <w:szCs w:val="32"/>
        </w:rPr>
        <w:t>Консультирование по вопросам соблюдения обязательных требований</w:t>
      </w:r>
    </w:p>
    <w:p w:rsidR="004947EC" w:rsidRPr="00B96F0A" w:rsidRDefault="004947EC" w:rsidP="004947EC">
      <w:pPr>
        <w:tabs>
          <w:tab w:val="left" w:pos="0"/>
          <w:tab w:val="left" w:pos="851"/>
          <w:tab w:val="left" w:pos="1134"/>
        </w:tabs>
        <w:spacing w:before="1"/>
        <w:ind w:right="80" w:firstLine="710"/>
        <w:jc w:val="center"/>
        <w:rPr>
          <w:b/>
          <w:sz w:val="32"/>
          <w:szCs w:val="32"/>
        </w:rPr>
      </w:pPr>
    </w:p>
    <w:p w:rsidR="0039693F" w:rsidRPr="0039693F" w:rsidRDefault="0039693F" w:rsidP="0039693F">
      <w:pPr>
        <w:shd w:val="clear" w:color="auto" w:fill="FFFFFF" w:themeFill="background1"/>
        <w:tabs>
          <w:tab w:val="left" w:pos="1134"/>
        </w:tabs>
        <w:adjustRightInd w:val="0"/>
        <w:ind w:right="2" w:firstLine="709"/>
        <w:jc w:val="both"/>
        <w:rPr>
          <w:sz w:val="24"/>
          <w:szCs w:val="24"/>
        </w:rPr>
      </w:pPr>
      <w:r w:rsidRPr="0039693F">
        <w:rPr>
          <w:sz w:val="24"/>
          <w:szCs w:val="24"/>
        </w:rPr>
        <w:t xml:space="preserve">Консультирование контролируемых лиц и их представителей осуществляется должностным лицом по обращениям контролируемых лиц и их представителей, </w:t>
      </w:r>
      <w:proofErr w:type="gramStart"/>
      <w:r w:rsidRPr="0039693F">
        <w:rPr>
          <w:sz w:val="24"/>
          <w:szCs w:val="24"/>
        </w:rPr>
        <w:t>направленных</w:t>
      </w:r>
      <w:proofErr w:type="gramEnd"/>
      <w:r w:rsidRPr="0039693F">
        <w:rPr>
          <w:sz w:val="24"/>
          <w:szCs w:val="24"/>
        </w:rPr>
        <w:t xml:space="preserve"> в том числе посредством единого портала государственных и муниципальных услуг или регионального портала государственных и муниципальных услуг, осуществляет консультирование (дает разъяснения по вопросам, связанным с организацией и осуществлением муниципального контроля). Консультирование осуществляется без взимания </w:t>
      </w:r>
      <w:r w:rsidRPr="0039693F">
        <w:rPr>
          <w:spacing w:val="-2"/>
          <w:sz w:val="24"/>
          <w:szCs w:val="24"/>
        </w:rPr>
        <w:t>платы.</w:t>
      </w:r>
      <w:r w:rsidRPr="0039693F">
        <w:rPr>
          <w:sz w:val="24"/>
          <w:szCs w:val="24"/>
        </w:rPr>
        <w:t xml:space="preserve"> </w:t>
      </w:r>
    </w:p>
    <w:p w:rsidR="0039693F" w:rsidRPr="00BC78A3" w:rsidRDefault="0039693F" w:rsidP="0039693F">
      <w:pPr>
        <w:pStyle w:val="ConsPlusNormal"/>
        <w:shd w:val="clear" w:color="auto" w:fill="FFFFFF" w:themeFill="background1"/>
        <w:tabs>
          <w:tab w:val="num" w:pos="0"/>
          <w:tab w:val="left" w:pos="1134"/>
        </w:tabs>
        <w:ind w:right="3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78A3">
        <w:rPr>
          <w:rFonts w:ascii="Times New Roman" w:hAnsi="Times New Roman" w:cs="Times New Roman"/>
          <w:sz w:val="24"/>
          <w:szCs w:val="24"/>
        </w:rPr>
        <w:t xml:space="preserve">Информация о месте приема, а также об установленных для приема днях и часах размещается </w:t>
      </w:r>
      <w:r w:rsidRPr="00BC78A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на официальном сайте </w:t>
      </w:r>
      <w:r w:rsidRPr="00BC78A3">
        <w:rPr>
          <w:rFonts w:ascii="Times New Roman" w:hAnsi="Times New Roman" w:cs="Times New Roman"/>
          <w:sz w:val="24"/>
          <w:szCs w:val="24"/>
        </w:rPr>
        <w:t xml:space="preserve">местного </w:t>
      </w:r>
      <w:proofErr w:type="gramStart"/>
      <w:r w:rsidRPr="00BC78A3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BC78A3">
        <w:rPr>
          <w:rFonts w:ascii="Times New Roman" w:hAnsi="Times New Roman" w:cs="Times New Roman"/>
          <w:sz w:val="24"/>
          <w:szCs w:val="24"/>
        </w:rPr>
        <w:t xml:space="preserve"> </w:t>
      </w:r>
      <w:r w:rsidRPr="00BC78A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ЗАТО город Заозерск в информационно-телекоммуникационной сети «Интернет» </w:t>
      </w:r>
      <w:r w:rsidRPr="007A0071">
        <w:rPr>
          <w:rFonts w:ascii="Times New Roman" w:eastAsia="Arial" w:hAnsi="Times New Roman" w:cs="Times New Roman"/>
          <w:kern w:val="2"/>
          <w:sz w:val="24"/>
          <w:szCs w:val="24"/>
          <w:shd w:val="clear" w:color="auto" w:fill="FFFFFF" w:themeFill="background1"/>
          <w:lang w:eastAsia="ar-SA"/>
        </w:rPr>
        <w:t>(https://site.zatozaozersk.ru/)</w:t>
      </w:r>
      <w:r w:rsidRPr="00BC78A3">
        <w:rPr>
          <w:rFonts w:ascii="Times New Roman" w:eastAsia="Arial" w:hAnsi="Times New Roman" w:cs="Times New Roman"/>
          <w:kern w:val="2"/>
          <w:sz w:val="24"/>
          <w:szCs w:val="24"/>
          <w:lang w:eastAsia="ar-SA"/>
        </w:rPr>
        <w:t xml:space="preserve"> </w:t>
      </w:r>
      <w:r w:rsidRPr="00BC78A3">
        <w:rPr>
          <w:rFonts w:ascii="Times New Roman" w:hAnsi="Times New Roman" w:cs="Times New Roman"/>
          <w:sz w:val="24"/>
          <w:szCs w:val="24"/>
        </w:rPr>
        <w:t>в специальном разделе, посвященном контрольной деятельности.</w:t>
      </w:r>
    </w:p>
    <w:p w:rsidR="0039693F" w:rsidRPr="00BC78A3" w:rsidRDefault="0039693F" w:rsidP="0039693F">
      <w:pPr>
        <w:shd w:val="clear" w:color="auto" w:fill="FFFFFF" w:themeFill="background1"/>
        <w:adjustRightInd w:val="0"/>
        <w:ind w:firstLine="709"/>
        <w:jc w:val="both"/>
        <w:rPr>
          <w:color w:val="FF0000"/>
          <w:sz w:val="24"/>
          <w:szCs w:val="24"/>
        </w:rPr>
      </w:pPr>
      <w:r w:rsidRPr="00BC78A3">
        <w:rPr>
          <w:sz w:val="24"/>
          <w:szCs w:val="24"/>
        </w:rPr>
        <w:t xml:space="preserve">Консультирование может осуществляться должностным лицом контрольного органа по телефону, посредством </w:t>
      </w:r>
      <w:proofErr w:type="spellStart"/>
      <w:r w:rsidRPr="00BC78A3">
        <w:rPr>
          <w:sz w:val="24"/>
          <w:szCs w:val="24"/>
        </w:rPr>
        <w:t>видео-конференц-связи</w:t>
      </w:r>
      <w:proofErr w:type="spellEnd"/>
      <w:r w:rsidRPr="00BC78A3">
        <w:rPr>
          <w:sz w:val="24"/>
          <w:szCs w:val="24"/>
        </w:rPr>
        <w:t xml:space="preserve">, использования мобильного приложения «Инспектор», на личном приеме либо в ходе проведения профилактического мероприятия, контрольного мероприятия. </w:t>
      </w:r>
    </w:p>
    <w:p w:rsidR="0039693F" w:rsidRPr="00BC78A3" w:rsidRDefault="0039693F" w:rsidP="0039693F">
      <w:pPr>
        <w:pStyle w:val="a5"/>
        <w:shd w:val="clear" w:color="auto" w:fill="FFFFFF" w:themeFill="background1"/>
        <w:tabs>
          <w:tab w:val="num" w:pos="0"/>
          <w:tab w:val="left" w:pos="709"/>
          <w:tab w:val="left" w:pos="1134"/>
        </w:tabs>
        <w:ind w:left="0" w:right="2" w:firstLine="567"/>
        <w:rPr>
          <w:spacing w:val="-2"/>
          <w:sz w:val="24"/>
          <w:szCs w:val="24"/>
        </w:rPr>
      </w:pPr>
      <w:r w:rsidRPr="00BC78A3">
        <w:rPr>
          <w:sz w:val="24"/>
          <w:szCs w:val="24"/>
        </w:rPr>
        <w:t>Время</w:t>
      </w:r>
      <w:r w:rsidRPr="00BC78A3">
        <w:rPr>
          <w:spacing w:val="-7"/>
          <w:sz w:val="24"/>
          <w:szCs w:val="24"/>
        </w:rPr>
        <w:t xml:space="preserve"> </w:t>
      </w:r>
      <w:r w:rsidRPr="00BC78A3">
        <w:rPr>
          <w:sz w:val="24"/>
          <w:szCs w:val="24"/>
        </w:rPr>
        <w:t>консультирования</w:t>
      </w:r>
      <w:r w:rsidRPr="00BC78A3">
        <w:rPr>
          <w:spacing w:val="-4"/>
          <w:sz w:val="24"/>
          <w:szCs w:val="24"/>
        </w:rPr>
        <w:t xml:space="preserve"> </w:t>
      </w:r>
      <w:r w:rsidRPr="00BC78A3">
        <w:rPr>
          <w:sz w:val="24"/>
          <w:szCs w:val="24"/>
        </w:rPr>
        <w:t>по</w:t>
      </w:r>
      <w:r w:rsidRPr="00BC78A3">
        <w:rPr>
          <w:spacing w:val="-4"/>
          <w:sz w:val="24"/>
          <w:szCs w:val="24"/>
        </w:rPr>
        <w:t xml:space="preserve"> </w:t>
      </w:r>
      <w:r w:rsidRPr="00BC78A3">
        <w:rPr>
          <w:sz w:val="24"/>
          <w:szCs w:val="24"/>
        </w:rPr>
        <w:t>телефону</w:t>
      </w:r>
      <w:r w:rsidRPr="00BC78A3">
        <w:rPr>
          <w:spacing w:val="-7"/>
          <w:sz w:val="24"/>
          <w:szCs w:val="24"/>
        </w:rPr>
        <w:t xml:space="preserve"> </w:t>
      </w:r>
      <w:r w:rsidRPr="00BC78A3">
        <w:rPr>
          <w:sz w:val="24"/>
          <w:szCs w:val="24"/>
        </w:rPr>
        <w:t>не</w:t>
      </w:r>
      <w:r w:rsidRPr="00BC78A3">
        <w:rPr>
          <w:spacing w:val="-4"/>
          <w:sz w:val="24"/>
          <w:szCs w:val="24"/>
        </w:rPr>
        <w:t xml:space="preserve"> </w:t>
      </w:r>
      <w:r w:rsidRPr="00BC78A3">
        <w:rPr>
          <w:sz w:val="24"/>
          <w:szCs w:val="24"/>
        </w:rPr>
        <w:t>должно</w:t>
      </w:r>
      <w:r w:rsidRPr="00BC78A3">
        <w:rPr>
          <w:spacing w:val="-3"/>
          <w:sz w:val="24"/>
          <w:szCs w:val="24"/>
        </w:rPr>
        <w:t xml:space="preserve"> </w:t>
      </w:r>
      <w:r w:rsidRPr="00BC78A3">
        <w:rPr>
          <w:sz w:val="24"/>
          <w:szCs w:val="24"/>
        </w:rPr>
        <w:t>превышать</w:t>
      </w:r>
      <w:r w:rsidRPr="00BC78A3">
        <w:rPr>
          <w:spacing w:val="-5"/>
          <w:sz w:val="24"/>
          <w:szCs w:val="24"/>
        </w:rPr>
        <w:t xml:space="preserve"> </w:t>
      </w:r>
      <w:r w:rsidRPr="00BC78A3">
        <w:rPr>
          <w:sz w:val="24"/>
          <w:szCs w:val="24"/>
        </w:rPr>
        <w:t>15</w:t>
      </w:r>
      <w:r w:rsidRPr="00BC78A3">
        <w:rPr>
          <w:spacing w:val="-3"/>
          <w:sz w:val="24"/>
          <w:szCs w:val="24"/>
        </w:rPr>
        <w:t xml:space="preserve"> </w:t>
      </w:r>
      <w:r w:rsidRPr="00BC78A3">
        <w:rPr>
          <w:spacing w:val="-2"/>
          <w:sz w:val="24"/>
          <w:szCs w:val="24"/>
        </w:rPr>
        <w:t>минут.</w:t>
      </w:r>
    </w:p>
    <w:p w:rsidR="0039693F" w:rsidRPr="00BC78A3" w:rsidRDefault="0039693F" w:rsidP="0039693F">
      <w:pPr>
        <w:pStyle w:val="a5"/>
        <w:shd w:val="clear" w:color="auto" w:fill="FFFFFF" w:themeFill="background1"/>
        <w:tabs>
          <w:tab w:val="num" w:pos="0"/>
          <w:tab w:val="left" w:pos="709"/>
          <w:tab w:val="left" w:pos="1134"/>
          <w:tab w:val="left" w:pos="1513"/>
        </w:tabs>
        <w:ind w:left="0" w:right="80" w:firstLine="567"/>
        <w:rPr>
          <w:sz w:val="24"/>
          <w:szCs w:val="24"/>
        </w:rPr>
      </w:pPr>
      <w:r w:rsidRPr="00BC78A3">
        <w:rPr>
          <w:sz w:val="24"/>
          <w:szCs w:val="24"/>
        </w:rPr>
        <w:t>Консультирование</w:t>
      </w:r>
      <w:r w:rsidRPr="00BC78A3">
        <w:rPr>
          <w:spacing w:val="-12"/>
          <w:sz w:val="24"/>
          <w:szCs w:val="24"/>
        </w:rPr>
        <w:t xml:space="preserve"> </w:t>
      </w:r>
      <w:r w:rsidRPr="00BC78A3">
        <w:rPr>
          <w:sz w:val="24"/>
          <w:szCs w:val="24"/>
        </w:rPr>
        <w:t>осуществляется</w:t>
      </w:r>
      <w:r w:rsidRPr="00BC78A3">
        <w:rPr>
          <w:spacing w:val="-10"/>
          <w:sz w:val="24"/>
          <w:szCs w:val="24"/>
        </w:rPr>
        <w:t xml:space="preserve"> </w:t>
      </w:r>
      <w:r w:rsidRPr="00BC78A3">
        <w:rPr>
          <w:sz w:val="24"/>
          <w:szCs w:val="24"/>
        </w:rPr>
        <w:t>по</w:t>
      </w:r>
      <w:r w:rsidRPr="00BC78A3">
        <w:rPr>
          <w:spacing w:val="-6"/>
          <w:sz w:val="24"/>
          <w:szCs w:val="24"/>
        </w:rPr>
        <w:t xml:space="preserve"> </w:t>
      </w:r>
      <w:r w:rsidRPr="00BC78A3">
        <w:rPr>
          <w:sz w:val="24"/>
          <w:szCs w:val="24"/>
        </w:rPr>
        <w:t>следующим</w:t>
      </w:r>
      <w:r w:rsidRPr="00BC78A3">
        <w:rPr>
          <w:spacing w:val="-6"/>
          <w:sz w:val="24"/>
          <w:szCs w:val="24"/>
        </w:rPr>
        <w:t xml:space="preserve"> </w:t>
      </w:r>
      <w:r w:rsidRPr="00BC78A3">
        <w:rPr>
          <w:spacing w:val="-2"/>
          <w:sz w:val="24"/>
          <w:szCs w:val="24"/>
        </w:rPr>
        <w:t>вопросам:</w:t>
      </w:r>
    </w:p>
    <w:p w:rsidR="0039693F" w:rsidRPr="00BC78A3" w:rsidRDefault="0039693F" w:rsidP="0039693F">
      <w:pPr>
        <w:pStyle w:val="a3"/>
        <w:shd w:val="clear" w:color="auto" w:fill="FFFFFF" w:themeFill="background1"/>
        <w:tabs>
          <w:tab w:val="num" w:pos="0"/>
          <w:tab w:val="left" w:pos="709"/>
          <w:tab w:val="left" w:pos="1134"/>
        </w:tabs>
        <w:ind w:right="80" w:firstLine="567"/>
        <w:rPr>
          <w:szCs w:val="24"/>
        </w:rPr>
      </w:pPr>
      <w:r w:rsidRPr="00BC78A3">
        <w:rPr>
          <w:szCs w:val="24"/>
        </w:rPr>
        <w:t>а) организация и осуществление муниципального контроля</w:t>
      </w:r>
      <w:r w:rsidRPr="00BC78A3">
        <w:rPr>
          <w:spacing w:val="-2"/>
          <w:szCs w:val="24"/>
        </w:rPr>
        <w:t>;</w:t>
      </w:r>
    </w:p>
    <w:p w:rsidR="0039693F" w:rsidRPr="00BC78A3" w:rsidRDefault="0039693F" w:rsidP="0039693F">
      <w:pPr>
        <w:pStyle w:val="a3"/>
        <w:shd w:val="clear" w:color="auto" w:fill="FFFFFF" w:themeFill="background1"/>
        <w:tabs>
          <w:tab w:val="num" w:pos="0"/>
        </w:tabs>
        <w:ind w:right="80" w:firstLine="567"/>
        <w:rPr>
          <w:szCs w:val="24"/>
        </w:rPr>
      </w:pPr>
      <w:r w:rsidRPr="00BC78A3">
        <w:rPr>
          <w:szCs w:val="24"/>
        </w:rPr>
        <w:t>б) порядок осуществления профилактических мероприятий, контрольных мероприятий, установленных настоящим Положением;</w:t>
      </w:r>
    </w:p>
    <w:p w:rsidR="0039693F" w:rsidRPr="00BC78A3" w:rsidRDefault="0039693F" w:rsidP="0039693F">
      <w:pPr>
        <w:pStyle w:val="a3"/>
        <w:shd w:val="clear" w:color="auto" w:fill="FFFFFF" w:themeFill="background1"/>
        <w:tabs>
          <w:tab w:val="num" w:pos="0"/>
        </w:tabs>
        <w:ind w:right="80" w:firstLine="567"/>
        <w:rPr>
          <w:szCs w:val="24"/>
        </w:rPr>
      </w:pPr>
      <w:r w:rsidRPr="00BC78A3">
        <w:rPr>
          <w:szCs w:val="24"/>
        </w:rPr>
        <w:t>в)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контрольных мероприятий;</w:t>
      </w:r>
    </w:p>
    <w:p w:rsidR="0039693F" w:rsidRPr="00BC78A3" w:rsidRDefault="0039693F" w:rsidP="0039693F">
      <w:pPr>
        <w:pStyle w:val="Standard"/>
        <w:shd w:val="clear" w:color="auto" w:fill="FFFFFF" w:themeFill="background1"/>
        <w:tabs>
          <w:tab w:val="num" w:pos="0"/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eastAsia="Calibri" w:hAnsi="Times New Roman" w:cs="Times New Roman"/>
        </w:rPr>
        <w:t xml:space="preserve">г) </w:t>
      </w:r>
      <w:r w:rsidRPr="00BC78A3">
        <w:rPr>
          <w:rFonts w:ascii="Times New Roman" w:hAnsi="Times New Roman" w:cs="Times New Roman"/>
        </w:rPr>
        <w:t>применения положений нормативных правовых актов, содержащих обязательные требования, оценка соблюдения которых осуществляется в рамках муниципального контроля;</w:t>
      </w:r>
    </w:p>
    <w:p w:rsidR="0039693F" w:rsidRPr="00BC78A3" w:rsidRDefault="0039693F" w:rsidP="0039693F">
      <w:pPr>
        <w:pStyle w:val="Standard"/>
        <w:shd w:val="clear" w:color="auto" w:fill="FFFFFF" w:themeFill="background1"/>
        <w:tabs>
          <w:tab w:val="num" w:pos="0"/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proofErr w:type="spellStart"/>
      <w:r w:rsidRPr="00BC78A3">
        <w:rPr>
          <w:rFonts w:ascii="Times New Roman" w:hAnsi="Times New Roman" w:cs="Times New Roman"/>
        </w:rPr>
        <w:t>д</w:t>
      </w:r>
      <w:proofErr w:type="spellEnd"/>
      <w:r w:rsidRPr="00BC78A3">
        <w:rPr>
          <w:rFonts w:ascii="Times New Roman" w:hAnsi="Times New Roman" w:cs="Times New Roman"/>
        </w:rPr>
        <w:t>) обжалования решений контрольных органов, действий (бездействия) их должностных лиц.</w:t>
      </w:r>
    </w:p>
    <w:p w:rsidR="0039693F" w:rsidRPr="00BC78A3" w:rsidRDefault="0039693F" w:rsidP="0039693F">
      <w:pPr>
        <w:pStyle w:val="Standard"/>
        <w:shd w:val="clear" w:color="auto" w:fill="FFFFFF" w:themeFill="background1"/>
        <w:tabs>
          <w:tab w:val="num" w:pos="0"/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hAnsi="Times New Roman" w:cs="Times New Roman"/>
        </w:rPr>
        <w:t xml:space="preserve">Письменное консультирование осуществляется в случае поступления обращения в письменной форме по вопросам, указанным в подпунктах </w:t>
      </w:r>
      <w:proofErr w:type="spellStart"/>
      <w:r w:rsidRPr="00BC78A3">
        <w:rPr>
          <w:rFonts w:ascii="Times New Roman" w:hAnsi="Times New Roman" w:cs="Times New Roman"/>
        </w:rPr>
        <w:t>б-г</w:t>
      </w:r>
      <w:proofErr w:type="spellEnd"/>
      <w:r w:rsidRPr="00BC78A3">
        <w:rPr>
          <w:rFonts w:ascii="Times New Roman" w:hAnsi="Times New Roman" w:cs="Times New Roman"/>
        </w:rPr>
        <w:t xml:space="preserve"> настоящего пункта.</w:t>
      </w:r>
    </w:p>
    <w:p w:rsidR="0039693F" w:rsidRPr="00BC78A3" w:rsidRDefault="0039693F" w:rsidP="0039693F">
      <w:pPr>
        <w:pStyle w:val="Standard"/>
        <w:shd w:val="clear" w:color="auto" w:fill="FFFFFF" w:themeFill="background1"/>
        <w:tabs>
          <w:tab w:val="num" w:pos="0"/>
          <w:tab w:val="left" w:pos="1134"/>
        </w:tabs>
        <w:ind w:firstLine="567"/>
        <w:jc w:val="both"/>
        <w:rPr>
          <w:rFonts w:ascii="Times New Roman" w:hAnsi="Times New Roman" w:cs="Times New Roman"/>
        </w:rPr>
      </w:pPr>
      <w:r w:rsidRPr="00BC78A3">
        <w:rPr>
          <w:rFonts w:ascii="Times New Roman" w:hAnsi="Times New Roman" w:cs="Times New Roman"/>
        </w:rPr>
        <w:t>По итогам консультирования информация в письменной форме контролируемым лицам и их представителям не предоставляется.</w:t>
      </w:r>
      <w:r w:rsidRPr="00BC78A3">
        <w:rPr>
          <w:rFonts w:ascii="Times New Roman" w:hAnsi="Times New Roman" w:cs="Times New Roman"/>
          <w:spacing w:val="40"/>
        </w:rPr>
        <w:t xml:space="preserve"> </w:t>
      </w:r>
      <w:r w:rsidRPr="00BC78A3">
        <w:rPr>
          <w:rFonts w:ascii="Times New Roman" w:hAnsi="Times New Roman" w:cs="Times New Roman"/>
        </w:rPr>
        <w:t>Контролируемое лицо вправе направить запрос о предоставлении письменного ответа в сроки, установленные Федеральным законом от 02.05.2006 № 59-ФЗ «О</w:t>
      </w:r>
      <w:r w:rsidRPr="00BC78A3">
        <w:rPr>
          <w:rFonts w:ascii="Times New Roman" w:hAnsi="Times New Roman" w:cs="Times New Roman"/>
          <w:spacing w:val="-8"/>
        </w:rPr>
        <w:t xml:space="preserve"> </w:t>
      </w:r>
      <w:r w:rsidRPr="00BC78A3">
        <w:rPr>
          <w:rFonts w:ascii="Times New Roman" w:hAnsi="Times New Roman" w:cs="Times New Roman"/>
        </w:rPr>
        <w:t>порядке</w:t>
      </w:r>
      <w:r w:rsidRPr="00BC78A3">
        <w:rPr>
          <w:rFonts w:ascii="Times New Roman" w:hAnsi="Times New Roman" w:cs="Times New Roman"/>
          <w:spacing w:val="-7"/>
        </w:rPr>
        <w:t xml:space="preserve"> </w:t>
      </w:r>
      <w:r w:rsidRPr="00BC78A3">
        <w:rPr>
          <w:rFonts w:ascii="Times New Roman" w:hAnsi="Times New Roman" w:cs="Times New Roman"/>
        </w:rPr>
        <w:t>рассмотрения</w:t>
      </w:r>
      <w:r w:rsidRPr="00BC78A3">
        <w:rPr>
          <w:rFonts w:ascii="Times New Roman" w:hAnsi="Times New Roman" w:cs="Times New Roman"/>
          <w:spacing w:val="-7"/>
        </w:rPr>
        <w:t xml:space="preserve"> </w:t>
      </w:r>
      <w:r w:rsidRPr="00BC78A3">
        <w:rPr>
          <w:rFonts w:ascii="Times New Roman" w:hAnsi="Times New Roman" w:cs="Times New Roman"/>
        </w:rPr>
        <w:t>обращений</w:t>
      </w:r>
      <w:r w:rsidRPr="00BC78A3">
        <w:rPr>
          <w:rFonts w:ascii="Times New Roman" w:hAnsi="Times New Roman" w:cs="Times New Roman"/>
          <w:spacing w:val="-7"/>
        </w:rPr>
        <w:t xml:space="preserve"> </w:t>
      </w:r>
      <w:r w:rsidRPr="00BC78A3">
        <w:rPr>
          <w:rFonts w:ascii="Times New Roman" w:hAnsi="Times New Roman" w:cs="Times New Roman"/>
        </w:rPr>
        <w:t>граждан</w:t>
      </w:r>
      <w:r w:rsidRPr="00BC78A3">
        <w:rPr>
          <w:rFonts w:ascii="Times New Roman" w:hAnsi="Times New Roman" w:cs="Times New Roman"/>
          <w:spacing w:val="-7"/>
        </w:rPr>
        <w:t xml:space="preserve"> </w:t>
      </w:r>
      <w:r w:rsidRPr="00BC78A3">
        <w:rPr>
          <w:rFonts w:ascii="Times New Roman" w:hAnsi="Times New Roman" w:cs="Times New Roman"/>
        </w:rPr>
        <w:t>Российской</w:t>
      </w:r>
      <w:r w:rsidRPr="00BC78A3">
        <w:rPr>
          <w:rFonts w:ascii="Times New Roman" w:hAnsi="Times New Roman" w:cs="Times New Roman"/>
          <w:spacing w:val="-9"/>
        </w:rPr>
        <w:t xml:space="preserve"> </w:t>
      </w:r>
      <w:r w:rsidRPr="00BC78A3">
        <w:rPr>
          <w:rFonts w:ascii="Times New Roman" w:hAnsi="Times New Roman" w:cs="Times New Roman"/>
          <w:spacing w:val="-2"/>
        </w:rPr>
        <w:t>Федерации».</w:t>
      </w:r>
    </w:p>
    <w:p w:rsidR="0039693F" w:rsidRPr="00BC78A3" w:rsidRDefault="0039693F" w:rsidP="0039693F">
      <w:pPr>
        <w:shd w:val="clear" w:color="auto" w:fill="FFFFFF" w:themeFill="background1"/>
        <w:tabs>
          <w:tab w:val="num" w:pos="0"/>
          <w:tab w:val="left" w:pos="709"/>
          <w:tab w:val="left" w:pos="1134"/>
          <w:tab w:val="left" w:pos="1276"/>
        </w:tabs>
        <w:ind w:right="2" w:firstLine="567"/>
        <w:jc w:val="both"/>
        <w:rPr>
          <w:sz w:val="24"/>
          <w:szCs w:val="24"/>
        </w:rPr>
      </w:pPr>
      <w:r w:rsidRPr="00BC78A3">
        <w:rPr>
          <w:sz w:val="24"/>
          <w:szCs w:val="24"/>
        </w:rPr>
        <w:t>При осуществлении консультирования должностное лицо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39693F" w:rsidRPr="00BC78A3" w:rsidRDefault="0039693F" w:rsidP="0039693F">
      <w:pPr>
        <w:shd w:val="clear" w:color="auto" w:fill="FFFFFF" w:themeFill="background1"/>
        <w:tabs>
          <w:tab w:val="num" w:pos="0"/>
          <w:tab w:val="left" w:pos="709"/>
          <w:tab w:val="left" w:pos="1134"/>
          <w:tab w:val="left" w:pos="1276"/>
          <w:tab w:val="left" w:pos="1609"/>
        </w:tabs>
        <w:ind w:firstLine="567"/>
        <w:jc w:val="both"/>
        <w:rPr>
          <w:sz w:val="24"/>
          <w:szCs w:val="24"/>
        </w:rPr>
      </w:pPr>
      <w:r w:rsidRPr="00BC78A3">
        <w:rPr>
          <w:sz w:val="24"/>
          <w:szCs w:val="24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 иных участников контрольного мероприятия, а также результаты проведенных в рамках контрольного мероприятия обследований, осмотров.</w:t>
      </w:r>
    </w:p>
    <w:p w:rsidR="0039693F" w:rsidRPr="00BC78A3" w:rsidRDefault="0039693F" w:rsidP="0039693F">
      <w:pPr>
        <w:pStyle w:val="a5"/>
        <w:shd w:val="clear" w:color="auto" w:fill="FFFFFF" w:themeFill="background1"/>
        <w:tabs>
          <w:tab w:val="left" w:pos="709"/>
          <w:tab w:val="left" w:pos="1134"/>
          <w:tab w:val="left" w:pos="1276"/>
          <w:tab w:val="left" w:pos="1921"/>
        </w:tabs>
        <w:ind w:left="0" w:firstLine="709"/>
        <w:rPr>
          <w:sz w:val="24"/>
          <w:szCs w:val="24"/>
        </w:rPr>
      </w:pPr>
      <w:r w:rsidRPr="00BC78A3">
        <w:rPr>
          <w:sz w:val="24"/>
          <w:szCs w:val="24"/>
        </w:rPr>
        <w:t>Информация, ставшая известной должностному лицу в ходе консультирования, не может использоваться в целях оценки контролируемого лица по вопросам соблюдения обязательных</w:t>
      </w:r>
      <w:r w:rsidRPr="00BC78A3">
        <w:rPr>
          <w:spacing w:val="80"/>
          <w:sz w:val="24"/>
          <w:szCs w:val="24"/>
        </w:rPr>
        <w:t xml:space="preserve"> </w:t>
      </w:r>
      <w:r w:rsidRPr="00BC78A3">
        <w:rPr>
          <w:spacing w:val="-2"/>
          <w:sz w:val="24"/>
          <w:szCs w:val="24"/>
        </w:rPr>
        <w:t>требований.</w:t>
      </w:r>
    </w:p>
    <w:p w:rsidR="0039693F" w:rsidRPr="00BC78A3" w:rsidRDefault="0039693F" w:rsidP="0039693F">
      <w:pPr>
        <w:pStyle w:val="a5"/>
        <w:shd w:val="clear" w:color="auto" w:fill="FFFFFF" w:themeFill="background1"/>
        <w:tabs>
          <w:tab w:val="left" w:pos="709"/>
          <w:tab w:val="left" w:pos="1134"/>
          <w:tab w:val="left" w:pos="1276"/>
        </w:tabs>
        <w:ind w:left="0" w:right="2" w:firstLine="709"/>
        <w:rPr>
          <w:sz w:val="24"/>
          <w:szCs w:val="24"/>
        </w:rPr>
      </w:pPr>
      <w:r w:rsidRPr="00BC78A3">
        <w:rPr>
          <w:sz w:val="24"/>
          <w:szCs w:val="24"/>
        </w:rPr>
        <w:t>Должностное лицо осуществляет внесение записи в журнал консультаций по результатам консультирования.</w:t>
      </w:r>
    </w:p>
    <w:p w:rsidR="0039693F" w:rsidRPr="00BC78A3" w:rsidRDefault="0039693F" w:rsidP="0039693F">
      <w:pPr>
        <w:pStyle w:val="a5"/>
        <w:shd w:val="clear" w:color="auto" w:fill="FFFFFF" w:themeFill="background1"/>
        <w:tabs>
          <w:tab w:val="left" w:pos="709"/>
          <w:tab w:val="left" w:pos="1134"/>
          <w:tab w:val="left" w:pos="1418"/>
        </w:tabs>
        <w:ind w:left="0" w:right="2" w:firstLine="709"/>
        <w:rPr>
          <w:sz w:val="24"/>
          <w:szCs w:val="24"/>
        </w:rPr>
      </w:pPr>
      <w:r w:rsidRPr="00BC78A3">
        <w:rPr>
          <w:sz w:val="24"/>
          <w:szCs w:val="24"/>
        </w:rPr>
        <w:t>При</w:t>
      </w:r>
      <w:r w:rsidRPr="00BC78A3">
        <w:rPr>
          <w:spacing w:val="-2"/>
          <w:sz w:val="24"/>
          <w:szCs w:val="24"/>
        </w:rPr>
        <w:t xml:space="preserve"> </w:t>
      </w:r>
      <w:r w:rsidRPr="00BC78A3">
        <w:rPr>
          <w:sz w:val="24"/>
          <w:szCs w:val="24"/>
        </w:rPr>
        <w:t>проведении консультирования во время контрольных мероприятий запись</w:t>
      </w:r>
      <w:r w:rsidRPr="00BC78A3">
        <w:rPr>
          <w:spacing w:val="-2"/>
          <w:sz w:val="24"/>
          <w:szCs w:val="24"/>
        </w:rPr>
        <w:t xml:space="preserve"> </w:t>
      </w:r>
      <w:r w:rsidRPr="00BC78A3">
        <w:rPr>
          <w:sz w:val="24"/>
          <w:szCs w:val="24"/>
        </w:rPr>
        <w:t>о проведенной консультации</w:t>
      </w:r>
      <w:r w:rsidRPr="00BC78A3">
        <w:rPr>
          <w:spacing w:val="-1"/>
          <w:sz w:val="24"/>
          <w:szCs w:val="24"/>
        </w:rPr>
        <w:t xml:space="preserve"> </w:t>
      </w:r>
      <w:r w:rsidRPr="00BC78A3">
        <w:rPr>
          <w:sz w:val="24"/>
          <w:szCs w:val="24"/>
        </w:rPr>
        <w:t>отражается в акте контрольного мероприятия.</w:t>
      </w:r>
    </w:p>
    <w:p w:rsidR="0039693F" w:rsidRPr="00BC78A3" w:rsidRDefault="0039693F" w:rsidP="0039693F">
      <w:pPr>
        <w:pStyle w:val="a5"/>
        <w:shd w:val="clear" w:color="auto" w:fill="FFFFFF" w:themeFill="background1"/>
        <w:tabs>
          <w:tab w:val="left" w:pos="0"/>
          <w:tab w:val="left" w:pos="1134"/>
          <w:tab w:val="left" w:pos="1597"/>
        </w:tabs>
        <w:ind w:left="0" w:right="2" w:firstLine="709"/>
        <w:rPr>
          <w:sz w:val="24"/>
          <w:szCs w:val="24"/>
        </w:rPr>
      </w:pPr>
      <w:r w:rsidRPr="00BC78A3">
        <w:rPr>
          <w:sz w:val="24"/>
          <w:szCs w:val="24"/>
        </w:rPr>
        <w:t xml:space="preserve">В случае если в течение календарного года поступило три и более однотипных (по одним и тем же вопросам) обращений контролируемых лиц и их представителей, </w:t>
      </w:r>
      <w:r w:rsidRPr="00BC78A3">
        <w:rPr>
          <w:sz w:val="24"/>
          <w:szCs w:val="24"/>
        </w:rPr>
        <w:lastRenderedPageBreak/>
        <w:t xml:space="preserve">консультирование по таким обращениям осуществляется посредством размещения на официальном сайте органа местного </w:t>
      </w:r>
      <w:proofErr w:type="gramStart"/>
      <w:r w:rsidRPr="00BC78A3">
        <w:rPr>
          <w:sz w:val="24"/>
          <w:szCs w:val="24"/>
        </w:rPr>
        <w:t>самоуправления</w:t>
      </w:r>
      <w:proofErr w:type="gramEnd"/>
      <w:r w:rsidRPr="00BC78A3">
        <w:rPr>
          <w:sz w:val="24"/>
          <w:szCs w:val="24"/>
        </w:rPr>
        <w:t xml:space="preserve"> </w:t>
      </w:r>
      <w:r w:rsidRPr="00BC78A3">
        <w:rPr>
          <w:rFonts w:eastAsia="Arial"/>
          <w:kern w:val="2"/>
          <w:sz w:val="24"/>
          <w:szCs w:val="24"/>
          <w:lang w:eastAsia="ar-SA"/>
        </w:rPr>
        <w:t xml:space="preserve">ЗАТО город Заозерск в информационно-телекоммуникационной сети «Интернет» </w:t>
      </w:r>
      <w:r w:rsidRPr="00BC78A3">
        <w:rPr>
          <w:rFonts w:eastAsia="Arial"/>
          <w:kern w:val="2"/>
          <w:sz w:val="24"/>
          <w:szCs w:val="24"/>
          <w:shd w:val="clear" w:color="auto" w:fill="FBD4B4" w:themeFill="accent6" w:themeFillTint="66"/>
          <w:lang w:eastAsia="ar-SA"/>
        </w:rPr>
        <w:t>(https://site.zatozaozersk.ru/)</w:t>
      </w:r>
      <w:r w:rsidRPr="00BC78A3">
        <w:rPr>
          <w:rFonts w:eastAsia="Arial"/>
          <w:kern w:val="2"/>
          <w:sz w:val="24"/>
          <w:szCs w:val="24"/>
          <w:lang w:eastAsia="ar-SA"/>
        </w:rPr>
        <w:t xml:space="preserve"> </w:t>
      </w:r>
      <w:r w:rsidRPr="00BC78A3">
        <w:rPr>
          <w:sz w:val="24"/>
          <w:szCs w:val="24"/>
        </w:rPr>
        <w:t xml:space="preserve">письменного разъяснения, подписанного уполномоченным должностным лицом, без указания в таком разъяснении сведений, </w:t>
      </w:r>
      <w:proofErr w:type="gramStart"/>
      <w:r w:rsidRPr="00BC78A3">
        <w:rPr>
          <w:sz w:val="24"/>
          <w:szCs w:val="24"/>
        </w:rPr>
        <w:t>отнесенных</w:t>
      </w:r>
      <w:proofErr w:type="gramEnd"/>
      <w:r w:rsidRPr="00BC78A3">
        <w:rPr>
          <w:sz w:val="24"/>
          <w:szCs w:val="24"/>
        </w:rPr>
        <w:t xml:space="preserve"> к категории ограниченного доступа.</w:t>
      </w:r>
    </w:p>
    <w:p w:rsidR="00972D2F" w:rsidRPr="001374CA" w:rsidRDefault="00972D2F" w:rsidP="004947EC">
      <w:pPr>
        <w:pStyle w:val="a5"/>
        <w:tabs>
          <w:tab w:val="left" w:pos="0"/>
          <w:tab w:val="left" w:pos="1134"/>
          <w:tab w:val="left" w:pos="1597"/>
        </w:tabs>
        <w:ind w:left="0" w:right="2" w:firstLine="709"/>
        <w:rPr>
          <w:sz w:val="24"/>
          <w:szCs w:val="24"/>
        </w:rPr>
      </w:pPr>
    </w:p>
    <w:sectPr w:rsidR="00972D2F" w:rsidRPr="001374CA" w:rsidSect="004947EC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mpora LGC Uni">
    <w:altName w:val="Times New Roman"/>
    <w:charset w:val="00"/>
    <w:family w:val="auto"/>
    <w:pitch w:val="default"/>
    <w:sig w:usb0="00000201" w:usb1="00000000" w:usb2="00000000" w:usb3="00000000" w:csb0="00000004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B5781"/>
    <w:multiLevelType w:val="hybridMultilevel"/>
    <w:tmpl w:val="F99C64C4"/>
    <w:lvl w:ilvl="0" w:tplc="3B90658C">
      <w:start w:val="4"/>
      <w:numFmt w:val="decimal"/>
      <w:lvlText w:val="%1"/>
      <w:lvlJc w:val="left"/>
      <w:pPr>
        <w:ind w:left="173" w:hanging="713"/>
      </w:pPr>
      <w:rPr>
        <w:rFonts w:hint="default"/>
        <w:lang w:val="ru-RU" w:eastAsia="en-US" w:bidi="ar-SA"/>
      </w:rPr>
    </w:lvl>
    <w:lvl w:ilvl="1" w:tplc="378678D6">
      <w:numFmt w:val="none"/>
      <w:lvlText w:val=""/>
      <w:lvlJc w:val="left"/>
      <w:pPr>
        <w:tabs>
          <w:tab w:val="num" w:pos="360"/>
        </w:tabs>
      </w:pPr>
    </w:lvl>
    <w:lvl w:ilvl="2" w:tplc="0EEAADA0">
      <w:numFmt w:val="bullet"/>
      <w:lvlText w:val="•"/>
      <w:lvlJc w:val="left"/>
      <w:pPr>
        <w:ind w:left="2256" w:hanging="713"/>
      </w:pPr>
      <w:rPr>
        <w:rFonts w:hint="default"/>
        <w:lang w:val="ru-RU" w:eastAsia="en-US" w:bidi="ar-SA"/>
      </w:rPr>
    </w:lvl>
    <w:lvl w:ilvl="3" w:tplc="3D600B64">
      <w:numFmt w:val="bullet"/>
      <w:lvlText w:val="•"/>
      <w:lvlJc w:val="left"/>
      <w:pPr>
        <w:ind w:left="3295" w:hanging="713"/>
      </w:pPr>
      <w:rPr>
        <w:rFonts w:hint="default"/>
        <w:lang w:val="ru-RU" w:eastAsia="en-US" w:bidi="ar-SA"/>
      </w:rPr>
    </w:lvl>
    <w:lvl w:ilvl="4" w:tplc="66900790">
      <w:numFmt w:val="bullet"/>
      <w:lvlText w:val="•"/>
      <w:lvlJc w:val="left"/>
      <w:pPr>
        <w:ind w:left="4333" w:hanging="713"/>
      </w:pPr>
      <w:rPr>
        <w:rFonts w:hint="default"/>
        <w:lang w:val="ru-RU" w:eastAsia="en-US" w:bidi="ar-SA"/>
      </w:rPr>
    </w:lvl>
    <w:lvl w:ilvl="5" w:tplc="80388552">
      <w:numFmt w:val="bullet"/>
      <w:lvlText w:val="•"/>
      <w:lvlJc w:val="left"/>
      <w:pPr>
        <w:ind w:left="5372" w:hanging="713"/>
      </w:pPr>
      <w:rPr>
        <w:rFonts w:hint="default"/>
        <w:lang w:val="ru-RU" w:eastAsia="en-US" w:bidi="ar-SA"/>
      </w:rPr>
    </w:lvl>
    <w:lvl w:ilvl="6" w:tplc="08EA5E08">
      <w:numFmt w:val="bullet"/>
      <w:lvlText w:val="•"/>
      <w:lvlJc w:val="left"/>
      <w:pPr>
        <w:ind w:left="6410" w:hanging="713"/>
      </w:pPr>
      <w:rPr>
        <w:rFonts w:hint="default"/>
        <w:lang w:val="ru-RU" w:eastAsia="en-US" w:bidi="ar-SA"/>
      </w:rPr>
    </w:lvl>
    <w:lvl w:ilvl="7" w:tplc="B122F314">
      <w:numFmt w:val="bullet"/>
      <w:lvlText w:val="•"/>
      <w:lvlJc w:val="left"/>
      <w:pPr>
        <w:ind w:left="7448" w:hanging="713"/>
      </w:pPr>
      <w:rPr>
        <w:rFonts w:hint="default"/>
        <w:lang w:val="ru-RU" w:eastAsia="en-US" w:bidi="ar-SA"/>
      </w:rPr>
    </w:lvl>
    <w:lvl w:ilvl="8" w:tplc="DBCEF696">
      <w:numFmt w:val="bullet"/>
      <w:lvlText w:val="•"/>
      <w:lvlJc w:val="left"/>
      <w:pPr>
        <w:ind w:left="8487" w:hanging="713"/>
      </w:pPr>
      <w:rPr>
        <w:rFonts w:hint="default"/>
        <w:lang w:val="ru-RU" w:eastAsia="en-US" w:bidi="ar-SA"/>
      </w:rPr>
    </w:lvl>
  </w:abstractNum>
  <w:abstractNum w:abstractNumId="1">
    <w:nsid w:val="0C47408F"/>
    <w:multiLevelType w:val="hybridMultilevel"/>
    <w:tmpl w:val="7FA45F7E"/>
    <w:lvl w:ilvl="0" w:tplc="B65A1FC0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B051245"/>
    <w:multiLevelType w:val="multilevel"/>
    <w:tmpl w:val="4516F2C4"/>
    <w:lvl w:ilvl="0">
      <w:start w:val="4"/>
      <w:numFmt w:val="decimal"/>
      <w:lvlText w:val="%1."/>
      <w:lvlJc w:val="left"/>
      <w:pPr>
        <w:ind w:left="450" w:hanging="450"/>
      </w:pPr>
      <w:rPr>
        <w:rFonts w:eastAsia="Times New Roman" w:hint="default"/>
        <w:b/>
        <w:sz w:val="24"/>
        <w:szCs w:val="24"/>
      </w:rPr>
    </w:lvl>
    <w:lvl w:ilvl="1">
      <w:start w:val="9"/>
      <w:numFmt w:val="decimal"/>
      <w:lvlText w:val="%1.%2."/>
      <w:lvlJc w:val="left"/>
      <w:pPr>
        <w:ind w:left="143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72D236F4"/>
    <w:multiLevelType w:val="hybridMultilevel"/>
    <w:tmpl w:val="8D6AC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1E29EF"/>
    <w:rsid w:val="001E29EF"/>
    <w:rsid w:val="0037154B"/>
    <w:rsid w:val="0039693F"/>
    <w:rsid w:val="004947EC"/>
    <w:rsid w:val="008C61FE"/>
    <w:rsid w:val="009553B0"/>
    <w:rsid w:val="00972D2F"/>
    <w:rsid w:val="009829CD"/>
    <w:rsid w:val="00A428FD"/>
    <w:rsid w:val="00B03789"/>
    <w:rsid w:val="00B96F0A"/>
    <w:rsid w:val="00C41FD8"/>
    <w:rsid w:val="00DA5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E29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1E29EF"/>
    <w:pPr>
      <w:ind w:left="173" w:firstLine="708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1E29E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qFormat/>
    <w:rsid w:val="001E29EF"/>
    <w:pPr>
      <w:ind w:left="173" w:right="465" w:firstLine="708"/>
      <w:jc w:val="both"/>
    </w:pPr>
  </w:style>
  <w:style w:type="character" w:styleId="a6">
    <w:name w:val="Hyperlink"/>
    <w:uiPriority w:val="99"/>
    <w:unhideWhenUsed/>
    <w:rsid w:val="00972D2F"/>
    <w:rPr>
      <w:color w:val="0000FF"/>
      <w:u w:val="single"/>
    </w:rPr>
  </w:style>
  <w:style w:type="paragraph" w:customStyle="1" w:styleId="ConsPlusNormal">
    <w:name w:val="ConsPlusNormal"/>
    <w:link w:val="ConsPlusNormal0"/>
    <w:rsid w:val="00972D2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rsid w:val="00972D2F"/>
    <w:rPr>
      <w:rFonts w:ascii="Calibri" w:eastAsia="Times New Roman" w:hAnsi="Calibri" w:cs="Calibri"/>
      <w:lang w:eastAsia="ru-RU"/>
    </w:rPr>
  </w:style>
  <w:style w:type="paragraph" w:customStyle="1" w:styleId="Standard">
    <w:name w:val="Standard"/>
    <w:rsid w:val="00972D2F"/>
    <w:pPr>
      <w:suppressAutoHyphens/>
      <w:autoSpaceDN w:val="0"/>
      <w:spacing w:after="0" w:line="240" w:lineRule="auto"/>
      <w:textAlignment w:val="baseline"/>
    </w:pPr>
    <w:rPr>
      <w:rFonts w:ascii="Tempora LGC Uni" w:eastAsia="Droid Sans Fallback" w:hAnsi="Tempora LGC Uni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TAKorabeynikova</dc:creator>
  <cp:lastModifiedBy>TAKorabeynikova</cp:lastModifiedBy>
  <cp:revision>2</cp:revision>
  <dcterms:created xsi:type="dcterms:W3CDTF">2026-04-03T11:48:00Z</dcterms:created>
  <dcterms:modified xsi:type="dcterms:W3CDTF">2026-04-03T11:48:00Z</dcterms:modified>
</cp:coreProperties>
</file>