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7F9"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разъясняет</w:t>
      </w:r>
      <w:r w:rsidR="003C5D1D">
        <w:rPr>
          <w:rFonts w:ascii="Times New Roman" w:eastAsia="Times New Roman" w:hAnsi="Times New Roman" w:cs="Times New Roman"/>
          <w:b/>
          <w:bCs/>
          <w:sz w:val="28"/>
          <w:szCs w:val="28"/>
          <w:lang w:eastAsia="ru-RU"/>
        </w:rPr>
        <w:t>: «</w:t>
      </w:r>
      <w:r w:rsidR="00A867F9" w:rsidRPr="003C5D1D">
        <w:rPr>
          <w:rFonts w:ascii="Times New Roman" w:eastAsia="Times New Roman" w:hAnsi="Times New Roman" w:cs="Times New Roman"/>
          <w:b/>
          <w:bCs/>
          <w:sz w:val="28"/>
          <w:szCs w:val="28"/>
          <w:lang w:eastAsia="ru-RU"/>
        </w:rPr>
        <w:t>Нововведения в законе об образовании</w:t>
      </w:r>
      <w:r w:rsidR="003C5D1D">
        <w:rPr>
          <w:rFonts w:ascii="Times New Roman" w:eastAsia="Times New Roman" w:hAnsi="Times New Roman" w:cs="Times New Roman"/>
          <w:b/>
          <w:bCs/>
          <w:sz w:val="28"/>
          <w:szCs w:val="28"/>
          <w:lang w:eastAsia="ru-RU"/>
        </w:rPr>
        <w:t>»</w:t>
      </w:r>
    </w:p>
    <w:p w:rsidR="003C5D1D" w:rsidRPr="003C5D1D" w:rsidRDefault="003C5D1D"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Федеральным законом от 24.06.2023 № 264-ФЗ внесении изменения в Федеральный закон «Об образовании в Российской Федерации».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прохождение военной службы по призыву отнесено к числу индивидуальных достижений лиц, поступающих в колледжи и вузы.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Также в качестве индивидуального достижения при поступлении учитываются прохождение военной службы по контракту, военной службы по мобилизации в Вооруженных Силах РФ,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РФ, в ходе СВО.</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Кроме этого, законом право на прием на обучение по программам бакалавриата и специалитета за счет бюджетных средств в пределах отдельной квоты получили: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участники СВО;</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 дети медицинских работников, умерших в результате инфицирования новой </w:t>
      </w:r>
      <w:proofErr w:type="spellStart"/>
      <w:r w:rsidRPr="003C5D1D">
        <w:rPr>
          <w:rFonts w:ascii="Times New Roman" w:eastAsia="Times New Roman" w:hAnsi="Times New Roman" w:cs="Times New Roman"/>
          <w:sz w:val="28"/>
          <w:szCs w:val="28"/>
          <w:lang w:eastAsia="ru-RU"/>
        </w:rPr>
        <w:t>коронавирусной</w:t>
      </w:r>
      <w:proofErr w:type="spellEnd"/>
      <w:r w:rsidRPr="003C5D1D">
        <w:rPr>
          <w:rFonts w:ascii="Times New Roman" w:eastAsia="Times New Roman" w:hAnsi="Times New Roman" w:cs="Times New Roman"/>
          <w:sz w:val="28"/>
          <w:szCs w:val="28"/>
          <w:lang w:eastAsia="ru-RU"/>
        </w:rPr>
        <w:t xml:space="preserve">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w:t>
      </w:r>
    </w:p>
    <w:p w:rsidR="00A867F9"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с</w:t>
      </w:r>
      <w:r w:rsidR="00A867F9" w:rsidRPr="003C5D1D">
        <w:rPr>
          <w:rFonts w:ascii="Times New Roman" w:eastAsia="Times New Roman" w:hAnsi="Times New Roman" w:cs="Times New Roman"/>
          <w:b/>
          <w:bCs/>
          <w:sz w:val="28"/>
          <w:szCs w:val="28"/>
          <w:lang w:eastAsia="ru-RU"/>
        </w:rPr>
        <w:t>рок рассмотрения Росприроднадзором заявки и материалов на получение разрешения на выбросы загрязняющих веществ сократится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Постановлением Правительства Российской Федерации от 20.10.2023 № 1752 «О внесении изменения в постановление Правительства Российской Федерации от 09.12.2020 № 2055» с 01 сентября 2024 года сокращен срок рассмотрения Росприроднадзором заявки и материалов на получение разрешения на выбросы загрязняющих веществ в атмосферный воздух, которым устанавливаются нормативы допустимых выбросов и временно разрешенные выбросы.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постановлением срок рассмотрения заявки и материалов на получение указанного разрешения сокращается с 45 до 30 рабочих дней.</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Указанное постановление вступает в силу с 1 сентября 2024 года.</w:t>
      </w:r>
    </w:p>
    <w:p w:rsidR="00FA61A3" w:rsidRPr="003C5D1D" w:rsidRDefault="00FA61A3" w:rsidP="007F1A6A">
      <w:pPr>
        <w:spacing w:after="0" w:line="240" w:lineRule="auto"/>
        <w:jc w:val="both"/>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у</w:t>
      </w:r>
      <w:r w:rsidR="00A867F9" w:rsidRPr="003C5D1D">
        <w:rPr>
          <w:rFonts w:ascii="Times New Roman" w:eastAsia="Times New Roman" w:hAnsi="Times New Roman" w:cs="Times New Roman"/>
          <w:b/>
          <w:bCs/>
          <w:sz w:val="28"/>
          <w:szCs w:val="28"/>
          <w:lang w:eastAsia="ru-RU"/>
        </w:rPr>
        <w:t>становлена административная ответственность за навязывание потребителям дополнительных товаров, работ и услуг</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Федеральный закон от 19.10.2023 N 505-ФЗ внесены изменения в статью 14.8 Кодекса Российской Федерации об административных правонарушениях.</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Так, навязывание потребителю до заключения договора о приобретении основных товаров (работ, услуг) дополнительных товаров </w:t>
      </w:r>
      <w:r w:rsidRPr="003C5D1D">
        <w:rPr>
          <w:rFonts w:ascii="Times New Roman" w:eastAsia="Times New Roman" w:hAnsi="Times New Roman" w:cs="Times New Roman"/>
          <w:sz w:val="28"/>
          <w:szCs w:val="28"/>
          <w:lang w:eastAsia="ru-RU"/>
        </w:rPr>
        <w:lastRenderedPageBreak/>
        <w:t>(работ, услуг) за отдельную плату, приобретение которых обусловливается обязательностью при приобретении основных товаров (работ, услуг), повлечет наложение административного штрафа в следующих размерах: на должностных лиц - от двух до четырех тысяч рублей; на юридических лиц - от двадцати до сорока тысяч рублей.</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Кроме этого, законом вводится административный штраф для должностных лиц и юридических лиц за необоснованный отказ в рассмотрении требований потребителя, связанных с нарушением его прав, либо уклонение от рассмотрения таких требований.</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Изменения вступят в законную силу с 30.10.2023.</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3C5D1D">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п</w:t>
      </w:r>
      <w:r w:rsidR="00A867F9" w:rsidRPr="003C5D1D">
        <w:rPr>
          <w:rFonts w:ascii="Times New Roman" w:eastAsia="Times New Roman" w:hAnsi="Times New Roman" w:cs="Times New Roman"/>
          <w:b/>
          <w:bCs/>
          <w:sz w:val="28"/>
          <w:szCs w:val="28"/>
          <w:lang w:eastAsia="ru-RU"/>
        </w:rPr>
        <w:t>одписан закон о передаче федеральным органам исполнительной власти некоторых полномочий Правительства в отдельных сферах деятельности</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Федеральным законом от 19.10.2023 № 503-ФЗ отдельные полномочия Правительства в таких сферах деятельности, как экономика, здравоохранение, охрана окружающей среды, образование, культура и пр., переданы профильным уполномоченным органам - Минкультуры, Минтрансу, Минздраву, Росжелдору и др.</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Установлено, что закрепление полномочий по принятию нормативных и иных правовых актов за федеральными органами исполнительной власти в соответствии с изменениями, внесенными в законодательные акты настоящим законом, не влечет признания утратившими силу актов, принятых до дня вступления его в силу в рамках осуществления указанных полномочий Правительством.</w:t>
      </w:r>
    </w:p>
    <w:p w:rsidR="00A867F9" w:rsidRPr="003C5D1D" w:rsidRDefault="00A867F9"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Федеральный закон вступает в силу с 1 января 2024 года.</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в</w:t>
      </w:r>
      <w:r w:rsidR="00A867F9" w:rsidRPr="003C5D1D">
        <w:rPr>
          <w:rFonts w:ascii="Times New Roman" w:eastAsia="Times New Roman" w:hAnsi="Times New Roman" w:cs="Times New Roman"/>
          <w:b/>
          <w:bCs/>
          <w:sz w:val="28"/>
          <w:szCs w:val="28"/>
          <w:lang w:eastAsia="ru-RU"/>
        </w:rPr>
        <w:t>несены изменения в Федеральный закон «Об объектах культурного наследия народов РФ» и Федеральный закон «Об увековечении Победы советского народа в Великой Отечественной Войне 1941-1945 годов»</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Федеральным законом от 19.10.2023 № 507-ФЗ внесены изменения, согласно которых Минкультуры России наделено полномочием по утверждению перечня и упрощенного порядка проведения работ по ремонту объектов культурного наследия, увековечивающих память о событиях, участниках и жертвах Великой Отечественной войны.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Закреплено обязательное внесение в государственный реестр объектов культурного наследия (памятников истории и культуры) народов РФ сведений об отнесении объекта к объекту культурного наследия, увековечивающему память о событиях, об участниках и о жертвах Великой Отечественной войны.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Также установлено, что к памятникам Великой Отечественной войны относятся, в том числе, захоронения погибших при защите Отечества в годы </w:t>
      </w:r>
      <w:r w:rsidRPr="003C5D1D">
        <w:rPr>
          <w:rFonts w:ascii="Times New Roman" w:eastAsia="Times New Roman" w:hAnsi="Times New Roman" w:cs="Times New Roman"/>
          <w:sz w:val="28"/>
          <w:szCs w:val="28"/>
          <w:lang w:eastAsia="ru-RU"/>
        </w:rPr>
        <w:lastRenderedPageBreak/>
        <w:t>Великой Отечественной войны и захоронения жертв Великой Отечественной войны с находящимися на указанных захоронениях надгробиями, памятниками, стелами, обелисками, элементами ограждения и другими мемориальными сооружениями и объектами.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Изменения вступят в законную силу с 17.04.2023.</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п</w:t>
      </w:r>
      <w:r w:rsidR="00A867F9" w:rsidRPr="003C5D1D">
        <w:rPr>
          <w:rFonts w:ascii="Times New Roman" w:eastAsia="Times New Roman" w:hAnsi="Times New Roman" w:cs="Times New Roman"/>
          <w:b/>
          <w:bCs/>
          <w:sz w:val="28"/>
          <w:szCs w:val="28"/>
          <w:lang w:eastAsia="ru-RU"/>
        </w:rPr>
        <w:t>остановлением Правительства РФ от 27.10.2023 № 1789 установлены особенности осуществления воинского учета граждан, отбывающих наказание в виде лишения свободы</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Постановлением Правительства РФ от 27.10.2023 № 1789 внесены изменений в Положение о воинском учете, утвержденное постановлением Правительства Российской Федерации от 27.11.2006 № 719.</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Положение дополнено пунктом, согласно которому воинский учет граждан, отбывающих наказание в виде лишения свободы (далее - особый воинский учет), осуществляется военными комиссариатами по месту нахождения исправительных учреждений и следственных изоляторов уголовно-исполнительной системы, выполняющих функции исправительных учреждений, в порядке, определенном Положением.</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постановка на особый воинский учет, снятие с особого воинского учета и внесение изменений в документы особого воинского учета граждан, отбывающих наказание в виде лишения свободы, осуществляется без личной явки таких граждан в военные комиссариаты, без проведения мероприятий по медицинскому освидетельствованию, медицинскому обследованию, а также по профессиональному психологическому отбору граждан.</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На основании списков особого воинского учета в военном комиссариате заполняются документы воинского учета. Из соответствующих документов воинского учета составляется картотека, которая строится по учреждениям уголовно-исполнительной системы, а в них - по алфавиту.</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целях поддержания в актуальном состоянии сведений учреждения уголовно-исполнительной системы сверяют не реже 1 раза в год списки особого воинского учета с документами воинского учета соответствующих военных комиссариатов.</w:t>
      </w:r>
    </w:p>
    <w:p w:rsidR="00A867F9" w:rsidRPr="003C5D1D" w:rsidRDefault="00A867F9" w:rsidP="007E2E12">
      <w:pPr>
        <w:spacing w:after="0" w:line="240" w:lineRule="auto"/>
        <w:jc w:val="center"/>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разъясняет п</w:t>
      </w:r>
      <w:r w:rsidR="00A867F9" w:rsidRPr="003C5D1D">
        <w:rPr>
          <w:rFonts w:ascii="Times New Roman" w:eastAsia="Times New Roman" w:hAnsi="Times New Roman" w:cs="Times New Roman"/>
          <w:b/>
          <w:bCs/>
          <w:sz w:val="28"/>
          <w:szCs w:val="28"/>
          <w:lang w:eastAsia="ru-RU"/>
        </w:rPr>
        <w:t>орядок временного отстранения от должности подозреваемых (обвиняемых) в преступлениях коррупционной направленности</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Учитывая, что данная мера ограничивает закрепленное статьей 37 Конституции Российской Федерации право свободно выбирать род деятельности и профессию, законом установлен судебный порядок ее применения.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Временное отстранение подозреваемого или обвиняемого от должности особенно актуально при расследовании уголовных дел </w:t>
      </w:r>
      <w:r w:rsidRPr="003C5D1D">
        <w:rPr>
          <w:rFonts w:ascii="Times New Roman" w:eastAsia="Times New Roman" w:hAnsi="Times New Roman" w:cs="Times New Roman"/>
          <w:sz w:val="28"/>
          <w:szCs w:val="28"/>
          <w:lang w:eastAsia="ru-RU"/>
        </w:rPr>
        <w:lastRenderedPageBreak/>
        <w:t>коррупционной направленности, к которым относятся: злоупотребление должностными полномочиями (статья 285 УК РФ); превышение должностных полномочий (статья 286 УК РФ); незаконное участие в предпринимательской деятельности (статья 289 УК РФ); получение взятки (статья 290 УК РФ); дача взятки (статья 291 УК РФ); посредничество во взяточничестве (статья 291.1 УК РФ) и иные составы.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Отстранение от должности может быть применено как к должностным лицам органов государственной власти и местного самоуправления, так и к лицам, выполняющим управленческие функции в коммерческих или иных организациях.</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Рассматриваемая мера процессуального принуждения может быть применена при наличии оснований полагать, что подозреваемый или обвиняемый, используя свое служебное положение, может воспрепятствовать производству по уголовному делу (воздействовать на свидетелей и других участников уголовного судопроизводства, фальсифицировать или уничтожить доказательства).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Необходимость временного отстранения определяет следователь или дознаватель с учетом обстоятельств преступления, а также сведений о личности подозреваемого или обвиняемого.</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Временное отстранение подозреваемого или обвиняемого от должности осуществляется на основании постановления суда, копия которого направляется по месту работы отстраняемого лица.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Данное постановление может быть обжаловано подозреваемым (обвиняемым), его защитником или прокурором в апелляционном порядке.</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Временное отстранение подозреваемого или обвиняемого от должности отменяется на основании постановления дознавателя (следователя) в случае отсутствия необходимости в применении этой меры.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На период временного отстранения от должности подозреваемому (обвиняемому) выплачивается ежемесячное государственное пособие в рамках прожиточного минимума трудоспособного населения, размер которого определяется Правительством Российской Федерации.</w:t>
      </w:r>
    </w:p>
    <w:p w:rsidR="00A867F9" w:rsidRPr="003C5D1D" w:rsidRDefault="00A867F9" w:rsidP="007E2E12">
      <w:pPr>
        <w:spacing w:after="0" w:line="240" w:lineRule="auto"/>
        <w:jc w:val="center"/>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Прокуратура Кольского района информирует, что и</w:t>
      </w:r>
      <w:r w:rsidR="00A867F9" w:rsidRPr="003C5D1D">
        <w:rPr>
          <w:rFonts w:ascii="Times New Roman" w:eastAsia="Times New Roman" w:hAnsi="Times New Roman" w:cs="Times New Roman"/>
          <w:b/>
          <w:bCs/>
          <w:sz w:val="28"/>
          <w:szCs w:val="28"/>
          <w:lang w:eastAsia="ru-RU"/>
        </w:rPr>
        <w:t>зменились сроки давности привлечения к административной ответственности</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shd w:val="clear" w:color="auto" w:fill="FFFFFF"/>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shd w:val="clear" w:color="auto" w:fill="FFFFFF"/>
          <w:lang w:eastAsia="ru-RU"/>
        </w:rPr>
        <w:t>С 25.04.2023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shd w:val="clear" w:color="auto" w:fill="FFFFFF"/>
          <w:lang w:eastAsia="ru-RU"/>
        </w:rPr>
        <w:t>Срок давности привлечения к административной ответственности исчисляется со дня совершения административного правонарушения.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shd w:val="clear" w:color="auto" w:fill="FFFFFF"/>
          <w:lang w:eastAsia="ru-RU"/>
        </w:rPr>
        <w:t>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shd w:val="clear" w:color="auto" w:fill="FFFFFF"/>
          <w:lang w:eastAsia="ru-RU"/>
        </w:rPr>
        <w:lastRenderedPageBreak/>
        <w:t>Кроме того, если окончание срока, исчисляемого днями, приходится на нерабочий день, последним днем срока считается первый следующий за ним рабочий день.</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7E2E12">
      <w:pPr>
        <w:spacing w:after="0" w:line="240" w:lineRule="auto"/>
        <w:jc w:val="center"/>
        <w:outlineLvl w:val="0"/>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00A867F9" w:rsidRPr="003C5D1D">
        <w:rPr>
          <w:rFonts w:ascii="Times New Roman" w:eastAsia="Times New Roman" w:hAnsi="Times New Roman" w:cs="Times New Roman"/>
          <w:b/>
          <w:kern w:val="36"/>
          <w:sz w:val="28"/>
          <w:szCs w:val="28"/>
          <w:lang w:eastAsia="ru-RU"/>
        </w:rPr>
        <w:t>разъясняет</w:t>
      </w:r>
      <w:r w:rsidRPr="003C5D1D">
        <w:rPr>
          <w:rFonts w:ascii="Times New Roman" w:eastAsia="Times New Roman" w:hAnsi="Times New Roman" w:cs="Times New Roman"/>
          <w:b/>
          <w:kern w:val="36"/>
          <w:sz w:val="28"/>
          <w:szCs w:val="28"/>
          <w:lang w:eastAsia="ru-RU"/>
        </w:rPr>
        <w:t xml:space="preserve"> к</w:t>
      </w:r>
      <w:r w:rsidR="00A867F9" w:rsidRPr="003C5D1D">
        <w:rPr>
          <w:rFonts w:ascii="Times New Roman" w:eastAsia="Times New Roman" w:hAnsi="Times New Roman" w:cs="Times New Roman"/>
          <w:b/>
          <w:bCs/>
          <w:sz w:val="28"/>
          <w:szCs w:val="28"/>
          <w:lang w:eastAsia="ru-RU"/>
        </w:rPr>
        <w:t>ак самозанятому зарегистрировать право на товарный знак?</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29 июня 2023 года вступил в силу Федеральный закон «О внесении изменений в часть четвертую Гражданского кодекса Российской Федерации» от 28.06.2022 № 193-ФЗ, который предоставил возможность регистрировать исключительное право на товарный знак не только юридическим лицам и индивидуальным предпринимателям, но и физическим лицам, в том числе самозанятым.</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Товарный знак – это обозначение, служащее для индивидуализации товаров, выполняемых работ или оказываемых услуг. В соответствии со ст. 1482 ГК РФ в качестве товарных знаков могут быть зарегистрированы словесные, изобразительные, объемные и другие обозначения или их комбинации. Товарный знак может быть зарегистрирован в любом цвете или цветовом сочетании.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Согласно ст. 1480 ГК РФ 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Российской Федерации в порядке, установленном статьями 1503 и 1505 Кодекса.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Для того, чтобы зарегистрировать товарный знак, необходимо:</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1)                Подготовить документы в соответствии с ч. 3 ст. 1492 ГК РФ, в том числе: заявление о государственной регистрации обозначения в качестве товарного знака с указанием заявителя, его места жительства или места нахождения; заявляемое обозначение, в том числе по желанию заявителя его трехмерную модель в электронной форме; перечень товаров, в отношении которых испрашивается государственная регистрация товарного знака и которые сгруппированы по классам Международной классификации товаров и услуг для регистрации знаков; описание заявляемого обозначения.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2)                Оплатить пошлину</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3)                Подать документы:</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при личном обращении непосредственно в Роспатент;</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отправлением через организацию почтовой связи;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по факсу с последующим представлением в установленном порядке оригиналов документов заявки, переданных по факсу;</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с использованием официального сайта Роспатента;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с использованием федеральной государственной информационной системы ЕПГУ.</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4)                Дождаться результатов проверки. Каждое обозначение сначала проходит формальную проверку, затем </w:t>
      </w:r>
      <w:proofErr w:type="gramStart"/>
      <w:r w:rsidRPr="003C5D1D">
        <w:rPr>
          <w:rFonts w:ascii="Times New Roman" w:eastAsia="Times New Roman" w:hAnsi="Times New Roman" w:cs="Times New Roman"/>
          <w:sz w:val="28"/>
          <w:szCs w:val="28"/>
          <w:lang w:eastAsia="ru-RU"/>
        </w:rPr>
        <w:t>экспертизу</w:t>
      </w:r>
      <w:proofErr w:type="gramEnd"/>
      <w:r w:rsidRPr="003C5D1D">
        <w:rPr>
          <w:rFonts w:ascii="Times New Roman" w:eastAsia="Times New Roman" w:hAnsi="Times New Roman" w:cs="Times New Roman"/>
          <w:sz w:val="28"/>
          <w:szCs w:val="28"/>
          <w:lang w:eastAsia="ru-RU"/>
        </w:rPr>
        <w:t xml:space="preserve"> по существу. В случае нарушений заявителю направляется соответствующее уведомление.</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lastRenderedPageBreak/>
        <w:t>5)                Получить свидетельство о регистрации товарного знака.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При этом согласно ч. 1 ст. 1491 ГК РФ исключительное право на товарный знак действует в течение десяти лет с даты подачи заявки на государственную регистрацию товарного знака. Срок действия исключительного права на товарный знак может быть продлен на десять лет по заявлению правообладателя, поданному в течение последнего года действия этого права. Правовая охрана товарного знака может быть прекращена досрочно вследствие неиспользования товарного знака непрерывно в течение трех лет (ч. 1 ст. 1486 ГК РФ).</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к</w:t>
      </w:r>
      <w:r w:rsidR="00A867F9" w:rsidRPr="003C5D1D">
        <w:rPr>
          <w:rFonts w:ascii="Times New Roman" w:eastAsia="Times New Roman" w:hAnsi="Times New Roman" w:cs="Times New Roman"/>
          <w:b/>
          <w:bCs/>
          <w:sz w:val="28"/>
          <w:szCs w:val="28"/>
          <w:lang w:eastAsia="ru-RU"/>
        </w:rPr>
        <w:t>ак восстановить украденный паспорт</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Паспорт гражданина РФ является основным документом, удостоверяющим личность российского гражданина на территории РФ. Гражданин обязан бережно хранить паспорт и в случае его утраты незамедлительно заявить об этом в территориальный орган МВД России.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случае кражи паспорта необходимо обратиться в полицию. Приняв заявление о похищении паспорта, оперативный дежурный должен оформить талон-уведомление и выдать на руки заявителю.</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Вопрос восстановления утраченного паспорта гражданина Российской Федерации регулируется Постановлением Правительства РФ от 08.07.1997 N 828 «Об утверждении Положения о паспорте гражданина Российской Федерации, образца бланка и описания паспорта гражданина Российской Федерации».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соответствии с п. 10 указанного Постановления замена паспортов производятся Министерством внутренних дел Российской Федерации и его территориальными органами по месту жительства, по месту пребывания или по месту обращения граждан в порядке, определяемом Министерством внутренних дел Российской Федерации.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Порядок замены паспортов определен Приказом МВД России от 16 ноября 2020 г. № 773 «Об утверждении Административного регламента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(далее – Административный регламент).</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Согласно п. 83 Административного регламента, заявление о выдаче (замене) паспорта подается лично гражданином по экстерриториальному принципу по месту жительства, месту пребывания или по месту обращения по выбору заявителя в любое подразделение по вопросам миграции территориального органа МВД России либо в любой многофункциональный центр.</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Заявление о выдаче (замене) паспорта может быть подано непосредственно в подразделение по вопросам миграции в случае утраты </w:t>
      </w:r>
      <w:r w:rsidRPr="003C5D1D">
        <w:rPr>
          <w:rFonts w:ascii="Times New Roman" w:eastAsia="Times New Roman" w:hAnsi="Times New Roman" w:cs="Times New Roman"/>
          <w:sz w:val="28"/>
          <w:szCs w:val="28"/>
          <w:lang w:eastAsia="ru-RU"/>
        </w:rPr>
        <w:lastRenderedPageBreak/>
        <w:t>(похищение) ранее выданного паспорта (п. 85 Административного регламента)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соответствии с п. 104 Административного регламента, для приема документов от заявителей, не имеющих возможности по состоянию здоровья, что подтверждается медицинским заключением, обратиться в подразделение по вопросам миграции территориального органа МВД России, по их просьбе либо просьбе родственников, оформленной в их письменном заявлении (приложение N 8 к Административному регламенту), осуществляется выход (выезд) сотрудника, ответственного за прием и регистрацию документов, по месту жительства либо месту пребывания, либо фактического проживания гражданина без взимания платы с заявителя.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Согласно п. 105 Административного регламента, в случае если заявитель не имеет возможности самостоятельно заполнить заявление о выдаче (замене) паспорта, оно заполняется сотрудником, ответственным за прием документов, либо должностным лицом организации социального обслуживания.</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Для получения паспорта в связи с утратой (похищением) ранее выданного паспорта гражданину необходимо представить следующие документы в обязательном порядке:</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Заявление об утрате (похищении) паспорта гражданина Российской Федерации, удостоверяющего личность гражданина Российской Федерации на территории Российской Федерации, в котором указываются фамилия (при наличии), имя (при наличии), отчество (при наличии) гражданина, паспорт которого утрачен, подробная информация о дате и месте рождения заявителя, месте жительства (проживания), дате, месте и обстоятельствах утраты паспорта, а также известные заявителю данные (серия, номер, дата выдачи, орган, выдавший документ) утраченного паспорта.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Заявление о выдаче (замене) паспорта.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Две личные фотографии в черно-белом или цветном исполнении, размером 35 х 45 мм.</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Документы воинского учета (при наличии факта постановки на воинский учет).</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Кроме того, гражданин вправе представить:</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Свидетельства о государственной регистрации актов гражданского состояния (о рождении, о заключении брака либо о расторжении брака, о перемене имени), выданные компетентными органами Российской Федерации, а также свидетельства о рождении детей заявителя - граждан Российской Федерации, не достигших 14-летнего возраста (при наличии детей), выданные компетентными органами Российской Федерации.</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Талон-уведомление о приеме и регистрации заявления - при похищении паспорта.</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Документы, удостоверяющие наличие гражданства Российской Федерации (вкладыш, выданный к свидетельству о рождении или паспорту гражданина СССР, свидетельство о рождении с проставленным штампом о наличии гражданства Российской Федерации и др.)</w:t>
      </w:r>
    </w:p>
    <w:p w:rsidR="00A867F9" w:rsidRPr="003C5D1D" w:rsidRDefault="00A867F9"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lastRenderedPageBreak/>
        <w:t>- Квитанцию об уплате государственной пошлины.</w:t>
      </w:r>
    </w:p>
    <w:p w:rsidR="00A867F9" w:rsidRPr="003C5D1D" w:rsidRDefault="00A867F9" w:rsidP="007F1A6A">
      <w:pPr>
        <w:spacing w:after="0" w:line="240" w:lineRule="auto"/>
        <w:jc w:val="both"/>
        <w:rPr>
          <w:rFonts w:ascii="Times New Roman" w:hAnsi="Times New Roman" w:cs="Times New Roman"/>
          <w:sz w:val="28"/>
          <w:szCs w:val="28"/>
        </w:rPr>
      </w:pPr>
    </w:p>
    <w:p w:rsidR="00A867F9" w:rsidRPr="003C5D1D" w:rsidRDefault="007E2E12" w:rsidP="007E2E12">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 а</w:t>
      </w:r>
      <w:r w:rsidR="00A867F9" w:rsidRPr="003C5D1D">
        <w:rPr>
          <w:sz w:val="28"/>
          <w:szCs w:val="28"/>
        </w:rPr>
        <w:t>дминистративная ответственность за продажу лекарств без рецепта</w:t>
      </w:r>
    </w:p>
    <w:p w:rsidR="007E2E12" w:rsidRPr="003C5D1D" w:rsidRDefault="007E2E12" w:rsidP="007F1A6A">
      <w:pPr>
        <w:pStyle w:val="a4"/>
        <w:shd w:val="clear" w:color="auto" w:fill="FFFFFF"/>
        <w:spacing w:before="0" w:beforeAutospacing="0" w:after="0" w:afterAutospacing="0"/>
        <w:ind w:firstLine="708"/>
        <w:jc w:val="both"/>
        <w:rPr>
          <w:sz w:val="28"/>
          <w:szCs w:val="28"/>
        </w:rPr>
      </w:pPr>
    </w:p>
    <w:p w:rsidR="00A867F9" w:rsidRPr="003C5D1D" w:rsidRDefault="00A867F9" w:rsidP="007F1A6A">
      <w:pPr>
        <w:pStyle w:val="a4"/>
        <w:shd w:val="clear" w:color="auto" w:fill="FFFFFF"/>
        <w:spacing w:before="0" w:beforeAutospacing="0" w:after="0" w:afterAutospacing="0"/>
        <w:ind w:firstLine="708"/>
        <w:jc w:val="both"/>
        <w:rPr>
          <w:sz w:val="28"/>
          <w:szCs w:val="28"/>
        </w:rPr>
      </w:pPr>
      <w:r w:rsidRPr="003C5D1D">
        <w:rPr>
          <w:sz w:val="28"/>
          <w:szCs w:val="28"/>
        </w:rPr>
        <w:t>Федеральным законом от 28.04.2023 № 175-ФЗ «О внесении изменений в Кодекс Российской Федерации об административных правонарушениях», вступившим в силу 28.04.2023, внесены изменения в статью 14.4.2 КоАП РФ.</w:t>
      </w:r>
    </w:p>
    <w:p w:rsidR="00A867F9" w:rsidRPr="003C5D1D" w:rsidRDefault="00A867F9" w:rsidP="007F1A6A">
      <w:pPr>
        <w:pStyle w:val="a4"/>
        <w:shd w:val="clear" w:color="auto" w:fill="FFFFFF"/>
        <w:spacing w:before="0" w:beforeAutospacing="0" w:after="0" w:afterAutospacing="0"/>
        <w:ind w:firstLine="708"/>
        <w:jc w:val="both"/>
        <w:rPr>
          <w:sz w:val="28"/>
          <w:szCs w:val="28"/>
        </w:rPr>
      </w:pPr>
      <w:r w:rsidRPr="003C5D1D">
        <w:rPr>
          <w:sz w:val="28"/>
          <w:szCs w:val="28"/>
        </w:rPr>
        <w:t>В частности, за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влечет наложение административного штрафа на должностных лиц в размере от 10 тысяч до 20 тысяч рублей или дисквалификацию на срок от 6 месяцев до 1 года; на лиц, осуществляющих предпринимательскую деятельность без образования юридического лица, – от 50 тысяч до 100 тысяч рублей; на юридических лиц – от 150 тысяч до 200 тысяч рублей.</w:t>
      </w:r>
    </w:p>
    <w:p w:rsidR="00A867F9" w:rsidRPr="003C5D1D" w:rsidRDefault="00A867F9" w:rsidP="007F1A6A">
      <w:pPr>
        <w:pStyle w:val="a4"/>
        <w:shd w:val="clear" w:color="auto" w:fill="FFFFFF"/>
        <w:spacing w:before="0" w:beforeAutospacing="0" w:after="0" w:afterAutospacing="0"/>
        <w:ind w:firstLine="708"/>
        <w:jc w:val="both"/>
        <w:rPr>
          <w:sz w:val="28"/>
          <w:szCs w:val="28"/>
        </w:rPr>
      </w:pPr>
      <w:r w:rsidRPr="003C5D1D">
        <w:rPr>
          <w:sz w:val="28"/>
          <w:szCs w:val="28"/>
        </w:rPr>
        <w:t>Согласно примечанию к указанной статье, фармацевтические работники, совершившие данное правонарушение, несут административную ответственность как должностные лица.</w:t>
      </w:r>
    </w:p>
    <w:p w:rsidR="00A867F9" w:rsidRPr="003C5D1D" w:rsidRDefault="00A867F9"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о</w:t>
      </w:r>
      <w:r w:rsidR="00976BCB" w:rsidRPr="003C5D1D">
        <w:rPr>
          <w:rFonts w:ascii="Times New Roman" w:eastAsia="Times New Roman" w:hAnsi="Times New Roman" w:cs="Times New Roman"/>
          <w:b/>
          <w:bCs/>
          <w:sz w:val="28"/>
          <w:szCs w:val="28"/>
          <w:lang w:eastAsia="ru-RU"/>
        </w:rPr>
        <w:t>пределен порядок компенсации по выслуге лет военнослужащим участвующим в СВО</w:t>
      </w:r>
    </w:p>
    <w:p w:rsidR="007E2E12" w:rsidRPr="003C5D1D" w:rsidRDefault="007E2E12"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соответствии с Указом Президента Российской Федерации от 11.09.2023 № 669, военнослужащие, заключившие в период проведения специальной военной операции контракт о прохождении военной службы, а также мобилизованные граждане получили право на ежемесячную компенсационную выплату в размере 100 % пенсии за выслугу лет.</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Право на указанную компенсацию имеют лица, которым приостановили выплату пенсии за выслугу лет в связи с поступлением на военную службу (ч. 2 ст. 6 Закона Российской Федерации от 12.02.1993 № 4468-1).</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дополнительно к денежному довольствию (денежному содержанию) установлена ежемесячная компенсационная выплата в размере 100 % пенсии за выслугу лет на день такого приостановления с учетом ежемесячной доплаты к указанной пенсии и увеличения (индексации) размера пенсии после приостановления ее выплаты.</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Данная мера социальной поддержки распространяется на правоотношения, возникшие:</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с 24.02.2022 – для военнослужащих, которые заключили в период проведения специальной военной операции контракт о прохождении военной службы;</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lastRenderedPageBreak/>
        <w:t>– с 21.09.2022 – для граждан Российской Федерации, которые призваны на военную службу по мобилизации в Вооружённые силы Российской Федерации</w:t>
      </w:r>
    </w:p>
    <w:p w:rsidR="00976BCB" w:rsidRPr="003C5D1D" w:rsidRDefault="00976BCB" w:rsidP="007F1A6A">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Порядок выплаты компенсации определяет Правительство Российской Федерации.</w:t>
      </w:r>
    </w:p>
    <w:p w:rsidR="00A867F9" w:rsidRPr="003C5D1D" w:rsidRDefault="00A867F9" w:rsidP="007F1A6A">
      <w:pPr>
        <w:spacing w:after="0" w:line="240" w:lineRule="auto"/>
        <w:jc w:val="both"/>
        <w:rPr>
          <w:rFonts w:ascii="Times New Roman" w:hAnsi="Times New Roman" w:cs="Times New Roman"/>
          <w:sz w:val="28"/>
          <w:szCs w:val="28"/>
        </w:rPr>
      </w:pPr>
    </w:p>
    <w:p w:rsidR="00976BCB" w:rsidRPr="003C5D1D" w:rsidRDefault="007E2E12" w:rsidP="007E2E12">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 н</w:t>
      </w:r>
      <w:r w:rsidR="00976BCB" w:rsidRPr="003C5D1D">
        <w:rPr>
          <w:sz w:val="28"/>
          <w:szCs w:val="28"/>
        </w:rPr>
        <w:t>ормы о выборах Президента приведены в соответствие с ранее внесенными изменениями в федеральные законы</w:t>
      </w:r>
    </w:p>
    <w:p w:rsidR="007E2E12" w:rsidRPr="003C5D1D" w:rsidRDefault="007E2E12" w:rsidP="007F1A6A">
      <w:pPr>
        <w:pStyle w:val="a4"/>
        <w:shd w:val="clear" w:color="auto" w:fill="FFFFFF"/>
        <w:spacing w:before="0" w:beforeAutospacing="0" w:after="0" w:afterAutospacing="0"/>
        <w:jc w:val="both"/>
        <w:rPr>
          <w:sz w:val="28"/>
          <w:szCs w:val="28"/>
        </w:rPr>
      </w:pPr>
    </w:p>
    <w:p w:rsidR="00976BCB" w:rsidRPr="003C5D1D" w:rsidRDefault="007E2E12"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 xml:space="preserve">Федеральным законом от 14 ноября 2023 г. N 530-ФЗ внесены изменения в Федеральный закон «О выборах Президента Российской Федерации». ЦИК может устанавливать особенности подготовки и проведения выборов Президента в период действия военного положения на части территории России. На избирательных участках, образованных за границей, продолжительность голосования можно изменить, если его проведение угрожает жизни и здоровью граждан России. Фото и видеосъемку на избирательных участках могут вести только лица, имеющие на это право в соответствии с законом. При появлении судимости у зарегистрированного кандидата сведения об этом нужно представить в письменной форме в избирательную комиссию. Подготовку и проведение выборов можно </w:t>
      </w:r>
      <w:proofErr w:type="spellStart"/>
      <w:r w:rsidR="00976BCB" w:rsidRPr="003C5D1D">
        <w:rPr>
          <w:sz w:val="28"/>
          <w:szCs w:val="28"/>
        </w:rPr>
        <w:t>софинансировать</w:t>
      </w:r>
      <w:proofErr w:type="spellEnd"/>
      <w:r w:rsidR="00976BCB" w:rsidRPr="003C5D1D">
        <w:rPr>
          <w:sz w:val="28"/>
          <w:szCs w:val="28"/>
        </w:rPr>
        <w:t xml:space="preserve"> из региональных и местных бюджетов. Получить аккредитацию для присутствия на заседаниях избирательных комиссий при установлении итогов, определении результатов и подсчете голосов могут только представители СМИ, работающие в редакциях на основании трудового договора. Закон вступает в силу со дня официального опубликования.</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информирует, что д</w:t>
      </w:r>
      <w:r w:rsidR="00976BCB" w:rsidRPr="003C5D1D">
        <w:rPr>
          <w:rFonts w:ascii="Times New Roman" w:eastAsia="Times New Roman" w:hAnsi="Times New Roman" w:cs="Times New Roman"/>
          <w:b/>
          <w:bCs/>
          <w:sz w:val="28"/>
          <w:szCs w:val="28"/>
          <w:lang w:eastAsia="ru-RU"/>
        </w:rPr>
        <w:t>етских омбудсменов освободили от уплаты госпошлины при обращении в суд</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t>П</w:t>
      </w:r>
      <w:r w:rsidR="00976BCB" w:rsidRPr="003C5D1D">
        <w:rPr>
          <w:rFonts w:ascii="Times New Roman" w:eastAsia="Times New Roman" w:hAnsi="Times New Roman" w:cs="Times New Roman"/>
          <w:sz w:val="28"/>
          <w:szCs w:val="28"/>
          <w:lang w:eastAsia="ru-RU"/>
        </w:rPr>
        <w:t>одписан закон об освобождении уполномоченных по правам ребенка в регионах от уплаты госпошлины при обращении в суд (Федеральный закон от 14 ноября 2023 г. N 536-ФЗ внесении изменения в статью 333.36 части второй Налогового кодекса Российской Федерации).</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и</w:t>
      </w:r>
      <w:r w:rsidR="00976BCB" w:rsidRPr="003C5D1D">
        <w:rPr>
          <w:rFonts w:ascii="Times New Roman" w:eastAsia="Times New Roman" w:hAnsi="Times New Roman" w:cs="Times New Roman"/>
          <w:b/>
          <w:bCs/>
          <w:sz w:val="28"/>
          <w:szCs w:val="28"/>
          <w:lang w:eastAsia="ru-RU"/>
        </w:rPr>
        <w:t>зменения, внесенные в Жилищный кодекс Российской Федерации</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Статьей 57 Жилищного кодекса Российской Федерации предусмотрено, что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предоставления такого жилья вне очереди в случаях, установленных Жилищным кодексом Российской Федерации.</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lastRenderedPageBreak/>
        <w:t>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Федеральным законом от 24.07.2023 № 365-ФЗ «О внесении изменений в статьи 57 и 166 Жилищного кодекса Российской Федерации и Федеральный закон «Об объектах культурного наследия (памятниках истории и культуры) народов Российской Федерации» закреплена возможность предоставления гражданам с их согласия в письменной форме жилого помещения по договору социального найма не только в границах населенного пункта по месту их жительства, но и в другом населенном пункте на территории того же муниципального образования.</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Изменения вступили в силу с 1 сентября 2023 года.</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информирует, что р</w:t>
      </w:r>
      <w:r w:rsidR="00976BCB" w:rsidRPr="003C5D1D">
        <w:rPr>
          <w:rFonts w:ascii="Times New Roman" w:eastAsia="Times New Roman" w:hAnsi="Times New Roman" w:cs="Times New Roman"/>
          <w:b/>
          <w:bCs/>
          <w:sz w:val="28"/>
          <w:szCs w:val="28"/>
          <w:lang w:eastAsia="ru-RU"/>
        </w:rPr>
        <w:t>асширен список индикаторов риска нарушений в строительстве</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Приказом Министерства строительства России от 28.06.2023 № 457/</w:t>
      </w:r>
      <w:proofErr w:type="spellStart"/>
      <w:r w:rsidRPr="003C5D1D">
        <w:rPr>
          <w:rFonts w:ascii="Times New Roman" w:eastAsia="Times New Roman" w:hAnsi="Times New Roman" w:cs="Times New Roman"/>
          <w:sz w:val="28"/>
          <w:szCs w:val="28"/>
          <w:lang w:eastAsia="ru-RU"/>
        </w:rPr>
        <w:t>пр</w:t>
      </w:r>
      <w:proofErr w:type="spellEnd"/>
      <w:r w:rsidRPr="003C5D1D">
        <w:rPr>
          <w:rFonts w:ascii="Times New Roman" w:eastAsia="Times New Roman" w:hAnsi="Times New Roman" w:cs="Times New Roman"/>
          <w:sz w:val="28"/>
          <w:szCs w:val="28"/>
          <w:lang w:eastAsia="ru-RU"/>
        </w:rPr>
        <w:t xml:space="preserve"> станут добавлен еще 1 показатель риска нарушения обязательных требований при осуществлении федерального строительного надзора.</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3C5D1D">
        <w:rPr>
          <w:rFonts w:ascii="Times New Roman" w:eastAsia="Times New Roman" w:hAnsi="Times New Roman" w:cs="Times New Roman"/>
          <w:sz w:val="28"/>
          <w:szCs w:val="28"/>
          <w:lang w:eastAsia="ru-RU"/>
        </w:rPr>
        <w:t>Индикатор</w:t>
      </w:r>
      <w:proofErr w:type="gramEnd"/>
      <w:r w:rsidRPr="003C5D1D">
        <w:rPr>
          <w:rFonts w:ascii="Times New Roman" w:eastAsia="Times New Roman" w:hAnsi="Times New Roman" w:cs="Times New Roman"/>
          <w:sz w:val="28"/>
          <w:szCs w:val="28"/>
          <w:lang w:eastAsia="ru-RU"/>
        </w:rPr>
        <w:t xml:space="preserve"> следующий: у Ростехнадзора есть данные о том, что застройщик по истечении 120 календарных дней не получил разрешение ввести объект капстроительства в эксплуатацию.</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Срок будут исчислять с даты выдачи застройщику либо техническому заказчику заключения о том, что объект отвечает требованиям, например, проектной документации.</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В случае выявления индикаторов </w:t>
      </w:r>
      <w:proofErr w:type="gramStart"/>
      <w:r w:rsidRPr="003C5D1D">
        <w:rPr>
          <w:rFonts w:ascii="Times New Roman" w:eastAsia="Times New Roman" w:hAnsi="Times New Roman" w:cs="Times New Roman"/>
          <w:sz w:val="28"/>
          <w:szCs w:val="28"/>
          <w:lang w:eastAsia="ru-RU"/>
        </w:rPr>
        <w:t>риска,  контролирующие</w:t>
      </w:r>
      <w:proofErr w:type="gramEnd"/>
      <w:r w:rsidRPr="003C5D1D">
        <w:rPr>
          <w:rFonts w:ascii="Times New Roman" w:eastAsia="Times New Roman" w:hAnsi="Times New Roman" w:cs="Times New Roman"/>
          <w:sz w:val="28"/>
          <w:szCs w:val="28"/>
          <w:lang w:eastAsia="ru-RU"/>
        </w:rPr>
        <w:t xml:space="preserve"> органы могут провести по согласованию с прокуратурой, например, внеплановую документарную или выездную проверку.</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7E2E12" w:rsidP="007E2E12">
      <w:pPr>
        <w:pStyle w:val="1"/>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sz w:val="28"/>
          <w:szCs w:val="28"/>
        </w:rPr>
        <w:t>разъясняет, что в</w:t>
      </w:r>
      <w:r w:rsidR="00976BCB" w:rsidRPr="003C5D1D">
        <w:rPr>
          <w:sz w:val="28"/>
          <w:szCs w:val="28"/>
        </w:rPr>
        <w:t>ступил в силу новый перечень показателей риска при осуществлении государственного контроля в сфере оборота алкогольной продукции</w:t>
      </w:r>
    </w:p>
    <w:p w:rsidR="007E2E12" w:rsidRPr="003C5D1D" w:rsidRDefault="007E2E12" w:rsidP="007E2E12">
      <w:pPr>
        <w:pStyle w:val="1"/>
        <w:spacing w:before="0" w:beforeAutospacing="0" w:after="0" w:afterAutospacing="0"/>
        <w:jc w:val="center"/>
        <w:rPr>
          <w:sz w:val="28"/>
          <w:szCs w:val="28"/>
        </w:rPr>
      </w:pP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Приказом Министерства финансов России от 29.06.2023 № 107н утвержден новый список индикаторов риска нарушения обязательных требований, который будут применять при государственном контроле, в сфере оборота алкоголя.</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Среди показателей, которые относятся к этой деятельности, относится:</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более 70 дней подряд или более 90 дней в сумме за год в ЕГАИС нет сведений об объеме оборота. Речь идет о календарных днях. Сейчас отсутствие информации в системе считают индикатором, если оно длится более 70 таких дней подряд с начала календарного года;</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xml:space="preserve">- в ЕГАИС хотя бы 5 раз за квартал зафиксировали отмену поставщиком передачи более 5% общего объема продукции, которую отгрузили за тот же </w:t>
      </w:r>
      <w:r w:rsidRPr="003C5D1D">
        <w:rPr>
          <w:sz w:val="28"/>
          <w:szCs w:val="28"/>
        </w:rPr>
        <w:lastRenderedPageBreak/>
        <w:t xml:space="preserve">период. В части алкоголя это касается только того, на который нужно наносить федеральные </w:t>
      </w:r>
      <w:proofErr w:type="spellStart"/>
      <w:r w:rsidRPr="003C5D1D">
        <w:rPr>
          <w:sz w:val="28"/>
          <w:szCs w:val="28"/>
        </w:rPr>
        <w:t>спецмарки</w:t>
      </w:r>
      <w:proofErr w:type="spellEnd"/>
      <w:r w:rsidRPr="003C5D1D">
        <w:rPr>
          <w:sz w:val="28"/>
          <w:szCs w:val="28"/>
        </w:rPr>
        <w:t>;</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xml:space="preserve">- в данной системе минимум 5 раз за квартал отразили информацию о том, что поставщик отменил передачу аналогичного объема </w:t>
      </w:r>
      <w:proofErr w:type="spellStart"/>
      <w:r w:rsidRPr="003C5D1D">
        <w:rPr>
          <w:sz w:val="28"/>
          <w:szCs w:val="28"/>
        </w:rPr>
        <w:t>немаркируемой</w:t>
      </w:r>
      <w:proofErr w:type="spellEnd"/>
      <w:r w:rsidRPr="003C5D1D">
        <w:rPr>
          <w:sz w:val="28"/>
          <w:szCs w:val="28"/>
        </w:rPr>
        <w:t xml:space="preserve"> продукции;</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- 5 раз и более за квартал в ЕГАИС передали данные о том, что покупатели вернули более 10% общего объема маркируемого алкоголя, который отгрузили за тот же период;</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xml:space="preserve">- в ЕГАИС хотя бы 5 раз за квартал зарегистрировали возврат покупателями аналогичного (более 10%) объема </w:t>
      </w:r>
      <w:proofErr w:type="spellStart"/>
      <w:r w:rsidRPr="003C5D1D">
        <w:rPr>
          <w:sz w:val="28"/>
          <w:szCs w:val="28"/>
        </w:rPr>
        <w:t>немаркируемой</w:t>
      </w:r>
      <w:proofErr w:type="spellEnd"/>
      <w:r w:rsidRPr="003C5D1D">
        <w:rPr>
          <w:sz w:val="28"/>
          <w:szCs w:val="28"/>
        </w:rPr>
        <w:t xml:space="preserve"> продукции.</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Второй и третий из этих индикаторов сейчас объединены в один показатель. Он касается, в частности, любого (с точки зрения маркировки) алкоголя.</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xml:space="preserve">Вместо четвертого и пятого из перечисленных индикаторов сейчас действует тоже общий для маркируемой и </w:t>
      </w:r>
      <w:proofErr w:type="spellStart"/>
      <w:r w:rsidRPr="003C5D1D">
        <w:rPr>
          <w:sz w:val="28"/>
          <w:szCs w:val="28"/>
        </w:rPr>
        <w:t>немаркируемой</w:t>
      </w:r>
      <w:proofErr w:type="spellEnd"/>
      <w:r w:rsidRPr="003C5D1D">
        <w:rPr>
          <w:sz w:val="28"/>
          <w:szCs w:val="28"/>
        </w:rPr>
        <w:t xml:space="preserve"> продукции показатель.</w:t>
      </w:r>
    </w:p>
    <w:p w:rsidR="00976BCB" w:rsidRPr="003C5D1D" w:rsidRDefault="00976BCB" w:rsidP="007F1A6A">
      <w:pPr>
        <w:pStyle w:val="consplusnormal"/>
        <w:shd w:val="clear" w:color="auto" w:fill="FFFFFF"/>
        <w:spacing w:before="0" w:beforeAutospacing="0" w:after="0" w:afterAutospacing="0"/>
        <w:ind w:firstLine="539"/>
        <w:jc w:val="both"/>
        <w:rPr>
          <w:sz w:val="28"/>
          <w:szCs w:val="28"/>
        </w:rPr>
      </w:pPr>
      <w:r w:rsidRPr="003C5D1D">
        <w:rPr>
          <w:sz w:val="28"/>
          <w:szCs w:val="28"/>
        </w:rPr>
        <w:t xml:space="preserve">В случае выявления индикаторов </w:t>
      </w:r>
      <w:proofErr w:type="gramStart"/>
      <w:r w:rsidRPr="003C5D1D">
        <w:rPr>
          <w:sz w:val="28"/>
          <w:szCs w:val="28"/>
        </w:rPr>
        <w:t>риска,  контролирующие</w:t>
      </w:r>
      <w:proofErr w:type="gramEnd"/>
      <w:r w:rsidRPr="003C5D1D">
        <w:rPr>
          <w:sz w:val="28"/>
          <w:szCs w:val="28"/>
        </w:rPr>
        <w:t xml:space="preserve"> органы могут провести по согласованию с прокуратурой, например, внеплановую документарную или выездную проверку.</w:t>
      </w:r>
    </w:p>
    <w:p w:rsidR="007E2E12" w:rsidRPr="003C5D1D" w:rsidRDefault="007E2E12" w:rsidP="007E2E12">
      <w:pPr>
        <w:pStyle w:val="consplusnormal"/>
        <w:shd w:val="clear" w:color="auto" w:fill="FFFFFF"/>
        <w:spacing w:before="0" w:beforeAutospacing="0" w:after="0" w:afterAutospacing="0"/>
        <w:ind w:firstLine="539"/>
        <w:jc w:val="center"/>
        <w:rPr>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о</w:t>
      </w:r>
      <w:r w:rsidR="00976BCB" w:rsidRPr="003C5D1D">
        <w:rPr>
          <w:rFonts w:ascii="Times New Roman" w:eastAsia="Times New Roman" w:hAnsi="Times New Roman" w:cs="Times New Roman"/>
          <w:b/>
          <w:bCs/>
          <w:sz w:val="28"/>
          <w:szCs w:val="28"/>
          <w:lang w:eastAsia="ru-RU"/>
        </w:rPr>
        <w:t xml:space="preserve"> возможности продления сроков действия договоров на размещение нестационарных торговых объектов и объектов для осуществления развозной торговли</w:t>
      </w:r>
    </w:p>
    <w:p w:rsidR="007E2E12" w:rsidRPr="003C5D1D" w:rsidRDefault="007E2E12" w:rsidP="007F1A6A">
      <w:pPr>
        <w:shd w:val="clear" w:color="auto" w:fill="FFFFFF"/>
        <w:spacing w:after="0" w:line="240" w:lineRule="auto"/>
        <w:jc w:val="both"/>
        <w:outlineLvl w:val="1"/>
        <w:rPr>
          <w:rFonts w:ascii="Times New Roman" w:eastAsia="Times New Roman" w:hAnsi="Times New Roman" w:cs="Times New Roman"/>
          <w:b/>
          <w:bCs/>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целях защиты национальных интересов Российской Федерации в связи с недружественными действиями иностранных государств и международных организаций Постановлением Правительства РФ от 12.03.2022 № 353 утверждены особенности разрешительной деятельности в Российской Федерации в 2022 и 2023 годах.</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 приложением № 15 к постановлению Правительства Российской Федерации от 12.03.2022 № 353 закреплены особенности разрешительных режимов в сфере торговли, к которым, в том числе отнесена возможность продления на срок до 7 лет (если более длительные сроки продления не предусмотрены договором, актом субъекта Российской Федерации, органа местного самоуправления) без проведения торгов срок действия договоров на размещение нестационарных торговых объектов и объектов для осуществления развозной торговли, включая договоры аренды для размещения указанных объектов на земельных участках, в зданиях, строениях, сооружениях, находящихся в государственной собственности или муниципальной собственности, сроки действия которых истекают со дня вступления в силу постановления Правительства Российской Федерации от 12.03.2022 № 353 по 31.12.2026. Сроки, на которые продлеваются договоры и разрешительные документы, указанные в пунктах 1 - 3 настоящего документа, и порядок их продления устанавливаются нормативным правовым актом субъекта Российской Федерации.</w:t>
      </w: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lastRenderedPageBreak/>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в</w:t>
      </w:r>
      <w:r w:rsidR="00976BCB" w:rsidRPr="003C5D1D">
        <w:rPr>
          <w:rFonts w:ascii="Times New Roman" w:eastAsia="Times New Roman" w:hAnsi="Times New Roman" w:cs="Times New Roman"/>
          <w:b/>
          <w:bCs/>
          <w:sz w:val="28"/>
          <w:szCs w:val="28"/>
          <w:lang w:eastAsia="ru-RU"/>
        </w:rPr>
        <w:t>ступили в действие новые правила исполнения государственных контрактов в части ограничения допуска иностранных товаров</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В связи с принятием 02.09.2023 Постановления Правительства РФ № 1443 с 18.09.2023 отменена обязанность контрагентов предоставлять при исполнении контракта документы о стране происхождения товара. Речь идет о документах, на основании которых продукцию включили в реестр российской </w:t>
      </w:r>
      <w:proofErr w:type="spellStart"/>
      <w:r w:rsidRPr="003C5D1D">
        <w:rPr>
          <w:rFonts w:ascii="Times New Roman" w:eastAsia="Times New Roman" w:hAnsi="Times New Roman" w:cs="Times New Roman"/>
          <w:sz w:val="28"/>
          <w:szCs w:val="28"/>
          <w:lang w:eastAsia="ru-RU"/>
        </w:rPr>
        <w:t>промпродукции</w:t>
      </w:r>
      <w:proofErr w:type="spellEnd"/>
      <w:r w:rsidRPr="003C5D1D">
        <w:rPr>
          <w:rFonts w:ascii="Times New Roman" w:eastAsia="Times New Roman" w:hAnsi="Times New Roman" w:cs="Times New Roman"/>
          <w:sz w:val="28"/>
          <w:szCs w:val="28"/>
          <w:lang w:eastAsia="ru-RU"/>
        </w:rPr>
        <w:t xml:space="preserve"> или евразийский реестр промтоваров.</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Также с 1 января 2024 года расширят список импортной продукции с ограничениями допуска. В него войдет позиция с кодом 30.92.20 по ОКПД2 - инвалидные коляски с электроприводом (кроме частей и принадлежностей) с кодом 208480 по НКМИ. Действующую позицию перечня иностранных </w:t>
      </w:r>
      <w:proofErr w:type="spellStart"/>
      <w:r w:rsidRPr="003C5D1D">
        <w:rPr>
          <w:rFonts w:ascii="Times New Roman" w:eastAsia="Times New Roman" w:hAnsi="Times New Roman" w:cs="Times New Roman"/>
          <w:sz w:val="28"/>
          <w:szCs w:val="28"/>
          <w:lang w:eastAsia="ru-RU"/>
        </w:rPr>
        <w:t>медизделий</w:t>
      </w:r>
      <w:proofErr w:type="spellEnd"/>
      <w:r w:rsidRPr="003C5D1D">
        <w:rPr>
          <w:rFonts w:ascii="Times New Roman" w:eastAsia="Times New Roman" w:hAnsi="Times New Roman" w:cs="Times New Roman"/>
          <w:sz w:val="28"/>
          <w:szCs w:val="28"/>
          <w:lang w:eastAsia="ru-RU"/>
        </w:rPr>
        <w:t xml:space="preserve"> с ограничениями допуска уточнят: она не будет распространяться на эту продукцию.</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Минимальную долю закупок российских товаров надо соблюдать только в части указанных инвалидных колясок с электроприводом. Новшество учитывают при подготовке отчета об объеме закупок отечественной продукции за 2024 и последующие годы.</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Когда заказчики станут применять ограничения допуска импортных промтоваров при закупках инвалидных колясок с электроприводом, им следует учитывать, что коды продукции по ОКПД2 и НКМИ должны совпадать.</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 xml:space="preserve">разъясняет, что </w:t>
      </w:r>
      <w:proofErr w:type="spellStart"/>
      <w:r w:rsidR="00976BCB" w:rsidRPr="003C5D1D">
        <w:rPr>
          <w:rFonts w:ascii="Times New Roman" w:eastAsia="Times New Roman" w:hAnsi="Times New Roman" w:cs="Times New Roman"/>
          <w:b/>
          <w:bCs/>
          <w:sz w:val="28"/>
          <w:szCs w:val="28"/>
          <w:lang w:eastAsia="ru-RU"/>
        </w:rPr>
        <w:t>Минпросвещения</w:t>
      </w:r>
      <w:proofErr w:type="spellEnd"/>
      <w:r w:rsidR="00976BCB" w:rsidRPr="003C5D1D">
        <w:rPr>
          <w:rFonts w:ascii="Times New Roman" w:eastAsia="Times New Roman" w:hAnsi="Times New Roman" w:cs="Times New Roman"/>
          <w:b/>
          <w:bCs/>
          <w:sz w:val="28"/>
          <w:szCs w:val="28"/>
          <w:lang w:eastAsia="ru-RU"/>
        </w:rPr>
        <w:t xml:space="preserve"> утвержден порядок осуществления мероприятий по профессиональной ориентации в школах</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xml:space="preserve">В октябре 2023 года вступил в законную силу Приказ </w:t>
      </w:r>
      <w:proofErr w:type="spellStart"/>
      <w:r w:rsidRPr="003C5D1D">
        <w:rPr>
          <w:rFonts w:ascii="Times New Roman" w:eastAsia="Times New Roman" w:hAnsi="Times New Roman" w:cs="Times New Roman"/>
          <w:sz w:val="28"/>
          <w:szCs w:val="28"/>
          <w:lang w:eastAsia="ru-RU"/>
        </w:rPr>
        <w:t>Минпросвещения</w:t>
      </w:r>
      <w:proofErr w:type="spellEnd"/>
      <w:r w:rsidRPr="003C5D1D">
        <w:rPr>
          <w:rFonts w:ascii="Times New Roman" w:eastAsia="Times New Roman" w:hAnsi="Times New Roman" w:cs="Times New Roman"/>
          <w:sz w:val="28"/>
          <w:szCs w:val="28"/>
          <w:lang w:eastAsia="ru-RU"/>
        </w:rPr>
        <w:t xml:space="preserve"> России от 31.08.2023 № 650 «Об 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Мероприятия по профессиональной ориентации обучающихся в рамках образовательных программ основного общего и среднего общего образования осуществляются образовательными организациями в целях содействия обучающимся, в том числе лицам с ограниченными возможностями здоровья и инвалидностью, в профессиональном самоопределении с учетом их потребностей и возможностей и социально-экономической ситуации на рынке труда.</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Мероприятия по профессиональной ориентации осуществляются в течение учебного года в соответствии с учебным планом, календарным учебным графиком и планом внеурочной деятельности.</w:t>
      </w:r>
    </w:p>
    <w:p w:rsidR="00976BCB" w:rsidRPr="003C5D1D" w:rsidRDefault="00976BCB"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lastRenderedPageBreak/>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р</w:t>
      </w:r>
      <w:r w:rsidR="00976BCB" w:rsidRPr="003C5D1D">
        <w:rPr>
          <w:rFonts w:ascii="Times New Roman" w:eastAsia="Times New Roman" w:hAnsi="Times New Roman" w:cs="Times New Roman"/>
          <w:b/>
          <w:bCs/>
          <w:sz w:val="28"/>
          <w:szCs w:val="28"/>
          <w:lang w:eastAsia="ru-RU"/>
        </w:rPr>
        <w:t xml:space="preserve">асширен перечень полномочий, реализуемых </w:t>
      </w:r>
      <w:proofErr w:type="spellStart"/>
      <w:r w:rsidR="00976BCB" w:rsidRPr="003C5D1D">
        <w:rPr>
          <w:rFonts w:ascii="Times New Roman" w:eastAsia="Times New Roman" w:hAnsi="Times New Roman" w:cs="Times New Roman"/>
          <w:b/>
          <w:bCs/>
          <w:sz w:val="28"/>
          <w:szCs w:val="28"/>
          <w:lang w:eastAsia="ru-RU"/>
        </w:rPr>
        <w:t>Минпросвещения</w:t>
      </w:r>
      <w:proofErr w:type="spellEnd"/>
      <w:r w:rsidR="00976BCB" w:rsidRPr="003C5D1D">
        <w:rPr>
          <w:rFonts w:ascii="Times New Roman" w:eastAsia="Times New Roman" w:hAnsi="Times New Roman" w:cs="Times New Roman"/>
          <w:b/>
          <w:bCs/>
          <w:sz w:val="28"/>
          <w:szCs w:val="28"/>
          <w:lang w:eastAsia="ru-RU"/>
        </w:rPr>
        <w:t xml:space="preserve"> России</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Постановлением Правительства Российской Федерации от 12.10.2023 № 1686 внесены изменения в постановление Правительства Российской Федерации от 28.07.2018 № 884.</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Установлено, что Министерство принимает в том числе следующие нормативные правовые акты:</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положение о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которые относятся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или об отказе в ее предоставлении;</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порядок осуществления мероприятий по профессиональной ориентации обучающихся по образовательным программам основного общего и среднего общего образования;</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порядок допуска совершеннолетних лиц, обучающихся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прошедших промежуточные аттестации, к занятию педагогической деятельностью по образовательным программам дошкольного образования и начального общего образования.</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Также определено, что Министерство осуществляет деятельность, направленную на сохранение и укрепление традиционных российских духовно-нравственных ценностей.</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Настоящее постановление вступает в силу с 21.10.2023.</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информирует, что а</w:t>
      </w:r>
      <w:r w:rsidR="00976BCB" w:rsidRPr="003C5D1D">
        <w:rPr>
          <w:rFonts w:ascii="Times New Roman" w:eastAsia="Times New Roman" w:hAnsi="Times New Roman" w:cs="Times New Roman"/>
          <w:b/>
          <w:bCs/>
          <w:sz w:val="28"/>
          <w:szCs w:val="28"/>
          <w:lang w:eastAsia="ru-RU"/>
        </w:rPr>
        <w:t>ктуализировано Положение о федеральном государственном пожарном надзоре</w:t>
      </w:r>
    </w:p>
    <w:p w:rsidR="007E2E12" w:rsidRPr="003C5D1D" w:rsidRDefault="007E2E12"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Постановлением Правительства Российской Федерации от 14.09.2023 № 1502 внесены изменения в Положение о федеральном государственном пожарном надзоре.</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В частности, внесенными в Положение изменениями:</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закреплено, что контрольное мероприятие не проводится или подлежит прекращению с составлением акта о невозможности его проведения в случае установления факта эксплуатации зданий, помещений, сооружений, строительство которых не завершено, а также эксплуатации жилых помещений не в соответствии с установленным классом функциональной пожарной опасности и (или) проектной документацией;</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lastRenderedPageBreak/>
        <w:t>- установлена необходимость определения допустимого и ожидаемого рисков материальных негативных последствий пожаров и закреплены особенности их расчета;</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приведены формулы расчета величины допустимого риска материальных негативных последствий пожара, величины недопустимого материального ущерба от пожара, величины ожидаемого риска материальных негативных последствий пожара на объектах защиты, вероятности возникновения пожаров с материальными последствиями и пр.;</w:t>
      </w:r>
    </w:p>
    <w:p w:rsidR="00976BCB" w:rsidRPr="003C5D1D" w:rsidRDefault="00976BCB" w:rsidP="007F1A6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 уточнены критерии добросовестности и их значения для объектов общественного и жилого назначения, объектов транспортной инфраструктуры, для производственных объектов и наружных установок.</w:t>
      </w:r>
    </w:p>
    <w:p w:rsidR="00976BCB" w:rsidRPr="003C5D1D" w:rsidRDefault="00976BCB"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Настоящее постановление вступает в силу с 22.09.2023, за исключением положения, для которого предусмотрен иной срок его вступления в силу.</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с</w:t>
      </w:r>
      <w:r w:rsidR="00976BCB" w:rsidRPr="003C5D1D">
        <w:rPr>
          <w:rFonts w:ascii="Times New Roman" w:eastAsia="Times New Roman" w:hAnsi="Times New Roman" w:cs="Times New Roman"/>
          <w:b/>
          <w:bCs/>
          <w:sz w:val="28"/>
          <w:szCs w:val="28"/>
          <w:lang w:eastAsia="ru-RU"/>
        </w:rPr>
        <w:t>татья 13 Федерального закона от 25.12.2008 № 273-ФЗ «О противодействии коррупции» дополнена новыми положениями</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С 10 июля 2023 года вступил в силу Федеральный закон от 10.07.2023 № 286-ФЗ «О внесении изменений в отдельные законодательные акты Российской Федерации».</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В соответствии с указанным законом статья 13 Федерального закона от 25.12.2008 № 273-ФЗ «О противодействии коррупции» дополнена новыми положениями, предусматривающими, что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К таким обстоятельствам, могут быть отнесены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Физическое лицо,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w:t>
      </w:r>
      <w:r w:rsidR="00976BCB" w:rsidRPr="003C5D1D">
        <w:rPr>
          <w:rFonts w:ascii="Times New Roman" w:eastAsia="Times New Roman" w:hAnsi="Times New Roman" w:cs="Times New Roman"/>
          <w:sz w:val="28"/>
          <w:szCs w:val="28"/>
          <w:lang w:eastAsia="ru-RU"/>
        </w:rPr>
        <w:lastRenderedPageBreak/>
        <w:t>предотвращении или об урегулировании конфликта интересов и исполнению обязанностей, а также иных обязанностей установленных антикоррупционным законодательством обязано подать в соответствующую комиссию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Соблюдение антикоррупционных требований и исполнение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антикоррупционных требований.</w:t>
      </w:r>
    </w:p>
    <w:p w:rsidR="00976BCB" w:rsidRPr="003C5D1D" w:rsidRDefault="00976BCB" w:rsidP="007E2E12">
      <w:pPr>
        <w:spacing w:after="0" w:line="240" w:lineRule="auto"/>
        <w:jc w:val="center"/>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в</w:t>
      </w:r>
      <w:r w:rsidR="00976BCB" w:rsidRPr="003C5D1D">
        <w:rPr>
          <w:rFonts w:ascii="Times New Roman" w:eastAsia="Times New Roman" w:hAnsi="Times New Roman" w:cs="Times New Roman"/>
          <w:b/>
          <w:bCs/>
          <w:sz w:val="28"/>
          <w:szCs w:val="28"/>
          <w:lang w:eastAsia="ru-RU"/>
        </w:rPr>
        <w:t>ыплата компенсации за самостоятельно приобретенное инвалидом техническое средство реабилитации или оказанную услугу осуществляется в соответствии с новым порядком</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В соответствии с Приказом Минтруда России от 26.07.2023 N 603н «Об утверждении Порядка выплаты компенсации за самостоятельно приобретенное инвалидом техническое средство реабилитации и (или) оказанную услугу, включая порядок определения ее размера и порядок информирования граждан о размере указанной компенсации» определен новый порядок выплаты компенсации за самостоятельно приобретенное инвалидом техническое средство реабилитации или оказанную услугу.</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Теперь, порядок определяет правила выплаты компенсации за приобретенное инвалидом техническое средство и (или) услугу, которые должны быть предоставлены инвалиду в соответствии с индивидуальной программой реабилитации или реабилитации инвалида, а также порядок информирования граждан о размере указанной компенсации.</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Компенсация выплачивается территориальными органами СФР в размере стоимости приобретенного технического средства и (или) оказанной услуги, но не более размера средневзвешенной цены однородного технического средства и (или) однородной услуги, включая оплату банковских услуг (услуг почтовой связи) по перечислению (пересылке) средств компенсации.</w:t>
      </w:r>
    </w:p>
    <w:p w:rsidR="00976BCB" w:rsidRPr="003C5D1D" w:rsidRDefault="00976BCB"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lastRenderedPageBreak/>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р</w:t>
      </w:r>
      <w:r w:rsidR="00976BCB" w:rsidRPr="003C5D1D">
        <w:rPr>
          <w:rFonts w:ascii="Times New Roman" w:eastAsia="Times New Roman" w:hAnsi="Times New Roman" w:cs="Times New Roman"/>
          <w:b/>
          <w:bCs/>
          <w:sz w:val="28"/>
          <w:szCs w:val="28"/>
          <w:lang w:eastAsia="ru-RU"/>
        </w:rPr>
        <w:t>егламентирована процедура предоставления госуслуги по организации исполнения запросов на получение архивных справок, связанных с социальной защитой граждан</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В соответствии с Приказом </w:t>
      </w:r>
      <w:proofErr w:type="spellStart"/>
      <w:r w:rsidR="00976BCB" w:rsidRPr="003C5D1D">
        <w:rPr>
          <w:rFonts w:ascii="Times New Roman" w:eastAsia="Times New Roman" w:hAnsi="Times New Roman" w:cs="Times New Roman"/>
          <w:sz w:val="28"/>
          <w:szCs w:val="28"/>
          <w:lang w:eastAsia="ru-RU"/>
        </w:rPr>
        <w:t>Росархива</w:t>
      </w:r>
      <w:proofErr w:type="spellEnd"/>
      <w:r w:rsidR="00976BCB" w:rsidRPr="003C5D1D">
        <w:rPr>
          <w:rFonts w:ascii="Times New Roman" w:eastAsia="Times New Roman" w:hAnsi="Times New Roman" w:cs="Times New Roman"/>
          <w:sz w:val="28"/>
          <w:szCs w:val="28"/>
          <w:lang w:eastAsia="ru-RU"/>
        </w:rPr>
        <w:t xml:space="preserve"> от 14.09.2023 N 93 «Об утверждении Административного регламента Федерального архивного агентства по предоставлению государственной услуги «Организация исполнения федеральными государственными архивами запросов и обращений на получение архивных справок, архивных выписок и архивных копий, связанных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 определена процедура предоставления госуслуги по организации исполнения запросов на получение архивных справок, связанных с социальной защитой граждан.</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Теперь, в соответствии с утвержденным Регламентом соответствующая услуга предоставляется </w:t>
      </w:r>
      <w:proofErr w:type="spellStart"/>
      <w:r w:rsidR="00976BCB" w:rsidRPr="003C5D1D">
        <w:rPr>
          <w:rFonts w:ascii="Times New Roman" w:eastAsia="Times New Roman" w:hAnsi="Times New Roman" w:cs="Times New Roman"/>
          <w:sz w:val="28"/>
          <w:szCs w:val="28"/>
          <w:lang w:eastAsia="ru-RU"/>
        </w:rPr>
        <w:t>Росархивом</w:t>
      </w:r>
      <w:proofErr w:type="spellEnd"/>
      <w:r w:rsidR="00976BCB" w:rsidRPr="003C5D1D">
        <w:rPr>
          <w:rFonts w:ascii="Times New Roman" w:eastAsia="Times New Roman" w:hAnsi="Times New Roman" w:cs="Times New Roman"/>
          <w:sz w:val="28"/>
          <w:szCs w:val="28"/>
          <w:lang w:eastAsia="ru-RU"/>
        </w:rPr>
        <w:t xml:space="preserve"> в течение 22 рабочих дней. Взимание госпошлины или иной платы не предусмотрено.</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у</w:t>
      </w:r>
      <w:r w:rsidR="00976BCB" w:rsidRPr="003C5D1D">
        <w:rPr>
          <w:rFonts w:ascii="Times New Roman" w:eastAsia="Times New Roman" w:hAnsi="Times New Roman" w:cs="Times New Roman"/>
          <w:b/>
          <w:bCs/>
          <w:sz w:val="28"/>
          <w:szCs w:val="28"/>
          <w:lang w:eastAsia="ru-RU"/>
        </w:rPr>
        <w:t>становлены особенности утверждения административных регламентов предоставления государственных услуг в 2024 и 2025 годах</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Постановлением Правительства РФ от 14.10.2023 N 1706 «Об особенностях разработки, согласования, проведения экспертизы и утверждения административных регламентов предоставления государственных услуг в 2024 и 2025 годах, в том числе без использования федеральной государственной информационной системы, обеспечивающей ведение федерального реестра государственных услуг» определены особенности утверждения административных регламентов предоставления государственных услуг в 2024 и 2025 годах.</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В соответствии с указанным постановлением, при разработке и принятии нормативных правовых актов, предусматривающих утверждение административных регламентов предоставления госуслуг, не применяются требования о необходимости разработки, согласования, проведения экспертизы Минэкономразвития, утверждения, государственной регистрации Минюстом административных регламентов в ФРГУ.</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В связи с чем, признается утратившим силу с 1 января 2024 года постановление Правительства от 6 мая 2023 г. N 719, которым был установлен особый порядок разработки и принятия административных регламентов предоставления госуслуг в 2023 году.</w:t>
      </w:r>
    </w:p>
    <w:p w:rsidR="00976BCB" w:rsidRPr="003C5D1D" w:rsidRDefault="00976BCB"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7E2E12" w:rsidRPr="003C5D1D" w:rsidRDefault="007E2E12"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lastRenderedPageBreak/>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г</w:t>
      </w:r>
      <w:r w:rsidR="00976BCB" w:rsidRPr="003C5D1D">
        <w:rPr>
          <w:rFonts w:ascii="Times New Roman" w:eastAsia="Times New Roman" w:hAnsi="Times New Roman" w:cs="Times New Roman"/>
          <w:b/>
          <w:bCs/>
          <w:sz w:val="28"/>
          <w:szCs w:val="28"/>
          <w:lang w:eastAsia="ru-RU"/>
        </w:rPr>
        <w:t>ражданам Украины можно въезжать в Россию по просроченным паспортам</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Указом Президента РФ от 29 сентября 2023 г. N 734 «О порядке въезда в Российскую Федерацию и выезда из Российской Федерации граждан Украины» установлено, что граждане Украины могут въезжать в Россию и выезжать из нее без виз на основании внутреннего паспорта, загранпаспорта, дипломатического, служебного паспорта, свидетельства о рождении (для детей до 16 лет) и ряда иных документов. Въезд в Россию с территории Украины допускается по документам с истекшим сроком действия.</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Прописаны правила выезда из России несовершеннолетнего гражданина Украины, а также на случай отсутствия вышеуказанных документов.</w:t>
      </w:r>
      <w:r w:rsidR="00976BCB" w:rsidRPr="003C5D1D">
        <w:rPr>
          <w:rFonts w:ascii="Times New Roman" w:eastAsia="Times New Roman" w:hAnsi="Times New Roman" w:cs="Times New Roman"/>
          <w:sz w:val="28"/>
          <w:szCs w:val="28"/>
          <w:lang w:eastAsia="ru-RU"/>
        </w:rPr>
        <w:br/>
      </w: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Указ вступает в силу со дня его подписания.</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7E2E12">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 что д</w:t>
      </w:r>
      <w:r w:rsidR="00976BCB" w:rsidRPr="003C5D1D">
        <w:rPr>
          <w:rFonts w:ascii="Times New Roman" w:eastAsia="Times New Roman" w:hAnsi="Times New Roman" w:cs="Times New Roman"/>
          <w:b/>
          <w:bCs/>
          <w:sz w:val="28"/>
          <w:szCs w:val="28"/>
          <w:lang w:eastAsia="ru-RU"/>
        </w:rPr>
        <w:t xml:space="preserve">ля получения набора </w:t>
      </w:r>
      <w:proofErr w:type="spellStart"/>
      <w:r w:rsidR="00976BCB" w:rsidRPr="003C5D1D">
        <w:rPr>
          <w:rFonts w:ascii="Times New Roman" w:eastAsia="Times New Roman" w:hAnsi="Times New Roman" w:cs="Times New Roman"/>
          <w:b/>
          <w:bCs/>
          <w:sz w:val="28"/>
          <w:szCs w:val="28"/>
          <w:lang w:eastAsia="ru-RU"/>
        </w:rPr>
        <w:t>соцуслуг</w:t>
      </w:r>
      <w:proofErr w:type="spellEnd"/>
      <w:r w:rsidR="00976BCB" w:rsidRPr="003C5D1D">
        <w:rPr>
          <w:rFonts w:ascii="Times New Roman" w:eastAsia="Times New Roman" w:hAnsi="Times New Roman" w:cs="Times New Roman"/>
          <w:b/>
          <w:bCs/>
          <w:sz w:val="28"/>
          <w:szCs w:val="28"/>
          <w:lang w:eastAsia="ru-RU"/>
        </w:rPr>
        <w:t xml:space="preserve"> ветераны боевых действий и чернобыльцы должны обратиться в территориальный орган СФР</w:t>
      </w:r>
    </w:p>
    <w:p w:rsidR="007E2E12"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Постановлением Правительства РФ от 22 сентября 2023 г. N 1544 «Об утверждении Правил обращения отдельных категорий граждан за предоставлением социальных услуг и признании утратившими силу некоторых актов и отдельных положений некоторых актов Правительства Российской Федерации» установлено, что ветераны боевых действий, чернобыльцы, лица, подвергшиеся воздействию радиации вследствие ядерных испытаний на Семипалатинском полигоне, и приравненные к ним категории граждан могут обратиться в территориальный орган СФР за предоставлением </w:t>
      </w:r>
      <w:proofErr w:type="spellStart"/>
      <w:r w:rsidR="00976BCB" w:rsidRPr="003C5D1D">
        <w:rPr>
          <w:rFonts w:ascii="Times New Roman" w:eastAsia="Times New Roman" w:hAnsi="Times New Roman" w:cs="Times New Roman"/>
          <w:sz w:val="28"/>
          <w:szCs w:val="28"/>
          <w:lang w:eastAsia="ru-RU"/>
        </w:rPr>
        <w:t>соцуслуг</w:t>
      </w:r>
      <w:proofErr w:type="spellEnd"/>
      <w:r w:rsidR="00976BCB" w:rsidRPr="003C5D1D">
        <w:rPr>
          <w:rFonts w:ascii="Times New Roman" w:eastAsia="Times New Roman" w:hAnsi="Times New Roman" w:cs="Times New Roman"/>
          <w:sz w:val="28"/>
          <w:szCs w:val="28"/>
          <w:lang w:eastAsia="ru-RU"/>
        </w:rPr>
        <w:t>.</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Соответствующее заявление можно подать до октября через Госуслуги, МФЦ (при наличии соглашения между центром и органом, оказывающим </w:t>
      </w:r>
      <w:proofErr w:type="spellStart"/>
      <w:r w:rsidR="00976BCB" w:rsidRPr="003C5D1D">
        <w:rPr>
          <w:rFonts w:ascii="Times New Roman" w:eastAsia="Times New Roman" w:hAnsi="Times New Roman" w:cs="Times New Roman"/>
          <w:sz w:val="28"/>
          <w:szCs w:val="28"/>
          <w:lang w:eastAsia="ru-RU"/>
        </w:rPr>
        <w:t>соцуслугу</w:t>
      </w:r>
      <w:proofErr w:type="spellEnd"/>
      <w:r w:rsidR="00976BCB" w:rsidRPr="003C5D1D">
        <w:rPr>
          <w:rFonts w:ascii="Times New Roman" w:eastAsia="Times New Roman" w:hAnsi="Times New Roman" w:cs="Times New Roman"/>
          <w:sz w:val="28"/>
          <w:szCs w:val="28"/>
          <w:lang w:eastAsia="ru-RU"/>
        </w:rPr>
        <w:t>), лично в территориальный орган Фонда или направить почтой. Услуга будет предоставлена с 1 января года, следующего за годом подачи заявления.</w:t>
      </w:r>
    </w:p>
    <w:p w:rsidR="00976BCB" w:rsidRPr="003C5D1D" w:rsidRDefault="007E2E12"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Граждане, осужденные к лишению свободы, а также подозреваемые и обвиняемые, заключенные под стражу, подают заявление через администрацию исправительного учреждения, СИЗО.</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7E2E12"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 xml:space="preserve">разъясняет, что </w:t>
      </w:r>
      <w:r w:rsidR="00B93D81" w:rsidRPr="003C5D1D">
        <w:rPr>
          <w:rFonts w:ascii="Times New Roman" w:eastAsia="Times New Roman" w:hAnsi="Times New Roman" w:cs="Times New Roman"/>
          <w:b/>
          <w:kern w:val="36"/>
          <w:sz w:val="28"/>
          <w:szCs w:val="28"/>
          <w:lang w:eastAsia="ru-RU"/>
        </w:rPr>
        <w:t>у</w:t>
      </w:r>
      <w:r w:rsidR="00976BCB" w:rsidRPr="003C5D1D">
        <w:rPr>
          <w:rFonts w:ascii="Times New Roman" w:eastAsia="Times New Roman" w:hAnsi="Times New Roman" w:cs="Times New Roman"/>
          <w:b/>
          <w:bCs/>
          <w:sz w:val="28"/>
          <w:szCs w:val="28"/>
          <w:lang w:eastAsia="ru-RU"/>
        </w:rPr>
        <w:t>становлен порядок формирования и ведения централизованного информационного учета сведений о лицах, принимавших участие (содействовавших выполнению задач) в СВО</w:t>
      </w:r>
    </w:p>
    <w:p w:rsidR="00B93D81"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B93D81" w:rsidP="00B93D81">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 xml:space="preserve">Постановлением Правительства РФ от 22 сентября 2023 г. N 1551 установлен порядок формирования и ведения централизованного информационного учета сведений о лицах, принимавших участие </w:t>
      </w:r>
      <w:r w:rsidR="00976BCB" w:rsidRPr="003C5D1D">
        <w:rPr>
          <w:rFonts w:ascii="Times New Roman" w:eastAsia="Times New Roman" w:hAnsi="Times New Roman" w:cs="Times New Roman"/>
          <w:sz w:val="28"/>
          <w:szCs w:val="28"/>
          <w:lang w:eastAsia="ru-RU"/>
        </w:rPr>
        <w:lastRenderedPageBreak/>
        <w:t>(содействовавших выполнению задач) в СВО. Централизованный информационный учет СФР ведет в ГИС «Соцстрах», за исключением сведений, составляющих гостайну. Определены органы, предоставляющие информацию.</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Информационное взаимодействие обеспечивается как с использованием СМЭВ, так и в формате, установленном соглашением. Информация, формируемая СФР, предоставляется в Фонд «Защитники Отечества» для обеспечения персонального сопровождения.</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Постановление вступает в силу со дня опубликования.</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w:t>
      </w:r>
      <w:r w:rsidRPr="003C5D1D">
        <w:rPr>
          <w:rFonts w:ascii="Times New Roman" w:eastAsia="Times New Roman" w:hAnsi="Times New Roman" w:cs="Times New Roman"/>
          <w:b/>
          <w:kern w:val="36"/>
          <w:sz w:val="28"/>
          <w:szCs w:val="28"/>
          <w:lang w:eastAsia="ru-RU"/>
        </w:rPr>
        <w:t>, что</w:t>
      </w:r>
      <w:r w:rsidRPr="003C5D1D">
        <w:rPr>
          <w:rFonts w:ascii="Times New Roman" w:eastAsia="Times New Roman" w:hAnsi="Times New Roman" w:cs="Times New Roman"/>
          <w:b/>
          <w:kern w:val="36"/>
          <w:sz w:val="28"/>
          <w:szCs w:val="28"/>
          <w:lang w:eastAsia="ru-RU"/>
        </w:rPr>
        <w:t xml:space="preserve"> </w:t>
      </w:r>
      <w:r w:rsidRPr="003C5D1D">
        <w:rPr>
          <w:rFonts w:ascii="Times New Roman" w:eastAsia="Times New Roman" w:hAnsi="Times New Roman" w:cs="Times New Roman"/>
          <w:b/>
          <w:bCs/>
          <w:sz w:val="28"/>
          <w:szCs w:val="28"/>
          <w:lang w:eastAsia="ru-RU"/>
        </w:rPr>
        <w:t>у</w:t>
      </w:r>
      <w:r w:rsidR="00976BCB" w:rsidRPr="003C5D1D">
        <w:rPr>
          <w:rFonts w:ascii="Times New Roman" w:eastAsia="Times New Roman" w:hAnsi="Times New Roman" w:cs="Times New Roman"/>
          <w:b/>
          <w:bCs/>
          <w:sz w:val="28"/>
          <w:szCs w:val="28"/>
          <w:lang w:eastAsia="ru-RU"/>
        </w:rPr>
        <w:t>становлен лимит на привлечение иностранных работников в 2024</w:t>
      </w:r>
    </w:p>
    <w:p w:rsidR="00B93D81"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Постановлением Правительства РФ от 16 сентября 2023 г. N 1511 «Об установлении на 2024 год допустимой доли иностранных работников, используемых хозяйствующими субъектами, осуществляющими на территории Российской Федерации отдельные виды экономической деятельности» для ряда отраслей определена максимальная доля иностранных работников на 2024.</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Доля колеблется от 15% (розничная торговля алкоголем и табаком в специализированных магазинах) до 80% (строительство). Сохранен запрет привлекать иностранцев к продаже лекарств в аптеках, а также к торговле в НТО и на рынках, вне магазинов, палаток и рынков. Для некоторых регионов предусмотрены исключения, а также особое регулирование.</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Так, ограничения в части стройки не касаются Бурятии, Дагестана, Краснодарского края, Амурской области и Москвы. Численность используемых иностранных работников нужно привести в соответствие с указанными ограничениями до 1 января 2024 г.</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w:t>
      </w:r>
      <w:r w:rsidRPr="003C5D1D">
        <w:rPr>
          <w:kern w:val="36"/>
          <w:sz w:val="28"/>
          <w:szCs w:val="28"/>
        </w:rPr>
        <w:t xml:space="preserve"> </w:t>
      </w:r>
      <w:r w:rsidRPr="003C5D1D">
        <w:rPr>
          <w:kern w:val="36"/>
          <w:sz w:val="28"/>
          <w:szCs w:val="28"/>
        </w:rPr>
        <w:t>«П</w:t>
      </w:r>
      <w:r w:rsidR="00976BCB" w:rsidRPr="003C5D1D">
        <w:rPr>
          <w:sz w:val="28"/>
          <w:szCs w:val="28"/>
        </w:rPr>
        <w:t>редусмотрена ли законом ответственность для лиц, уклоняющихся от лечения наркомании?»</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Статьей 72.1 Уголовного кодекса РФ предусмотрено, что при назначении лицу, признанному больным наркоманией, основного наказания, не связанного с лишением свободы, судом может быть возложена на осужденного обязанность пройти лечение от наркомании и медицинскую или социальную реабилитацию.</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Контроль за исполнением осужденным обязанности пройти лечение от наркомании и медицинскую и (или) социальную реабилитацию осуществляется уголовно-исполнительной инспекцией.</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 xml:space="preserve">Кроме того, Кодексом Российской Федерации об административных правонарушениях регламентирована ответственность за уклонение от прохождения диагностики, профилактических мероприятий, лечения от наркомании, медицинской или социальной реабилитации в связи с потреблением наркотических средств или психотропных веществ без </w:t>
      </w:r>
      <w:r w:rsidR="00976BCB" w:rsidRPr="003C5D1D">
        <w:rPr>
          <w:sz w:val="28"/>
          <w:szCs w:val="28"/>
        </w:rPr>
        <w:lastRenderedPageBreak/>
        <w:t>назначения врача, что за собой влечет наложение штрафа в размере от четырех тысяч до пяти тысяч рублей или административный арест на срок до тридцати суток.</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Лицо считается уклоняющимся,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w:t>
      </w:r>
      <w:r w:rsidRPr="003C5D1D">
        <w:rPr>
          <w:rFonts w:ascii="Times New Roman" w:eastAsia="Times New Roman" w:hAnsi="Times New Roman" w:cs="Times New Roman"/>
          <w:b/>
          <w:kern w:val="36"/>
          <w:sz w:val="28"/>
          <w:szCs w:val="28"/>
          <w:lang w:eastAsia="ru-RU"/>
        </w:rPr>
        <w:t>, что</w:t>
      </w:r>
      <w:r w:rsidRPr="003C5D1D">
        <w:rPr>
          <w:rFonts w:ascii="Times New Roman" w:eastAsia="Times New Roman" w:hAnsi="Times New Roman" w:cs="Times New Roman"/>
          <w:b/>
          <w:kern w:val="36"/>
          <w:sz w:val="28"/>
          <w:szCs w:val="28"/>
          <w:lang w:eastAsia="ru-RU"/>
        </w:rPr>
        <w:t xml:space="preserve"> </w:t>
      </w:r>
      <w:r w:rsidR="00976BCB" w:rsidRPr="003C5D1D">
        <w:rPr>
          <w:rFonts w:ascii="Times New Roman" w:eastAsia="Times New Roman" w:hAnsi="Times New Roman" w:cs="Times New Roman"/>
          <w:b/>
          <w:bCs/>
          <w:sz w:val="28"/>
          <w:szCs w:val="28"/>
          <w:lang w:eastAsia="ru-RU"/>
        </w:rPr>
        <w:t>Президентом Российской Федерации подписан указ о цифровом паспорте</w:t>
      </w:r>
    </w:p>
    <w:p w:rsidR="00B93D81"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18.09.2023 Президентом подписан указ № 695 «О представлении сведений, содержащихся в документах, удостоверяющих личность гражданина Российской Федерации, с использованием информационных технологий», начавший действовать с момента опубликования - 18.09.2023.</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Согласно данному документу представление гражданами сведений, содержащихся в документах, удостоверяющих личность гражданина РФ, либо иных документах, выданных гражданам госорганами, в электронной форме с использованием мобильного приложения Единого портала госуслуг, приравнивается в случаях, определенных Правительством по согласованию с ФСБ, к предъявлению указанных документов.</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Перечень документов, содержащих сведения, которые могут быть представлены с использованием мобильного приложения; порядок применения мобильного приложения и состав сведений, которые могут быть представлены с использованием мобильного приложения, порядок их обработки определит Правительство Российской Федерации в 3-месячный срок.</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Представление сведений с использованием мобильного приложения осуществляется добровольно.</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Министерство цифрового развития, связи и массовых коммуникаций Российской Федерации на основании информации, представленной юрлицами, ведет реестр, содержащий данные о юрлицах и видах их деятельности, для осуществления которых используются сведения, представленные с использованием мобильного приложения.</w:t>
      </w: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Юрлица вправе осуществлять получение и (или) проверку сведений, представленных с использованием мобильного приложения, с момента внесения соответствующих данных в реестр.</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w:t>
      </w:r>
      <w:r w:rsidRPr="003C5D1D">
        <w:rPr>
          <w:kern w:val="36"/>
          <w:sz w:val="28"/>
          <w:szCs w:val="28"/>
        </w:rPr>
        <w:t xml:space="preserve"> </w:t>
      </w:r>
      <w:r w:rsidRPr="003C5D1D">
        <w:rPr>
          <w:kern w:val="36"/>
          <w:sz w:val="28"/>
          <w:szCs w:val="28"/>
        </w:rPr>
        <w:t>«</w:t>
      </w:r>
      <w:r w:rsidR="00976BCB" w:rsidRPr="003C5D1D">
        <w:rPr>
          <w:sz w:val="28"/>
          <w:szCs w:val="28"/>
        </w:rPr>
        <w:t>Новые социальные выплаты</w:t>
      </w:r>
      <w:r w:rsidRPr="003C5D1D">
        <w:rPr>
          <w:sz w:val="28"/>
          <w:szCs w:val="28"/>
        </w:rPr>
        <w:t>».</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 xml:space="preserve">В соответствии с Указом Президента Российской Федерации от 19.09.2023 № 703 «О единовременной выплате гражданам Российской Федерации, награжденным медалью «За оборону Ленинграда» или знаком «Жителю блокадного Ленинграда», в связи с 80-летием полного </w:t>
      </w:r>
      <w:r w:rsidR="00976BCB" w:rsidRPr="003C5D1D">
        <w:rPr>
          <w:sz w:val="28"/>
          <w:szCs w:val="28"/>
        </w:rPr>
        <w:lastRenderedPageBreak/>
        <w:t>освобождения Ленинграда от фашистской блокады» в связи с 80-летием полного освобождения Ленинграда от фашистской блокады гражданам, награжденным медалью «За оборону Ленинграда» или знаком «Жителю блокадного Ленинграда», установлена единовременная денежная выплата.</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Данную выплату в размере 50 тысяч рублей указанным лицам постановлено произвести в декабре 2023 - январе 2024 года.</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Указ Президента Российской Федерации вступает в силу со дня его подписания.</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у</w:t>
      </w:r>
      <w:r w:rsidR="00976BCB" w:rsidRPr="003C5D1D">
        <w:rPr>
          <w:sz w:val="28"/>
          <w:szCs w:val="28"/>
        </w:rPr>
        <w:t>точнен порядок предоставления гражданам и некоммерческим организациям земельных участков, находящихся в государственной или муниципальной собственности</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Государственной Думой Российской Федерации 21.07.2023 принят Федеральный закон «О внесении изменений в Земельный кодекс Российской Федерации», одобренный Советом Федерации 28.07.2023.</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Федеральным законом уточняются случаи и порядок предоставления гражданам и некоммерческим организациям в собственность бесплатно, аренду или безвозмездное пользование земельных участков, находящихся в государственной или муниципальной собственности.</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В частности, предусматривается предоставление государственных или муниципальных земельных участков в безвозмездное пользование некоммерческим организациям при условии, если на участках расположены здания, сооружения, принадлежащие им на праве безвозмездного пользования, на срок до прекращения прав на такие здания, сооружения.</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Согласно Федеральному закону такие земельные участки могут быть предоставлены в безвозмездное пользование религиозным организациям на срок до сорока девяти лет при условии, что на данных земельных участках расположены здания, сооружения религиозного или благотворительного назначения, принадлежащие им на праве собственности, в случае, если указанные земельные участки ограничены в обороте и (или) не могут быть предоставлены религиозным организациям в собственность.</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Федеральным законом также регламентируется правовое регулирование отношений, касающихся образования земельных участков и передачи арендаторами прав и обязанностей по договорам аренды земельных участков в случаях, если на таких земельных участках расположены здания, сооружения и они находятся в государственной или муниципальной собственности.</w:t>
      </w:r>
    </w:p>
    <w:p w:rsidR="00976BCB" w:rsidRPr="003C5D1D" w:rsidRDefault="00976BCB" w:rsidP="007F1A6A">
      <w:pPr>
        <w:spacing w:after="0" w:line="240" w:lineRule="auto"/>
        <w:jc w:val="both"/>
        <w:rPr>
          <w:rFonts w:ascii="Times New Roman" w:hAnsi="Times New Roman" w:cs="Times New Roman"/>
          <w:sz w:val="28"/>
          <w:szCs w:val="28"/>
        </w:rPr>
      </w:pPr>
    </w:p>
    <w:p w:rsidR="00B93D81" w:rsidRPr="003C5D1D" w:rsidRDefault="00B93D81" w:rsidP="007F1A6A">
      <w:pPr>
        <w:spacing w:after="0" w:line="240" w:lineRule="auto"/>
        <w:jc w:val="both"/>
        <w:rPr>
          <w:rFonts w:ascii="Times New Roman" w:hAnsi="Times New Roman" w:cs="Times New Roman"/>
          <w:sz w:val="28"/>
          <w:szCs w:val="28"/>
        </w:rPr>
      </w:pPr>
    </w:p>
    <w:p w:rsidR="00B93D81" w:rsidRPr="003C5D1D" w:rsidRDefault="00B93D81" w:rsidP="007F1A6A">
      <w:pPr>
        <w:spacing w:after="0" w:line="240" w:lineRule="auto"/>
        <w:jc w:val="both"/>
        <w:rPr>
          <w:rFonts w:ascii="Times New Roman" w:hAnsi="Times New Roman" w:cs="Times New Roman"/>
          <w:sz w:val="28"/>
          <w:szCs w:val="28"/>
        </w:rPr>
      </w:pPr>
    </w:p>
    <w:p w:rsidR="00B93D81" w:rsidRPr="003C5D1D" w:rsidRDefault="00B93D81"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е</w:t>
      </w:r>
      <w:r w:rsidR="00976BCB" w:rsidRPr="003C5D1D">
        <w:rPr>
          <w:sz w:val="28"/>
          <w:szCs w:val="28"/>
        </w:rPr>
        <w:t>жемесячная денежная выплата ветеранам боевых действий, принимающим участие в СВО, будет устанавливаться без подачи заявления</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29.09.2023 вступает в силу постановление Правительства РФ от 20.09.2023 № 1534, которым внесены изменения в постановление Правительства РФ от 29.12.2022 № 2520 «Об особенностях осуществления в 2023 году мер социальной защиты (поддержки) отдельным категориям лиц».</w:t>
      </w:r>
    </w:p>
    <w:p w:rsidR="00976BCB" w:rsidRPr="003C5D1D" w:rsidRDefault="00976BCB" w:rsidP="007F1A6A">
      <w:pPr>
        <w:pStyle w:val="a4"/>
        <w:shd w:val="clear" w:color="auto" w:fill="FFFFFF"/>
        <w:spacing w:before="0" w:beforeAutospacing="0" w:after="0" w:afterAutospacing="0"/>
        <w:jc w:val="both"/>
        <w:rPr>
          <w:sz w:val="28"/>
          <w:szCs w:val="28"/>
        </w:rPr>
      </w:pPr>
      <w:r w:rsidRPr="003C5D1D">
        <w:rPr>
          <w:sz w:val="28"/>
          <w:szCs w:val="28"/>
        </w:rPr>
        <w:t>Согласно изменениям ежемесячная денежная выплата гражданам из числа ветеранов боевых действий, принимающим участие (содействующим выполнению задач) в СВО, устанавливается без подачи заявления со дня признания гражданина ветераном боевых действий на основании сведений об оформлении соответствующего удостоверения единого образца, полученных на основании соглашения Фондом пенсионного и социального страхования Российской Федерации от федеральных органов исполнительной власти, федеральных государственных органов, осуществляющих выдачу этих удостоверений.</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Выплаты будут осуществляться путем зачисления на счет гражданина в кредитной организации, сведения о котором имеются в Фонде пенсионного и социального страхования Российской Федерации или получены в порядке информационного обмена.</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у</w:t>
      </w:r>
      <w:r w:rsidR="00976BCB" w:rsidRPr="003C5D1D">
        <w:rPr>
          <w:sz w:val="28"/>
          <w:szCs w:val="28"/>
        </w:rPr>
        <w:t>тверждены новые типовые условия государственных контрактов в сфере капитального строительства, вступившие в силу 01.09.2023</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Постановлением Правительства РФ от 29.06.2023 № 1066 утверждены новые типовые условия государственных контрактов в сфере капитального строительства.</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Типовые условия будут применять при закупках работ по строительству, реконструкции, капремонту и сносу объекта капстроительства.</w:t>
      </w:r>
    </w:p>
    <w:p w:rsidR="00976BCB" w:rsidRPr="003C5D1D" w:rsidRDefault="00976BCB" w:rsidP="007F1A6A">
      <w:pPr>
        <w:pStyle w:val="a4"/>
        <w:shd w:val="clear" w:color="auto" w:fill="FFFFFF"/>
        <w:spacing w:before="0" w:beforeAutospacing="0" w:after="0" w:afterAutospacing="0"/>
        <w:jc w:val="both"/>
        <w:rPr>
          <w:sz w:val="28"/>
          <w:szCs w:val="28"/>
        </w:rPr>
      </w:pPr>
      <w:r w:rsidRPr="003C5D1D">
        <w:rPr>
          <w:sz w:val="28"/>
          <w:szCs w:val="28"/>
        </w:rPr>
        <w:t>В условиях закрепили, в частности, порядок направления уведомлений сторон, положения о правах заказчика и подрядчика.</w:t>
      </w:r>
    </w:p>
    <w:p w:rsidR="00976BCB" w:rsidRPr="003C5D1D" w:rsidRDefault="00976BCB" w:rsidP="007F1A6A">
      <w:pPr>
        <w:pStyle w:val="a4"/>
        <w:shd w:val="clear" w:color="auto" w:fill="FFFFFF"/>
        <w:spacing w:before="0" w:beforeAutospacing="0" w:after="0" w:afterAutospacing="0"/>
        <w:jc w:val="both"/>
        <w:rPr>
          <w:sz w:val="28"/>
          <w:szCs w:val="28"/>
        </w:rPr>
      </w:pPr>
      <w:r w:rsidRPr="003C5D1D">
        <w:rPr>
          <w:sz w:val="28"/>
          <w:szCs w:val="28"/>
        </w:rPr>
        <w:t>Зафиксировали ряд обязанностей подрядчика, которых нет в действующих условиях. Например, нужно передать исполнительную и иную документацию заказчику в течение 10 дней с даты получения от него уведомления, если сделку расторгли до завершения работ. Также подрядчик должен освободить строительную площадку, в частности, от временных сооружений и мусора не позже 10-го рабочего дня с даты завершения работ.</w:t>
      </w:r>
    </w:p>
    <w:p w:rsidR="00976BCB" w:rsidRPr="003C5D1D" w:rsidRDefault="00976BCB" w:rsidP="007F1A6A">
      <w:pPr>
        <w:pStyle w:val="a4"/>
        <w:shd w:val="clear" w:color="auto" w:fill="FFFFFF"/>
        <w:spacing w:before="0" w:beforeAutospacing="0" w:after="0" w:afterAutospacing="0"/>
        <w:jc w:val="both"/>
        <w:rPr>
          <w:sz w:val="28"/>
          <w:szCs w:val="28"/>
        </w:rPr>
      </w:pPr>
      <w:r w:rsidRPr="003C5D1D">
        <w:rPr>
          <w:sz w:val="28"/>
          <w:szCs w:val="28"/>
        </w:rPr>
        <w:t>Среди обязанностей заказчика предусмотрели такие: содействовать подрядчику при исполнении контракта и списывать неустойку, когда этого требует закон.</w:t>
      </w:r>
    </w:p>
    <w:p w:rsidR="00976BCB" w:rsidRPr="003C5D1D" w:rsidRDefault="00976BCB" w:rsidP="007F1A6A">
      <w:pPr>
        <w:spacing w:after="0" w:line="240" w:lineRule="auto"/>
        <w:jc w:val="both"/>
        <w:rPr>
          <w:rFonts w:ascii="Times New Roman" w:hAnsi="Times New Roman" w:cs="Times New Roman"/>
          <w:sz w:val="28"/>
          <w:szCs w:val="28"/>
        </w:rPr>
      </w:pPr>
    </w:p>
    <w:p w:rsidR="00B93D81" w:rsidRPr="003C5D1D" w:rsidRDefault="00B93D81"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00976BCB" w:rsidRPr="003C5D1D">
        <w:rPr>
          <w:sz w:val="28"/>
          <w:szCs w:val="28"/>
        </w:rPr>
        <w:t>Правительством Российской Федерации продлена программа субсидирования кредитов на досрочное исполнение контрактов по объектам капитального строительства в сфере дорожного хозяйства</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Постановлением Правительства РФ от 31.08.2023 № 1410</w:t>
      </w:r>
      <w:r w:rsidR="00976BCB" w:rsidRPr="003C5D1D">
        <w:rPr>
          <w:sz w:val="28"/>
          <w:szCs w:val="28"/>
        </w:rPr>
        <w:br/>
        <w:t>внесены изменения в постановление Правительства Российской Федерации от 07.08.2021 №1312, согласно которым действие правил предоставления субсидий на указанные цели не ограничивается 2021 годом, как это предусматривалось ранее.</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Одновременно скорректированы требования к уполномоченным банкам, предоставляющим льготные кредиты, а также документам, представляемым для участия в отборе.</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Установлена обязанность Федерального дорожного агентства осуществлять мониторинг достижения результата предоставления субсидии и событий, отражающих факт завершения соответствующего мероприятия по получению результата предоставления субсидии (контрольная точка).</w:t>
      </w:r>
    </w:p>
    <w:p w:rsidR="00976BCB" w:rsidRPr="003C5D1D" w:rsidRDefault="00976BCB" w:rsidP="00B93D81">
      <w:pPr>
        <w:spacing w:after="0" w:line="240" w:lineRule="auto"/>
        <w:jc w:val="center"/>
        <w:rPr>
          <w:rFonts w:ascii="Times New Roman" w:hAnsi="Times New Roman" w:cs="Times New Roman"/>
          <w:b/>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в</w:t>
      </w:r>
      <w:r w:rsidR="00976BCB" w:rsidRPr="003C5D1D">
        <w:rPr>
          <w:sz w:val="28"/>
          <w:szCs w:val="28"/>
        </w:rPr>
        <w:t>несены уточнения в порядок рассмотрения Правительством РФ парламентских запросов, запросов и обращений сенаторов РФ и депутатов Государственной Думы</w:t>
      </w:r>
    </w:p>
    <w:p w:rsidR="00B93D81" w:rsidRPr="003C5D1D" w:rsidRDefault="00B93D81" w:rsidP="007F1A6A">
      <w:pPr>
        <w:pStyle w:val="a4"/>
        <w:shd w:val="clear" w:color="auto" w:fill="FFFFFF"/>
        <w:spacing w:before="0" w:beforeAutospacing="0" w:after="0" w:afterAutospacing="0"/>
        <w:jc w:val="both"/>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Постановлением Правительства Российской Федерации от 07.09.2023 № 1456 внесены изменения в Регламент Правительства Российской Федерации.</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Установлено, что ответы федеральных органов исполнительной власти, руководство деятельностью которых осуществляет Президент Российской Федерации или Правительство, на запросы или обращения сенаторов и депутатов Госдумы, обращения комитетов и комиссий палат Федерального Собрания, по вопросам рассмотрения законопроектов, поступивших на заключение или на официальный отзыв в Правительство от субъектов права законодательной инициативы или Государственной Думы, подготовки проектов поправок к законопроектам должны быть подготовлены с учетом позиции Правительства по соответствующему законопроекту, содержащейся в заключении или официальном отзыве Правительства на законопроект или поправках к законопроекту. Копии ответов направляются в Правительство.</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В случае отсутствия соответствующей позиции Правительства проекты ответов федеральных органов исполнительной власти, руководство деятельностью которых осуществляет Президент Российской Федерации или Правительство, на указанные запросы или обращения направляются на согласование в Аппарат Правительства не позднее чем за 5 дней до истечения установленного срока ответа на запрос или обращение.</w:t>
      </w:r>
    </w:p>
    <w:p w:rsidR="00976BCB" w:rsidRPr="003C5D1D" w:rsidRDefault="00976BCB" w:rsidP="007F1A6A">
      <w:pPr>
        <w:pStyle w:val="a4"/>
        <w:shd w:val="clear" w:color="auto" w:fill="FFFFFF"/>
        <w:spacing w:before="0" w:beforeAutospacing="0" w:after="0" w:afterAutospacing="0"/>
        <w:jc w:val="both"/>
        <w:rPr>
          <w:sz w:val="28"/>
          <w:szCs w:val="28"/>
        </w:rPr>
      </w:pPr>
      <w:r w:rsidRPr="003C5D1D">
        <w:rPr>
          <w:sz w:val="28"/>
          <w:szCs w:val="28"/>
        </w:rPr>
        <w:t>Постановление вступает в силу с 16 сентября 2023 г.</w:t>
      </w:r>
    </w:p>
    <w:p w:rsidR="00976BCB" w:rsidRPr="003C5D1D" w:rsidRDefault="00976BCB" w:rsidP="007F1A6A">
      <w:pPr>
        <w:spacing w:after="0" w:line="240" w:lineRule="auto"/>
        <w:jc w:val="both"/>
        <w:rPr>
          <w:rFonts w:ascii="Times New Roman" w:hAnsi="Times New Roman" w:cs="Times New Roman"/>
          <w:sz w:val="28"/>
          <w:szCs w:val="28"/>
        </w:rPr>
      </w:pPr>
    </w:p>
    <w:p w:rsidR="00B93D81" w:rsidRPr="003C5D1D" w:rsidRDefault="00B93D81"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у</w:t>
      </w:r>
      <w:r w:rsidR="00976BCB" w:rsidRPr="003C5D1D">
        <w:rPr>
          <w:sz w:val="28"/>
          <w:szCs w:val="28"/>
        </w:rPr>
        <w:t>тверждены дополнительные формы отчетности о результатах контрольной деятельности органа внутреннего государственного (муниципального) финансового контроля</w:t>
      </w:r>
    </w:p>
    <w:p w:rsidR="00B93D81" w:rsidRPr="003C5D1D" w:rsidRDefault="00B93D81" w:rsidP="00B93D81">
      <w:pPr>
        <w:pStyle w:val="2"/>
        <w:shd w:val="clear" w:color="auto" w:fill="FFFFFF"/>
        <w:spacing w:before="0" w:beforeAutospacing="0" w:after="0" w:afterAutospacing="0"/>
        <w:jc w:val="center"/>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Приказом Министерства финансов Российской Федерации от 25.04.2023 № 55н утверждены дополнительные формы отчетности о результатах контрольной деятельности органа внутреннего государственного (муниципального) финансового контроля и порядка их составления и представления.</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Приказом также определен порядок составления и представления указанных форм отчетности.</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В дополнительных формах отчетности отражаются сведения о результатах проведения плановых и внеплановых проверок, ревизий, а также результатов контрольных мероприятий по внутреннему государственному (муниципальному) финансовому контролю в соответствии со статьей 269.2 БК РФ.</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Приказ вступает в силу с 1 января 2025 г.</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что</w:t>
      </w:r>
      <w:r w:rsidRPr="003C5D1D">
        <w:rPr>
          <w:kern w:val="36"/>
          <w:sz w:val="28"/>
          <w:szCs w:val="28"/>
        </w:rPr>
        <w:t xml:space="preserve"> </w:t>
      </w:r>
      <w:r w:rsidRPr="003C5D1D">
        <w:rPr>
          <w:kern w:val="36"/>
          <w:sz w:val="28"/>
          <w:szCs w:val="28"/>
        </w:rPr>
        <w:t>с</w:t>
      </w:r>
      <w:r w:rsidR="00976BCB" w:rsidRPr="003C5D1D">
        <w:rPr>
          <w:sz w:val="28"/>
          <w:szCs w:val="28"/>
        </w:rPr>
        <w:t xml:space="preserve"> 1 сентября 2023 года работники могут брать до 24 дополнительных выходных дня подряд для ухода за детьми-инвалидами</w:t>
      </w:r>
    </w:p>
    <w:p w:rsidR="00B93D81" w:rsidRPr="003C5D1D" w:rsidRDefault="00B93D81" w:rsidP="00B93D81">
      <w:pPr>
        <w:pStyle w:val="2"/>
        <w:shd w:val="clear" w:color="auto" w:fill="FFFFFF"/>
        <w:spacing w:before="0" w:beforeAutospacing="0" w:after="0" w:afterAutospacing="0"/>
        <w:jc w:val="center"/>
        <w:rPr>
          <w:sz w:val="28"/>
          <w:szCs w:val="28"/>
        </w:rPr>
      </w:pP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Один из родителей, опекун или попечитель сможет раз в год брать подряд до 24 оплачиваемых дней. Отдых не должен выходить за пределы общего числа дополнительных выходных, которые сотрудник не использовал для ухода за детьми инвалидами в данном календарном году. То есть работник сможет не брать каждый месяц по 4 дополнительных выходных, а копить их, чтобы взять больше за один раз. График предоставления такого отдыха и срок подачи заявлений нужно согласовывать с работодателем.</w:t>
      </w:r>
    </w:p>
    <w:p w:rsidR="00976BCB"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976BCB" w:rsidRPr="003C5D1D">
        <w:rPr>
          <w:sz w:val="28"/>
          <w:szCs w:val="28"/>
        </w:rPr>
        <w:t>Федеральный закон от 05.12.2022 № 491-ФЗ «О внесении изменения в статью 262 Трудового кодекса Российской Федерации». Постановление Правительства РФ от 06.05.2023 № 714 «О предоставлении дополнительных оплачиваемых выходных дней для ухода за детьми-инвалидами».</w:t>
      </w:r>
    </w:p>
    <w:p w:rsidR="00976BCB" w:rsidRPr="003C5D1D" w:rsidRDefault="00976BCB" w:rsidP="007F1A6A">
      <w:pPr>
        <w:spacing w:after="0" w:line="240" w:lineRule="auto"/>
        <w:jc w:val="both"/>
        <w:rPr>
          <w:rFonts w:ascii="Times New Roman" w:hAnsi="Times New Roman" w:cs="Times New Roman"/>
          <w:sz w:val="28"/>
          <w:szCs w:val="28"/>
        </w:rPr>
      </w:pPr>
    </w:p>
    <w:p w:rsidR="00976BCB" w:rsidRPr="003C5D1D" w:rsidRDefault="00B93D81"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w:t>
      </w:r>
      <w:r w:rsidRPr="003C5D1D">
        <w:rPr>
          <w:rFonts w:ascii="Times New Roman" w:eastAsia="Times New Roman" w:hAnsi="Times New Roman" w:cs="Times New Roman"/>
          <w:b/>
          <w:kern w:val="36"/>
          <w:sz w:val="28"/>
          <w:szCs w:val="28"/>
          <w:lang w:eastAsia="ru-RU"/>
        </w:rPr>
        <w:t>, что</w:t>
      </w:r>
      <w:r w:rsidRPr="003C5D1D">
        <w:rPr>
          <w:rFonts w:ascii="Times New Roman" w:eastAsia="Times New Roman" w:hAnsi="Times New Roman" w:cs="Times New Roman"/>
          <w:b/>
          <w:kern w:val="36"/>
          <w:sz w:val="28"/>
          <w:szCs w:val="28"/>
          <w:lang w:eastAsia="ru-RU"/>
        </w:rPr>
        <w:t xml:space="preserve"> </w:t>
      </w:r>
      <w:r w:rsidR="00976BCB" w:rsidRPr="003C5D1D">
        <w:rPr>
          <w:rFonts w:ascii="Times New Roman" w:eastAsia="Times New Roman" w:hAnsi="Times New Roman" w:cs="Times New Roman"/>
          <w:b/>
          <w:bCs/>
          <w:sz w:val="28"/>
          <w:szCs w:val="28"/>
          <w:lang w:eastAsia="ru-RU"/>
        </w:rPr>
        <w:t>с 1 сентября 2023 года личные медицинские книжки станут оформлять в электронном виде</w:t>
      </w:r>
    </w:p>
    <w:p w:rsidR="00B93D81"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p>
    <w:p w:rsidR="00976BCB"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976BCB" w:rsidRPr="003C5D1D">
        <w:rPr>
          <w:rFonts w:ascii="Times New Roman" w:eastAsia="Times New Roman" w:hAnsi="Times New Roman" w:cs="Times New Roman"/>
          <w:sz w:val="28"/>
          <w:szCs w:val="28"/>
          <w:lang w:eastAsia="ru-RU"/>
        </w:rPr>
        <w:t>Приказом Минздрава России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 утвердили новую форму личной медицинской книжки и порядок ее ведения, учета и выдачи. Оформлять документ станут в электронном виде. Однако его могут выдать на бумаге по заявлению работника.</w:t>
      </w: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разъясняет</w:t>
      </w:r>
      <w:r w:rsidRPr="003C5D1D">
        <w:rPr>
          <w:kern w:val="36"/>
          <w:sz w:val="28"/>
          <w:szCs w:val="28"/>
        </w:rPr>
        <w:t xml:space="preserve">, </w:t>
      </w:r>
      <w:proofErr w:type="gramStart"/>
      <w:r w:rsidRPr="003C5D1D">
        <w:rPr>
          <w:kern w:val="36"/>
          <w:sz w:val="28"/>
          <w:szCs w:val="28"/>
        </w:rPr>
        <w:t>что</w:t>
      </w:r>
      <w:r w:rsidRPr="003C5D1D">
        <w:rPr>
          <w:kern w:val="36"/>
          <w:sz w:val="28"/>
          <w:szCs w:val="28"/>
        </w:rPr>
        <w:t xml:space="preserve"> </w:t>
      </w:r>
      <w:r w:rsidRPr="003C5D1D">
        <w:rPr>
          <w:kern w:val="36"/>
          <w:sz w:val="28"/>
          <w:szCs w:val="28"/>
        </w:rPr>
        <w:t xml:space="preserve"> внесены</w:t>
      </w:r>
      <w:proofErr w:type="gramEnd"/>
      <w:r w:rsidRPr="003C5D1D">
        <w:rPr>
          <w:kern w:val="36"/>
          <w:sz w:val="28"/>
          <w:szCs w:val="28"/>
        </w:rPr>
        <w:t xml:space="preserve"> и</w:t>
      </w:r>
      <w:r w:rsidR="00C816ED" w:rsidRPr="003C5D1D">
        <w:rPr>
          <w:sz w:val="28"/>
          <w:szCs w:val="28"/>
        </w:rPr>
        <w:t>зменения в законодательстве об административных правонарушениях</w:t>
      </w:r>
    </w:p>
    <w:p w:rsidR="00B93D81" w:rsidRPr="003C5D1D" w:rsidRDefault="00B93D81" w:rsidP="00B93D81">
      <w:pPr>
        <w:pStyle w:val="2"/>
        <w:shd w:val="clear" w:color="auto" w:fill="FFFFFF"/>
        <w:spacing w:before="0" w:beforeAutospacing="0" w:after="0" w:afterAutospacing="0"/>
        <w:jc w:val="center"/>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03.04.2023 № 102-ФЗ «О внесении изменений в статьи 12.21.1 и 23.1 Кодекса Российской Федерации об административных правонарушениях», вступающим в силу с 01.10.2023, предусмотрена возможность трудоустройства осужденных к принудительным работам у индивидуальных предпринимателей.</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Установлено, что порядок осуществления надзора за осужденными, отбывающими наказание в виде принудительных работ, в том числе за осужденными, работающими у индивидуальных предпринимателей, определяется Министерством юстиции Российской Федерации по согласованию с Генеральной прокуратурой Российской Федерации.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Кроме того, признается утратившей силу норма, согласно которой осужденные к принудительным работам, находящиеся к моменту вступления приговора в законную силу под стражей, направляются к месту отбывания наказания под конвоем.</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что внесены</w:t>
      </w:r>
      <w:r w:rsidRPr="003C5D1D">
        <w:rPr>
          <w:kern w:val="36"/>
          <w:sz w:val="28"/>
          <w:szCs w:val="28"/>
        </w:rPr>
        <w:t xml:space="preserve"> </w:t>
      </w:r>
      <w:r w:rsidRPr="003C5D1D">
        <w:rPr>
          <w:kern w:val="36"/>
          <w:sz w:val="28"/>
          <w:szCs w:val="28"/>
        </w:rPr>
        <w:t>и</w:t>
      </w:r>
      <w:r w:rsidR="00C816ED" w:rsidRPr="003C5D1D">
        <w:rPr>
          <w:sz w:val="28"/>
          <w:szCs w:val="28"/>
        </w:rPr>
        <w:t>зменения в уголовно-процессуальном законодательстве Российской Федерации</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13.06.2023 № 220-ФЗ внесены изменения в Уголовно-процессуальный кодекс Российской Федерации, в соответствии с которыми сроки расследования уголовных дел при истечении сроков давности теперь ограничены.</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Новый закон позволяет прекратить уголовное преследование после истечения срока предварительного расследования по реабилитирующему основанию, если уголовное дело не передано в суд или не прекращено по иному основанию.</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Указанный срок отсчитывается с момента истечения сроков давности уголовного преследования и для подозреваемых или обвиняемых в преступлениях небольшой тяжести составляет 2 месяца, средней тяжести - 3 месяца, тяжких и особо тяжких преступлениях - 12 месяцев.</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Запрещено задерживать лицо по подозрению в преступлении, по которому истекли сроки давности, за исключением случаев, если лицо подозревается или обвиняется в преступлении, наказуемом смертной казнью или пожизненным лишением свободы.</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При продолжении производства по уголовному делу, по которому истекли сроки давности, запрещено применять меры пресечения в отношении подозреваемого или обвиняемого, за исключением случаев, если лицо подозревается или обвиняется в преступлении, наказуемом смертной казнью или пожизненным лишением свободы.</w:t>
      </w:r>
    </w:p>
    <w:p w:rsidR="00B93D81" w:rsidRPr="003C5D1D" w:rsidRDefault="00B93D81" w:rsidP="007F1A6A">
      <w:pPr>
        <w:pStyle w:val="1"/>
        <w:spacing w:before="0" w:beforeAutospacing="0" w:after="0" w:afterAutospacing="0"/>
        <w:jc w:val="both"/>
        <w:rPr>
          <w:b w:val="0"/>
          <w:bCs w:val="0"/>
          <w:sz w:val="28"/>
          <w:szCs w:val="28"/>
        </w:rPr>
      </w:pPr>
    </w:p>
    <w:p w:rsidR="00B93D81" w:rsidRPr="003C5D1D" w:rsidRDefault="00B93D81" w:rsidP="007F1A6A">
      <w:pPr>
        <w:pStyle w:val="1"/>
        <w:spacing w:before="0" w:beforeAutospacing="0" w:after="0" w:afterAutospacing="0"/>
        <w:jc w:val="both"/>
        <w:rPr>
          <w:b w:val="0"/>
          <w:bCs w:val="0"/>
          <w:sz w:val="28"/>
          <w:szCs w:val="28"/>
        </w:rPr>
      </w:pP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 xml:space="preserve">разъясняет, что </w:t>
      </w:r>
      <w:r w:rsidRPr="003C5D1D">
        <w:rPr>
          <w:kern w:val="36"/>
          <w:sz w:val="28"/>
          <w:szCs w:val="28"/>
        </w:rPr>
        <w:t>и</w:t>
      </w:r>
      <w:r w:rsidR="00C816ED" w:rsidRPr="003C5D1D">
        <w:rPr>
          <w:sz w:val="28"/>
          <w:szCs w:val="28"/>
        </w:rPr>
        <w:t>зменения в вопросе государственного управления</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С 1 сентября 2023 года Росалкогольрегулирование сменит наименование и получит функции по контролю в сфере производства и оборота табачной и </w:t>
      </w:r>
      <w:proofErr w:type="spellStart"/>
      <w:r w:rsidR="00C816ED" w:rsidRPr="003C5D1D">
        <w:rPr>
          <w:sz w:val="28"/>
          <w:szCs w:val="28"/>
        </w:rPr>
        <w:t>никотинсодержащей</w:t>
      </w:r>
      <w:proofErr w:type="spellEnd"/>
      <w:r w:rsidR="00C816ED" w:rsidRPr="003C5D1D">
        <w:rPr>
          <w:sz w:val="28"/>
          <w:szCs w:val="28"/>
        </w:rPr>
        <w:t xml:space="preserve"> продукции, табачных изделий и сырья для изготовления таких товаров.</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Полное наименование ведомства с этой даты - Федеральная служба по контролю за алкогольным и табачным рынками.</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Осуществлять новые функции ведомство начнет с 1 марта 2024 года, поскольку с этой даты вступят в силу правила о госконтроле за табачным рынком.</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Указанные изменения зафиксированы Указом Президента РФ от 08.08.2023 № 587 «О некоторых вопросах государственного управления и контроля в области производства и оборота табачных изделий, табачной продукции, </w:t>
      </w:r>
      <w:proofErr w:type="spellStart"/>
      <w:r w:rsidR="00C816ED" w:rsidRPr="003C5D1D">
        <w:rPr>
          <w:sz w:val="28"/>
          <w:szCs w:val="28"/>
        </w:rPr>
        <w:t>никотинсодержащей</w:t>
      </w:r>
      <w:proofErr w:type="spellEnd"/>
      <w:r w:rsidR="00C816ED" w:rsidRPr="003C5D1D">
        <w:rPr>
          <w:sz w:val="28"/>
          <w:szCs w:val="28"/>
        </w:rPr>
        <w:t xml:space="preserve"> продукции и сырья для их производства».</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 </w:t>
      </w: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00C816ED" w:rsidRPr="003C5D1D">
        <w:rPr>
          <w:sz w:val="28"/>
          <w:szCs w:val="28"/>
        </w:rPr>
        <w:t>Федеральным законом от 31.07.2023 № 404-ФЗ, внесены изменения в Кодекс Российской Федерации об административных правонарушениях</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Законом вводится административная ответственность за неоказание содействия военным комиссариатам в их мобилизационной работе при объявлении мобилизации (статья 19.38 КоАП РФ). Ответственность предусмотрена за неисполнение обязанности по обеспечению своевременного оповещения и явки граждан, подлежащих призыву на военную службу по мобилизации, на сборные пункты или в воинские части либо неоказание содействия в организации таких оповещения и явки, а также за неисполнение обязанности по организации или обеспечению поставки техники на сборные пункты или в воинские части в соответствии с планами мобилизации.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В статье 21.5 КоАП РФ взамен действующего состава административного правонарушения (неисполнение гражданами обязанностей по воинскому учету) вводится ответственность за:</w:t>
      </w:r>
    </w:p>
    <w:p w:rsidR="00C816ED" w:rsidRPr="003C5D1D" w:rsidRDefault="00C816ED" w:rsidP="007F1A6A">
      <w:pPr>
        <w:pStyle w:val="a4"/>
        <w:numPr>
          <w:ilvl w:val="0"/>
          <w:numId w:val="1"/>
        </w:numPr>
        <w:shd w:val="clear" w:color="auto" w:fill="FFFFFF"/>
        <w:spacing w:before="0" w:beforeAutospacing="0" w:after="0" w:afterAutospacing="0"/>
        <w:jc w:val="both"/>
        <w:rPr>
          <w:sz w:val="28"/>
          <w:szCs w:val="28"/>
        </w:rPr>
      </w:pPr>
      <w:r w:rsidRPr="003C5D1D">
        <w:rPr>
          <w:sz w:val="28"/>
          <w:szCs w:val="28"/>
        </w:rPr>
        <w:t>неявку гражданина без уважительной причины в указанные в повестке военного комиссариата время и место либо по вызову иного органа, осуществляющего воинский учет;</w:t>
      </w:r>
    </w:p>
    <w:p w:rsidR="00C816ED" w:rsidRPr="003C5D1D" w:rsidRDefault="00C816ED" w:rsidP="007F1A6A">
      <w:pPr>
        <w:pStyle w:val="a4"/>
        <w:numPr>
          <w:ilvl w:val="0"/>
          <w:numId w:val="1"/>
        </w:numPr>
        <w:shd w:val="clear" w:color="auto" w:fill="FFFFFF"/>
        <w:spacing w:before="0" w:beforeAutospacing="0" w:after="0" w:afterAutospacing="0"/>
        <w:jc w:val="both"/>
        <w:rPr>
          <w:sz w:val="28"/>
          <w:szCs w:val="28"/>
        </w:rPr>
      </w:pPr>
      <w:r w:rsidRPr="003C5D1D">
        <w:rPr>
          <w:sz w:val="28"/>
          <w:szCs w:val="28"/>
        </w:rPr>
        <w:t>несообщение гражданином в военный комиссариат или орган, осуществляющий первичный воинский учет, об изменении семейного положения, образования, места работы (учебы) или должности, сведений о переезде на новое место пребывания, не подтвержденное регистрацией;</w:t>
      </w:r>
    </w:p>
    <w:p w:rsidR="00C816ED" w:rsidRPr="003C5D1D" w:rsidRDefault="00C816ED" w:rsidP="007F1A6A">
      <w:pPr>
        <w:pStyle w:val="a4"/>
        <w:numPr>
          <w:ilvl w:val="0"/>
          <w:numId w:val="1"/>
        </w:numPr>
        <w:shd w:val="clear" w:color="auto" w:fill="FFFFFF"/>
        <w:spacing w:before="0" w:beforeAutospacing="0" w:after="0" w:afterAutospacing="0"/>
        <w:jc w:val="both"/>
        <w:rPr>
          <w:sz w:val="28"/>
          <w:szCs w:val="28"/>
        </w:rPr>
      </w:pPr>
      <w:r w:rsidRPr="003C5D1D">
        <w:rPr>
          <w:sz w:val="28"/>
          <w:szCs w:val="28"/>
        </w:rPr>
        <w:t xml:space="preserve">несообщение гражданином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w:t>
      </w:r>
      <w:r w:rsidRPr="003C5D1D">
        <w:rPr>
          <w:sz w:val="28"/>
          <w:szCs w:val="28"/>
        </w:rPr>
        <w:lastRenderedPageBreak/>
        <w:t>Российскую Федерацию либо неявка в военный комиссариат в установленный федеральным законом срок в случае наступления указанных событий;</w:t>
      </w:r>
    </w:p>
    <w:p w:rsidR="00C816ED" w:rsidRPr="003C5D1D" w:rsidRDefault="00C816ED" w:rsidP="007F1A6A">
      <w:pPr>
        <w:pStyle w:val="a4"/>
        <w:numPr>
          <w:ilvl w:val="0"/>
          <w:numId w:val="1"/>
        </w:numPr>
        <w:shd w:val="clear" w:color="auto" w:fill="FFFFFF"/>
        <w:spacing w:before="0" w:beforeAutospacing="0" w:after="0" w:afterAutospacing="0"/>
        <w:jc w:val="both"/>
        <w:rPr>
          <w:sz w:val="28"/>
          <w:szCs w:val="28"/>
        </w:rPr>
      </w:pPr>
      <w:r w:rsidRPr="003C5D1D">
        <w:rPr>
          <w:sz w:val="28"/>
          <w:szCs w:val="28"/>
        </w:rPr>
        <w:t>несообщение в военный комиссариат или орган, осуществляющий первичный воинский учет, гражданином, подлежащим призыву на военную службу, о выезде в период проведения призыва на срок более трех месяцев с места жительства или места пребывания, в том числе не подтвержденных регистрацией по месту жительства и (или) месту пребывания.</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Кроме этого, законом усилена ответственность за непредоставление в военный комиссариат или иной орган, осуществляющий воинский учет, списков граждан, подлежащих первоначальной постановке на воинский учет, за непредоставление или несвоевременное предоставление должностными лицами государственных органов или организаций сведений, необходимых для ведения воинского учета, за уклонение от медицинского обследования, за умышленную порчу или утрату документов.</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Данные изменения законодательства вступают в силу с 01.10.2023</w:t>
      </w: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разъясняет</w:t>
      </w:r>
      <w:r w:rsidRPr="003C5D1D">
        <w:rPr>
          <w:kern w:val="36"/>
          <w:sz w:val="28"/>
          <w:szCs w:val="28"/>
        </w:rPr>
        <w:t>: «</w:t>
      </w:r>
      <w:r w:rsidR="00C816ED" w:rsidRPr="003C5D1D">
        <w:rPr>
          <w:sz w:val="28"/>
          <w:szCs w:val="28"/>
        </w:rPr>
        <w:t>Распространяются ли на управляющую компанию положения Федерального закона от 02.05.2006 № 59-ФЗ «О порядке рассмотрения обращений граждан Российской Федерации» при рассмотрении обращений потребителей</w:t>
      </w:r>
      <w:r w:rsidRPr="003C5D1D">
        <w:rPr>
          <w:sz w:val="28"/>
          <w:szCs w:val="28"/>
        </w:rPr>
        <w:t>»</w:t>
      </w:r>
    </w:p>
    <w:p w:rsidR="00B93D81" w:rsidRPr="003C5D1D" w:rsidRDefault="00B93D81" w:rsidP="007F1A6A">
      <w:pPr>
        <w:pStyle w:val="2"/>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Правоотношения собственника помещений в многоквартирном доме с управляющей организацией носят гражданско-правовой характер, следовательно, требования Федерального закона от 02 мая 2006 года № 59-ФЗ «О порядке рассмотрения обращений граждан Российской Федерации» на них не распространяются.</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Правила осуществления деятельности по управлению многоквартирными домами, утвержденные Постановлением Правительства Российской Федерации, предусматривают для собственников жилых помещений возможность направлять различные обращения и заявления в управляющую организацию. Такие обращения и заявления могут быть связаны как с выполнением управляющей организацией лицензионных требований, так и с соблюдением последней иных требований по управлению многоквартирными домами.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Невыполнение указанных требований влечет административную ответственность по части 1 статьи 7.23.3 Кодекса Российской Федерации об административных правонарушениях.</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р</w:t>
      </w:r>
      <w:r w:rsidR="00C816ED" w:rsidRPr="003C5D1D">
        <w:rPr>
          <w:sz w:val="28"/>
          <w:szCs w:val="28"/>
        </w:rPr>
        <w:t>егионы смогут ускорить темпы расселения аварийного жилья</w:t>
      </w:r>
    </w:p>
    <w:p w:rsidR="00B93D81" w:rsidRPr="003C5D1D" w:rsidRDefault="00B93D81" w:rsidP="00B93D81">
      <w:pPr>
        <w:pStyle w:val="2"/>
        <w:shd w:val="clear" w:color="auto" w:fill="FFFFFF"/>
        <w:spacing w:before="0" w:beforeAutospacing="0" w:after="0" w:afterAutospacing="0"/>
        <w:jc w:val="center"/>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Постановлением Правительства РФ от 12 сентября 2023 г. N 1484 «О внесении изменений в Правила предоставления финансовой поддержки на </w:t>
      </w:r>
      <w:r w:rsidR="00C816ED" w:rsidRPr="003C5D1D">
        <w:rPr>
          <w:sz w:val="28"/>
          <w:szCs w:val="28"/>
        </w:rPr>
        <w:lastRenderedPageBreak/>
        <w:t>переселение граждан из аварийного жилищного фонда» скорректированы правила финансирования регионов в целях переселения граждан из аварийного жилья.</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Изменения касаются регионов, в которых действует программа расселения аварийного жилья, признанного таковым до 2017 г. С 1 января 2024 в рамках проектов комплексного развития территорий они смогут параллельно запустить новую программу для жилья, признанного аварийным после 2017 г. На такое переселение установлен лимит - от объема федерального финансирования, предусмотренного на расселение домов, признанных аварийными после января 2017 г.</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Заявки на оказание финансовой поддержки подаются в Фонд развития территорий.</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у</w:t>
      </w:r>
      <w:r w:rsidR="00C816ED" w:rsidRPr="003C5D1D">
        <w:rPr>
          <w:sz w:val="28"/>
          <w:szCs w:val="28"/>
        </w:rPr>
        <w:t>становлен новый порядок определения нормативов накопления ТКО</w:t>
      </w:r>
    </w:p>
    <w:p w:rsidR="00B93D81" w:rsidRPr="003C5D1D" w:rsidRDefault="00B93D81" w:rsidP="00B93D81">
      <w:pPr>
        <w:pStyle w:val="2"/>
        <w:shd w:val="clear" w:color="auto" w:fill="FFFFFF"/>
        <w:spacing w:before="0" w:beforeAutospacing="0" w:after="0" w:afterAutospacing="0"/>
        <w:jc w:val="center"/>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Правительство утвердило новые правила определения нормативов накопления ТКО для регионов. Приведены перечень потребителей услуги по обращению с ТКО, поправочные коэффициенты, а также формы всех необходимых документов.</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Нормативы могут устанавливаться уполномоченным органом дифференцированно в отношении муниципальных образований, их групп или частей; категорий потребителей; видов и (или) групп отходов. Они определяются в количественных показателях объема и (или) массы в годовом выражении на одну расчетную единицу:</w:t>
      </w:r>
    </w:p>
    <w:p w:rsidR="00C816ED" w:rsidRPr="003C5D1D" w:rsidRDefault="00C816ED" w:rsidP="007F1A6A">
      <w:pPr>
        <w:pStyle w:val="a4"/>
        <w:numPr>
          <w:ilvl w:val="0"/>
          <w:numId w:val="2"/>
        </w:numPr>
        <w:shd w:val="clear" w:color="auto" w:fill="FFFFFF"/>
        <w:spacing w:before="0" w:beforeAutospacing="0" w:after="0" w:afterAutospacing="0"/>
        <w:jc w:val="both"/>
        <w:rPr>
          <w:sz w:val="28"/>
          <w:szCs w:val="28"/>
        </w:rPr>
      </w:pPr>
      <w:r w:rsidRPr="003C5D1D">
        <w:rPr>
          <w:sz w:val="28"/>
          <w:szCs w:val="28"/>
        </w:rPr>
        <w:t>для потребителей в жилых помещениях - кубометров и (или) кг на одного проживающего человека или на кв. м общей площади жилья;</w:t>
      </w:r>
    </w:p>
    <w:p w:rsidR="00C816ED" w:rsidRPr="003C5D1D" w:rsidRDefault="00C816ED" w:rsidP="007F1A6A">
      <w:pPr>
        <w:pStyle w:val="a4"/>
        <w:numPr>
          <w:ilvl w:val="0"/>
          <w:numId w:val="2"/>
        </w:numPr>
        <w:shd w:val="clear" w:color="auto" w:fill="FFFFFF"/>
        <w:spacing w:before="0" w:beforeAutospacing="0" w:after="0" w:afterAutospacing="0"/>
        <w:jc w:val="both"/>
        <w:rPr>
          <w:sz w:val="28"/>
          <w:szCs w:val="28"/>
        </w:rPr>
      </w:pPr>
      <w:r w:rsidRPr="003C5D1D">
        <w:rPr>
          <w:sz w:val="28"/>
          <w:szCs w:val="28"/>
        </w:rPr>
        <w:t>для иных потребителей - кубометров и (или) кг на 1 кв. м общей площади зданий, нежилых помещений, земельных участков и территорий, которыми владеют потребители.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При соблюдении необходимых условий нормативы могут быть скорректированы с учетом данных средств измерения массы на объектах обращения с ТКО. Однако показатели могут быть изменены, только если они были установлены методом измерения количества отходов или сравнительного анализа.</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Регионы должны будут утвердить нормативы по новым правилам до </w:t>
      </w:r>
      <w:r w:rsidR="007E2E12" w:rsidRPr="003C5D1D">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pt;height:9.75pt"/>
        </w:pict>
      </w:r>
      <w:r w:rsidR="00C816ED" w:rsidRPr="003C5D1D">
        <w:rPr>
          <w:sz w:val="28"/>
          <w:szCs w:val="28"/>
        </w:rPr>
        <w:t>июня 2027 г.</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Ранее действовавшие правила признаны утратившими силу.</w:t>
      </w: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в</w:t>
      </w:r>
      <w:r w:rsidR="00C816ED" w:rsidRPr="003C5D1D">
        <w:rPr>
          <w:sz w:val="28"/>
          <w:szCs w:val="28"/>
        </w:rPr>
        <w:t xml:space="preserve"> национальных парках можно будет строить гостиницы и музеи</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Распоряжением Правительства РФ от 26 августа 2023 N 2294-р утвержден перечень объектов, строительство и возведение которых разрешаются в ходе рекреационной деятельности в национальных парках. В </w:t>
      </w:r>
      <w:r w:rsidR="00C816ED" w:rsidRPr="003C5D1D">
        <w:rPr>
          <w:sz w:val="28"/>
          <w:szCs w:val="28"/>
        </w:rPr>
        <w:lastRenderedPageBreak/>
        <w:t>него включены малоэтажные гостиницы, информационные центры, санатории, музеи, канатные дороги, нестационарные торговые объекты, общественные туалеты, смотровые площадки и др.</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Распоряжение вступает в силу с сентября 2023 г.</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с</w:t>
      </w:r>
      <w:r w:rsidR="00C816ED" w:rsidRPr="003C5D1D">
        <w:rPr>
          <w:sz w:val="28"/>
          <w:szCs w:val="28"/>
        </w:rPr>
        <w:t xml:space="preserve"> 2024 г. отцы-одиночки смогут направлять маткапитал на накопительную пенсию</w:t>
      </w:r>
    </w:p>
    <w:p w:rsidR="00B93D81" w:rsidRPr="003C5D1D" w:rsidRDefault="00B93D81" w:rsidP="007F1A6A">
      <w:pPr>
        <w:pStyle w:val="2"/>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Возможность направлять маткапитал на формирование накопительной пенсии решено распространить на всех лиц, которые имеют право на эту меру господдержки.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Таким образом, направить маткапитал на накопительную пенсию смогут не только матери, но и отцы, воспитывающие в одиночку детей. Речь идет об отцах, которые воспитывают детей после смерти матери либо являются единственными усыновителями.</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Федеральный закон от 4 августа 2023 г. N 460-ФЗ «О внесении изменений в статьи 7 и 12 Федерального закона дополнительных мерах государственной поддержки семей, имеющих детей» вступает в силу с января 2024 г.</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с</w:t>
      </w:r>
      <w:r w:rsidR="00C816ED" w:rsidRPr="003C5D1D">
        <w:rPr>
          <w:sz w:val="28"/>
          <w:szCs w:val="28"/>
        </w:rPr>
        <w:t>удебные приставы смогут контролировать коллекторскую деятельность микрофинансовых организаций</w:t>
      </w: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4 августа 2023 г. N 467-ФЗ внесены изменения в Федеральный закон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Деятельность банков и </w:t>
      </w:r>
      <w:proofErr w:type="spellStart"/>
      <w:r w:rsidR="00C816ED" w:rsidRPr="003C5D1D">
        <w:rPr>
          <w:sz w:val="28"/>
          <w:szCs w:val="28"/>
        </w:rPr>
        <w:t>микрокредитных</w:t>
      </w:r>
      <w:proofErr w:type="spellEnd"/>
      <w:r w:rsidR="00C816ED" w:rsidRPr="003C5D1D">
        <w:rPr>
          <w:sz w:val="28"/>
          <w:szCs w:val="28"/>
        </w:rPr>
        <w:t xml:space="preserve"> организаций по сбору долгов </w:t>
      </w:r>
      <w:r w:rsidR="007E2E12" w:rsidRPr="003C5D1D">
        <w:rPr>
          <w:sz w:val="28"/>
          <w:szCs w:val="28"/>
        </w:rPr>
        <w:pict>
          <v:shape id="_x0000_i1026" type="#_x0000_t75" alt="" style="width:.75pt;height:.75pt"/>
        </w:pict>
      </w:r>
      <w:r w:rsidR="00C816ED" w:rsidRPr="003C5D1D">
        <w:rPr>
          <w:sz w:val="28"/>
          <w:szCs w:val="28"/>
        </w:rPr>
        <w:t>с граждан передана под контроль судебных приставов. Ранее ФССП контролировала деятельность только профессиональных коллекторских организаций.</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ФССП будет вести госреестр </w:t>
      </w:r>
      <w:proofErr w:type="spellStart"/>
      <w:r w:rsidR="00C816ED" w:rsidRPr="003C5D1D">
        <w:rPr>
          <w:sz w:val="28"/>
          <w:szCs w:val="28"/>
        </w:rPr>
        <w:t>коллекгорских</w:t>
      </w:r>
      <w:proofErr w:type="spellEnd"/>
      <w:r w:rsidR="00C816ED" w:rsidRPr="003C5D1D">
        <w:rPr>
          <w:sz w:val="28"/>
          <w:szCs w:val="28"/>
        </w:rPr>
        <w:t xml:space="preserve"> организаций, а также перечень кредитных и микрофинансовых организаций, занимающихся возвратом просроченной задолженности граждан. Перечень будет формироваться автоматически в рамках межведомственного взаимодействия Службы с Банком России и размещаться на сайте ведомства.</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Должник и кредитор смогут взаимодействовать по электронной почте и на Госуслугах.</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Закон вступает в силу через 180 дней после официального опубликования.</w:t>
      </w:r>
    </w:p>
    <w:p w:rsidR="00B93D81" w:rsidRPr="003C5D1D" w:rsidRDefault="00B93D81" w:rsidP="007F1A6A">
      <w:pPr>
        <w:pStyle w:val="a4"/>
        <w:shd w:val="clear" w:color="auto" w:fill="FFFFFF"/>
        <w:spacing w:before="0" w:beforeAutospacing="0" w:after="0" w:afterAutospacing="0"/>
        <w:jc w:val="both"/>
        <w:rPr>
          <w:sz w:val="28"/>
          <w:szCs w:val="28"/>
        </w:rPr>
      </w:pPr>
    </w:p>
    <w:p w:rsidR="00B93D81" w:rsidRPr="003C5D1D" w:rsidRDefault="00B93D81" w:rsidP="007F1A6A">
      <w:pPr>
        <w:pStyle w:val="a4"/>
        <w:shd w:val="clear" w:color="auto" w:fill="FFFFFF"/>
        <w:spacing w:before="0" w:beforeAutospacing="0" w:after="0" w:afterAutospacing="0"/>
        <w:jc w:val="both"/>
        <w:rPr>
          <w:sz w:val="28"/>
          <w:szCs w:val="28"/>
        </w:rPr>
      </w:pPr>
    </w:p>
    <w:p w:rsidR="00B93D81" w:rsidRPr="003C5D1D" w:rsidRDefault="00B93D81" w:rsidP="007F1A6A">
      <w:pPr>
        <w:pStyle w:val="a4"/>
        <w:shd w:val="clear" w:color="auto" w:fill="FFFFFF"/>
        <w:spacing w:before="0" w:beforeAutospacing="0" w:after="0" w:afterAutospacing="0"/>
        <w:jc w:val="both"/>
        <w:rPr>
          <w:sz w:val="28"/>
          <w:szCs w:val="28"/>
        </w:rPr>
      </w:pPr>
    </w:p>
    <w:p w:rsidR="00C816ED" w:rsidRPr="003C5D1D" w:rsidRDefault="00B93D81"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3C5D1D">
        <w:rPr>
          <w:rFonts w:ascii="Times New Roman" w:eastAsia="Times New Roman" w:hAnsi="Times New Roman" w:cs="Times New Roman"/>
          <w:b/>
          <w:bCs/>
          <w:sz w:val="28"/>
          <w:szCs w:val="28"/>
          <w:lang w:eastAsia="ru-RU"/>
        </w:rPr>
        <w:lastRenderedPageBreak/>
        <w:t xml:space="preserve">Прокуратура Кольского района </w:t>
      </w:r>
      <w:r w:rsidRPr="003C5D1D">
        <w:rPr>
          <w:rFonts w:ascii="Times New Roman" w:eastAsia="Times New Roman" w:hAnsi="Times New Roman" w:cs="Times New Roman"/>
          <w:b/>
          <w:kern w:val="36"/>
          <w:sz w:val="28"/>
          <w:szCs w:val="28"/>
          <w:lang w:eastAsia="ru-RU"/>
        </w:rPr>
        <w:t>разъясняет</w:t>
      </w:r>
      <w:r w:rsidRPr="003C5D1D">
        <w:rPr>
          <w:rFonts w:ascii="Times New Roman" w:hAnsi="Times New Roman" w:cs="Times New Roman"/>
          <w:b/>
          <w:kern w:val="36"/>
          <w:sz w:val="28"/>
          <w:szCs w:val="28"/>
        </w:rPr>
        <w:t xml:space="preserve">, что </w:t>
      </w:r>
      <w:r w:rsidRPr="003C5D1D">
        <w:rPr>
          <w:rFonts w:ascii="Times New Roman" w:hAnsi="Times New Roman" w:cs="Times New Roman"/>
          <w:b/>
          <w:kern w:val="36"/>
          <w:sz w:val="28"/>
          <w:szCs w:val="28"/>
        </w:rPr>
        <w:t>в</w:t>
      </w:r>
      <w:r w:rsidR="00C816ED" w:rsidRPr="003C5D1D">
        <w:rPr>
          <w:rFonts w:ascii="Times New Roman" w:eastAsia="Times New Roman" w:hAnsi="Times New Roman" w:cs="Times New Roman"/>
          <w:b/>
          <w:bCs/>
          <w:sz w:val="28"/>
          <w:szCs w:val="28"/>
          <w:lang w:eastAsia="ru-RU"/>
        </w:rPr>
        <w:t xml:space="preserve"> России появится информационная система оценки качества образования</w:t>
      </w:r>
    </w:p>
    <w:p w:rsidR="00B93D81" w:rsidRPr="003C5D1D" w:rsidRDefault="00B93D81" w:rsidP="00B93D81">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p>
    <w:p w:rsidR="00C816ED"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C816ED" w:rsidRPr="003C5D1D">
        <w:rPr>
          <w:rFonts w:ascii="Times New Roman" w:eastAsia="Times New Roman" w:hAnsi="Times New Roman" w:cs="Times New Roman"/>
          <w:sz w:val="28"/>
          <w:szCs w:val="28"/>
          <w:lang w:eastAsia="ru-RU"/>
        </w:rPr>
        <w:t>Федеральным законом от 4 августа 2023 N 468-ФЗ «О внесении изменений в статьи 97 и 98 Федерального закона об образовании в Российской Федерации» определено, что в России будет создана федеральная информационная система оценки качества образования.</w:t>
      </w:r>
    </w:p>
    <w:p w:rsidR="00C816ED"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C816ED" w:rsidRPr="003C5D1D">
        <w:rPr>
          <w:rFonts w:ascii="Times New Roman" w:eastAsia="Times New Roman" w:hAnsi="Times New Roman" w:cs="Times New Roman"/>
          <w:sz w:val="28"/>
          <w:szCs w:val="28"/>
          <w:lang w:eastAsia="ru-RU"/>
        </w:rPr>
        <w:t>В рамках мониторинга системы образования будут проводиться мероприятия по оценке качества образования. К ним относятся региональные, национальные и международные сопоставительные исследования качества общего образования, а также иные мероприятия, перечень и порядок проведения которых установит Правительство. Перечень региональных сопоставительных исследований установят регионы.</w:t>
      </w:r>
    </w:p>
    <w:p w:rsidR="00C816ED" w:rsidRPr="003C5D1D" w:rsidRDefault="00B93D81" w:rsidP="007F1A6A">
      <w:pPr>
        <w:shd w:val="clear" w:color="auto" w:fill="FFFFFF"/>
        <w:spacing w:after="0" w:line="240" w:lineRule="auto"/>
        <w:jc w:val="both"/>
        <w:rPr>
          <w:rFonts w:ascii="Times New Roman" w:eastAsia="Times New Roman" w:hAnsi="Times New Roman" w:cs="Times New Roman"/>
          <w:sz w:val="28"/>
          <w:szCs w:val="28"/>
          <w:lang w:eastAsia="ru-RU"/>
        </w:rPr>
      </w:pPr>
      <w:r w:rsidRPr="003C5D1D">
        <w:rPr>
          <w:rFonts w:ascii="Times New Roman" w:eastAsia="Times New Roman" w:hAnsi="Times New Roman" w:cs="Times New Roman"/>
          <w:sz w:val="28"/>
          <w:szCs w:val="28"/>
          <w:lang w:eastAsia="ru-RU"/>
        </w:rPr>
        <w:tab/>
      </w:r>
      <w:r w:rsidR="00C816ED" w:rsidRPr="003C5D1D">
        <w:rPr>
          <w:rFonts w:ascii="Times New Roman" w:eastAsia="Times New Roman" w:hAnsi="Times New Roman" w:cs="Times New Roman"/>
          <w:sz w:val="28"/>
          <w:szCs w:val="28"/>
          <w:lang w:eastAsia="ru-RU"/>
        </w:rPr>
        <w:t>Закон вступает в силу с 1 сентября 2024 г.</w:t>
      </w: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B93D81" w:rsidP="00B93D81">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п</w:t>
      </w:r>
      <w:r w:rsidR="00C816ED" w:rsidRPr="003C5D1D">
        <w:rPr>
          <w:sz w:val="28"/>
          <w:szCs w:val="28"/>
        </w:rPr>
        <w:t>од детей-инвалидов будут выделять места в детских лагерях</w:t>
      </w:r>
    </w:p>
    <w:p w:rsidR="00B93D81" w:rsidRPr="003C5D1D" w:rsidRDefault="00B93D81" w:rsidP="00B93D81">
      <w:pPr>
        <w:pStyle w:val="2"/>
        <w:shd w:val="clear" w:color="auto" w:fill="FFFFFF"/>
        <w:spacing w:before="0" w:beforeAutospacing="0" w:after="0" w:afterAutospacing="0"/>
        <w:jc w:val="center"/>
        <w:rPr>
          <w:sz w:val="28"/>
          <w:szCs w:val="28"/>
        </w:rPr>
      </w:pP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С 1 января 2025 г. в законы об основных гарантиях прав ребенка и об общих принципах организации публичной власти в регионах вносятся изменения в части инклюзивного отдыха и оздоровления.</w:t>
      </w:r>
    </w:p>
    <w:p w:rsidR="00C816ED" w:rsidRPr="003C5D1D" w:rsidRDefault="00B93D81"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Речь идет об обеспечении равного доступа к отдыху и оздоровлению детей-инвалидов и детей с ОВЗ совместно и наравне с детьми, не имеющими ограничений здоровья. Для этого регионы будут ежегодно определять соответствующие квоты.</w:t>
      </w:r>
    </w:p>
    <w:p w:rsidR="00B93D81" w:rsidRPr="003C5D1D" w:rsidRDefault="00B93D81" w:rsidP="007F1A6A">
      <w:pPr>
        <w:pStyle w:val="1"/>
        <w:spacing w:before="0" w:beforeAutospacing="0" w:after="0" w:afterAutospacing="0"/>
        <w:jc w:val="both"/>
        <w:rPr>
          <w:b w:val="0"/>
          <w:bCs w:val="0"/>
          <w:sz w:val="28"/>
          <w:szCs w:val="28"/>
        </w:rPr>
      </w:pPr>
    </w:p>
    <w:p w:rsidR="00C816ED" w:rsidRPr="003C5D1D" w:rsidRDefault="00902884" w:rsidP="00902884">
      <w:pPr>
        <w:pStyle w:val="1"/>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sz w:val="28"/>
          <w:szCs w:val="28"/>
        </w:rPr>
        <w:t>разъясняет, что</w:t>
      </w:r>
      <w:r w:rsidRPr="003C5D1D">
        <w:rPr>
          <w:sz w:val="28"/>
          <w:szCs w:val="28"/>
        </w:rPr>
        <w:t xml:space="preserve"> в</w:t>
      </w:r>
      <w:r w:rsidR="00C816ED" w:rsidRPr="003C5D1D">
        <w:rPr>
          <w:sz w:val="28"/>
          <w:szCs w:val="28"/>
        </w:rPr>
        <w:t xml:space="preserve"> школы вернули трудовое воспитание</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4 августа 2023 г. N 479-ФЗ внесены изменения в Федеральный закон об образовании в Российской Федерации.</w:t>
      </w:r>
      <w:r w:rsidR="007E2E12" w:rsidRPr="003C5D1D">
        <w:rPr>
          <w:sz w:val="28"/>
          <w:szCs w:val="28"/>
        </w:rPr>
        <w:pict>
          <v:shape id="_x0000_i1027" type="#_x0000_t75" alt="" style="width:.75pt;height:.75pt"/>
        </w:pic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В Закон об образовании внесены поправки, дополняющие понятие «воспитание» составляющей, направленной на формирование у обучающихся трудолюбия, ответственного отношения к труду и его результатам. К принципам госполитики и правового регулирования отношений в сфере образования отнесено единство обучения и воспитания. Школьников разрешено привлекать к труду, не предусмотренному образовательной программой, в соответствии с трудовым законодательством. </w:t>
      </w:r>
      <w:r w:rsidRPr="003C5D1D">
        <w:rPr>
          <w:sz w:val="28"/>
          <w:szCs w:val="28"/>
        </w:rPr>
        <w:tab/>
      </w:r>
      <w:r w:rsidR="00C816ED" w:rsidRPr="003C5D1D">
        <w:rPr>
          <w:sz w:val="28"/>
          <w:szCs w:val="28"/>
        </w:rPr>
        <w:t>Также обучающиеся должны поддерживать чистоту и порядок в школе.</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Образовательные организации наделены новыми полномочиями по содействию волонтерской деятельности обучающихся и их участию в общественно-полезном труде. Взамен ОБЖ введен предмет «Основы безопасности и защиты Родины». Также будут проводиться мероприятия по профориентации. Порядок ее осуществления утвердит </w:t>
      </w:r>
      <w:proofErr w:type="spellStart"/>
      <w:r w:rsidR="00C816ED" w:rsidRPr="003C5D1D">
        <w:rPr>
          <w:sz w:val="28"/>
          <w:szCs w:val="28"/>
        </w:rPr>
        <w:t>Минпросвещения</w:t>
      </w:r>
      <w:proofErr w:type="spellEnd"/>
      <w:r w:rsidR="00C816ED" w:rsidRPr="003C5D1D">
        <w:rPr>
          <w:sz w:val="28"/>
          <w:szCs w:val="28"/>
        </w:rPr>
        <w:t xml:space="preserve">. </w:t>
      </w:r>
      <w:r w:rsidRPr="003C5D1D">
        <w:rPr>
          <w:sz w:val="28"/>
          <w:szCs w:val="28"/>
        </w:rPr>
        <w:lastRenderedPageBreak/>
        <w:tab/>
      </w:r>
      <w:r w:rsidR="00C816ED" w:rsidRPr="003C5D1D">
        <w:rPr>
          <w:sz w:val="28"/>
          <w:szCs w:val="28"/>
        </w:rPr>
        <w:t>Также ведомство определит порядок вручения медалей «За особые успехи в учении» II степени.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Закон вступает в силу со дня его официального опубликования, за исключением отдельных положений, для которых установлены иные сроки введения в действие.</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г</w:t>
      </w:r>
      <w:r w:rsidR="00C816ED" w:rsidRPr="003C5D1D">
        <w:rPr>
          <w:sz w:val="28"/>
          <w:szCs w:val="28"/>
        </w:rPr>
        <w:t>раждане смогут подавать обращения в органы власти через Госуслуги.</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Обращения в органы власти можно будет подавать в т.ч. через Госуслуги. При таком способе ответ на обращение будет направляться по адресу (уникальному идентификатору) личного кабинета.</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Федеральный закон вступает в силу с 1 сентября 2023 г.</w:t>
      </w:r>
    </w:p>
    <w:p w:rsidR="00902884" w:rsidRPr="003C5D1D" w:rsidRDefault="00902884" w:rsidP="007F1A6A">
      <w:pPr>
        <w:pStyle w:val="1"/>
        <w:spacing w:before="0" w:beforeAutospacing="0" w:after="0" w:afterAutospacing="0"/>
        <w:jc w:val="both"/>
        <w:rPr>
          <w:b w:val="0"/>
          <w:bCs w:val="0"/>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и</w:t>
      </w:r>
      <w:r w:rsidR="00C816ED" w:rsidRPr="003C5D1D">
        <w:rPr>
          <w:sz w:val="28"/>
          <w:szCs w:val="28"/>
        </w:rPr>
        <w:t>нициатором профилактического визита может стать само контролируемое лицо</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4 августа 2023 г. N 483-ФЗ «О внесении изменений в статью 52 Федерального закона государственном контроле (надзоре) и муниципальном контроле в Российской Федерации» и статью 4 Федерального закона «О внесении изменений в отдельные законодательные акты Российской Федерации» скорректирован Закон о государственном и муниципальном контроле.</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Закреплена возможность проведения профилактического визита по инициативе контролируемого лица. Орган рассмотрит соответствующее заявление в течение 10 рабочих дней и примет решение с учетом своих </w:t>
      </w:r>
      <w:r w:rsidR="007E2E12" w:rsidRPr="003C5D1D">
        <w:rPr>
          <w:sz w:val="28"/>
          <w:szCs w:val="28"/>
        </w:rPr>
        <w:pict>
          <v:shape id="_x0000_i1028" type="#_x0000_t75" alt="" style="width:.75pt;height:.75pt"/>
        </w:pict>
      </w:r>
      <w:r w:rsidR="00C816ED" w:rsidRPr="003C5D1D">
        <w:rPr>
          <w:sz w:val="28"/>
          <w:szCs w:val="28"/>
        </w:rPr>
        <w:t>материальных, финансовых и кадровых ресурсов, категории риска объекта контроля. Определены основания для отказа в профилактическом визите.</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Кроме того, Правительство будет устанавливать особенности разработки, согласования, проведения экспертизы и утверждения административных регламентов предоставления госуслуг в 2024 и 2025 годах, в т.ч. без использования ФГИС, обеспечивающей ведение федерального реестра госуслуг.</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б</w:t>
      </w:r>
      <w:r w:rsidR="00C816ED" w:rsidRPr="003C5D1D">
        <w:rPr>
          <w:sz w:val="28"/>
          <w:szCs w:val="28"/>
        </w:rPr>
        <w:t>езбилетных инвалидов группы запретили высаживать из общественного транспорта</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4 августа 2023 N 484-ФЗ внесены изменения в статью 20 Федерального закона № 259 от 08.11.2007 «Устав автомобильного транспорта и городского наземного электрического транспорта».</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Из общественного транспорта запрещено высаживать безбилетных инвалидов I группы, следующих без сопровождающего лица.</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Закон вступает в силу с 1 сентября 2024 г.</w:t>
      </w:r>
    </w:p>
    <w:p w:rsidR="00902884" w:rsidRPr="003C5D1D" w:rsidRDefault="00902884" w:rsidP="007F1A6A">
      <w:pPr>
        <w:pStyle w:val="1"/>
        <w:spacing w:before="0" w:beforeAutospacing="0" w:after="0" w:afterAutospacing="0"/>
        <w:jc w:val="both"/>
        <w:rPr>
          <w:b w:val="0"/>
          <w:bCs w:val="0"/>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 xml:space="preserve">разъясняет, что </w:t>
      </w:r>
      <w:r w:rsidRPr="003C5D1D">
        <w:rPr>
          <w:kern w:val="36"/>
          <w:sz w:val="28"/>
          <w:szCs w:val="28"/>
        </w:rPr>
        <w:t>у</w:t>
      </w:r>
      <w:r w:rsidR="00C816ED" w:rsidRPr="003C5D1D">
        <w:rPr>
          <w:sz w:val="28"/>
          <w:szCs w:val="28"/>
        </w:rPr>
        <w:t>совершенствовано информационное взаимодействие по вопросам устройства детей, оставшихся без попечения родителей</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Подписан закон об информационном взаимодействии государственного банка данных о детях, оставшихся без попечения родителей, с единой централизованной цифровой платформой в социальной сфере. Предусмотрен учет информации об условиях жизни и воспитания несовершеннолетних подопечных.</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С января 2026 г. заявление об учете сведений о гражданине, желающем принять ребенка на воспитание в семью, в государственном банке данных о детях можно подать через Госуслуги.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Автоматизирован учет контрольных мероприятий органов опеки и попечительства.</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Закон вступает в силу с 1 июля 2024 г.</w:t>
      </w:r>
    </w:p>
    <w:p w:rsidR="00902884" w:rsidRPr="003C5D1D" w:rsidRDefault="00902884" w:rsidP="007F1A6A">
      <w:pPr>
        <w:pStyle w:val="1"/>
        <w:spacing w:before="0" w:beforeAutospacing="0" w:after="0" w:afterAutospacing="0"/>
        <w:jc w:val="both"/>
        <w:rPr>
          <w:b w:val="0"/>
          <w:bCs w:val="0"/>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р</w:t>
      </w:r>
      <w:r w:rsidR="00C816ED" w:rsidRPr="003C5D1D">
        <w:rPr>
          <w:sz w:val="28"/>
          <w:szCs w:val="28"/>
        </w:rPr>
        <w:t>егионы будут определять профессии и должности для бесплатного предоставления земли.</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Федеральным законом от 4 августа 2023 N 492-ФЗ внесены изменения в Земельный кодекс Российской Федерации.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Регионам предоставляется право устанавливать в т.ч. перечень профессий рабочих и должностей служащих, работа по которым позволит гражданам получать находящиеся в государственной или муниципальной собственности земельные участки в безвозмездное пользование с последующим бесплатным предоставлением в собственность для ИЖС или ведения личного подсобного хозяйства.</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Также предусмотрено предоставление государственных и муниципальных земель религиозным организациям в безвозмездное пользование на срок до 49 лет при условии, что на них расположены здания, сооружения религиозного или благотворительного назначения, находящиеся у них в собственности. Это касается участков, которые ограничены в обороте и не могут быть предоставлены таким организациям в собственность.</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Земли также могут получить некоммерческие организации, если на них расположены государственные или муниципальные здания и сооружения, находящиеся в безвозмездном пользовании таких организаций. В этом случае участки предоставляются на срок до прекращения прав на такие здания и </w:t>
      </w:r>
      <w:r w:rsidR="007E2E12" w:rsidRPr="003C5D1D">
        <w:rPr>
          <w:sz w:val="28"/>
          <w:szCs w:val="28"/>
        </w:rPr>
        <w:pict>
          <v:shape id="_x0000_i1029" type="#_x0000_t75" alt="" style="width:.75pt;height:.75pt"/>
        </w:pict>
      </w:r>
      <w:r w:rsidRPr="003C5D1D">
        <w:rPr>
          <w:sz w:val="28"/>
          <w:szCs w:val="28"/>
        </w:rPr>
        <w:t>сооружения.</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00C816ED" w:rsidRPr="003C5D1D">
        <w:rPr>
          <w:sz w:val="28"/>
          <w:szCs w:val="28"/>
        </w:rPr>
        <w:t>Пленум ВС разъяснил правила применения норм УПК о подсудности уголовных дел</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Постановлением Пленума Верховного Суда РФ от 27 июня 2023 г. N 22 «О применении судами норм Уголовно-процессуального кодекса Российской </w:t>
      </w:r>
      <w:r w:rsidR="00C816ED" w:rsidRPr="003C5D1D">
        <w:rPr>
          <w:sz w:val="28"/>
          <w:szCs w:val="28"/>
        </w:rPr>
        <w:lastRenderedPageBreak/>
        <w:t>Федерации, регламентирующих подсудность уголовного дела» разобран ряд вопросов о подсудности уголовных дел.</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Если обвиняемый совершил несколько разнозначных преступлений на разных территориях, подсудность определяют по месту последнего из них. Решение об изменении подсудности принимается без проведения судебного заседания. Если при этом требуется решить вопрос относительно меры пресечения, то судья рассматривает эти вопросы в судебном заседании. Если о необходимости изменения подсудности стало известно во время заседания, суд с согласия подсудимого может оставить дело в своем производстве. Если хотя бы один из подсудимых против, то материалы нужно передать по подсудности. Если дело подсудно вышестоящему суду или военному суду, то оно во всех случаях подлежит передаче.</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Ходатайство об изменении территориальной подсудности вернут заявителю, если оно недостаточно мотивировано </w:t>
      </w:r>
      <w:proofErr w:type="gramStart"/>
      <w:r w:rsidR="00C816ED" w:rsidRPr="003C5D1D">
        <w:rPr>
          <w:sz w:val="28"/>
          <w:szCs w:val="28"/>
        </w:rPr>
        <w:t>и</w:t>
      </w:r>
      <w:proofErr w:type="gramEnd"/>
      <w:r w:rsidR="00C816ED" w:rsidRPr="003C5D1D">
        <w:rPr>
          <w:sz w:val="28"/>
          <w:szCs w:val="28"/>
        </w:rPr>
        <w:t xml:space="preserve"> если ранее суд уже принял решение по аналогичному ходатайству.</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Решение о подсудности судьи того суда, в который поступило дело, судьи вышестоящего суда обжалуется не самостоятельно, а с итоговым решением по делу.</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Pr="003C5D1D">
        <w:rPr>
          <w:kern w:val="36"/>
          <w:sz w:val="28"/>
          <w:szCs w:val="28"/>
        </w:rPr>
        <w:t>и</w:t>
      </w:r>
      <w:r w:rsidR="00C816ED" w:rsidRPr="003C5D1D">
        <w:rPr>
          <w:sz w:val="28"/>
          <w:szCs w:val="28"/>
        </w:rPr>
        <w:t>ностранным агентам запрещено участвовать в избирательных кампаниях</w:t>
      </w:r>
    </w:p>
    <w:p w:rsidR="00902884" w:rsidRPr="003C5D1D" w:rsidRDefault="00902884" w:rsidP="00902884">
      <w:pPr>
        <w:pStyle w:val="2"/>
        <w:shd w:val="clear" w:color="auto" w:fill="FFFFFF"/>
        <w:spacing w:before="0" w:beforeAutospacing="0" w:after="0" w:afterAutospacing="0"/>
        <w:jc w:val="center"/>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Постановлением Пленума Верховного Суда РФ 27 июня 2023 г. N 24 «О некоторых вопросах, возникающих при рассмотрении судами административных дел о защите избирательных прав и права на участие в референдуме граждан Российской Федерации» разъяснена практика рассмотрения дел о защите избирательных прав и права на участие в референдуме. Разрешены вопросы о выдвижении кандидата и об отказе в его регистрации, о статусе избирательных комиссий, комиссий референдума, их членов, а также наблюдателей. Конкретизируется, какие подписи избирателей считаются недостоверными и недействительными.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Отмечено, что </w:t>
      </w:r>
      <w:proofErr w:type="spellStart"/>
      <w:r w:rsidR="00C816ED" w:rsidRPr="003C5D1D">
        <w:rPr>
          <w:sz w:val="28"/>
          <w:szCs w:val="28"/>
        </w:rPr>
        <w:t>иноагент</w:t>
      </w:r>
      <w:proofErr w:type="spellEnd"/>
      <w:r w:rsidR="00C816ED" w:rsidRPr="003C5D1D">
        <w:rPr>
          <w:sz w:val="28"/>
          <w:szCs w:val="28"/>
        </w:rPr>
        <w:t xml:space="preserve"> не может участвовать в избирательных кампаниях, быть наблюдателем или доверенным лицом кандидата. Он не вправе скрывать свой статус при выдвижении или самовыдвижении в качестве кандидата.</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Разъяснены различия между агитацией и информированием. При информировании нет цели побудить голосовать за или против. Использование при агитации нацистской и экстремистской символики разрешено только для подчеркивания негативного отношения к деструктивным идеологиям. Раздача подарков несовершеннолетним вместе с агитационными материалами может быть расценена как подкуп избирателей.</w:t>
      </w:r>
    </w:p>
    <w:p w:rsidR="00C816ED" w:rsidRPr="003C5D1D" w:rsidRDefault="00C816ED" w:rsidP="007F1A6A">
      <w:pPr>
        <w:pStyle w:val="a4"/>
        <w:shd w:val="clear" w:color="auto" w:fill="FFFFFF"/>
        <w:spacing w:before="0" w:beforeAutospacing="0" w:after="0" w:afterAutospacing="0"/>
        <w:jc w:val="both"/>
        <w:rPr>
          <w:sz w:val="28"/>
          <w:szCs w:val="28"/>
        </w:rPr>
      </w:pPr>
      <w:r w:rsidRPr="003C5D1D">
        <w:rPr>
          <w:sz w:val="28"/>
          <w:szCs w:val="28"/>
        </w:rPr>
        <w:t>Поясняется, какие решения могут быть оспорены. Рассмотрены положения о подсудности названных дел. Уточнены сроки обращения в суд и сроки рассмотрения дел. Предусмотрен сокращенный срок апелляционного обжалования.</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lastRenderedPageBreak/>
        <w:tab/>
      </w:r>
      <w:r w:rsidR="00C816ED" w:rsidRPr="003C5D1D">
        <w:rPr>
          <w:sz w:val="28"/>
          <w:szCs w:val="28"/>
        </w:rPr>
        <w:t xml:space="preserve">Член избирательной комиссии не вправе оспорить итоги голосования, ссылаясь только на свой статус. Он может обратиться в суд как избиратель. </w:t>
      </w:r>
      <w:r w:rsidRPr="003C5D1D">
        <w:rPr>
          <w:sz w:val="28"/>
          <w:szCs w:val="28"/>
        </w:rPr>
        <w:tab/>
      </w:r>
      <w:r w:rsidR="00C816ED" w:rsidRPr="003C5D1D">
        <w:rPr>
          <w:sz w:val="28"/>
          <w:szCs w:val="28"/>
        </w:rPr>
        <w:t>Избиратели могут быть допрошены как свидетели.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Отсутствует пассивное избирательное право у граждан РФ, имеющих иностранное гражданство или право постоянного проживания в иностранном государстве. Такие граждане могут быть избраны в органы местного самоуправления. Ограничивается пассивное избирательное право осужденных в зависимости от характера и степени общественной опасности их деяний. Постановление Пленума ВС 2011 года по указанным вопросам утратило силу.</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t xml:space="preserve">Прокуратура Кольского района </w:t>
      </w:r>
      <w:r w:rsidRPr="003C5D1D">
        <w:rPr>
          <w:kern w:val="36"/>
          <w:sz w:val="28"/>
          <w:szCs w:val="28"/>
        </w:rPr>
        <w:t xml:space="preserve">разъясняет, что </w:t>
      </w:r>
      <w:r w:rsidR="00C816ED" w:rsidRPr="003C5D1D">
        <w:rPr>
          <w:sz w:val="28"/>
          <w:szCs w:val="28"/>
        </w:rPr>
        <w:t>Верховный Суд скорректировал разъяснения, касающиеся рассмотрения уголовных дел в апелляционном порядке</w:t>
      </w:r>
    </w:p>
    <w:p w:rsidR="00902884" w:rsidRPr="003C5D1D" w:rsidRDefault="00902884" w:rsidP="00902884">
      <w:pPr>
        <w:pStyle w:val="2"/>
        <w:shd w:val="clear" w:color="auto" w:fill="FFFFFF"/>
        <w:spacing w:before="0" w:beforeAutospacing="0" w:after="0" w:afterAutospacing="0"/>
        <w:jc w:val="center"/>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Постановлением Пленума Верховного Суда РФ от 27 июня 2023 г. N 25 внесены изменения в постановление Пленума Верховного Суда Российской Федерации от 27 ноября 2012 года N 26 «О применении норм Уголовно-процессуального кодекса Российской Федерации, регулирующих производство в суде апелляционной инстанции».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Верховный Суд уточнил, какие судебные решения относятся к промежуточным, подлежащим самостоятельному обжалованию и рассмотрению в апелляционном порядке до вынесения итогового решения по делу.</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Отмечено, что если по уголовному делу состоялось итоговое судебное решение, то промежуточные акты отдельно обжаловать нельзя. Среди исключений - решения об избрании меры пресечения в виде заключения под стражу, домашнего ареста, залога, запрета определенных действий или о продлении таких мер пресечения.</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Осужденный или оправданный в любой момент производства по делу в суде апелляционной инстанции может отказаться от защитника. При этом отказ не принимается, если он является вынужденным либо если лицо не может самостоятельно реализовать свое право на защиту.</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Введено разъяснение о том, что при изменении приговора в апелляционном порядке суд вправе наряду с решениями, предусмотренными отдельной статьей УПК РФ, принять решения об освобождении осужденного от отбывания наказания в связи с истечением сроков давности уголовного преследования, об изменении категории преступления на менее тяжкую, а в случае изменения категории с тяжкого преступления на преступление средней тяжести - также об освобождении осужденного от отбывания наказания. Постановляя обвинительный приговор с назначением наказания, суд апелляционной инстанции должен руководствоваться правилами исчисления сроков наказаний и зачета наказания, установленными в УК РФ.</w:t>
      </w:r>
    </w:p>
    <w:p w:rsidR="00902884" w:rsidRPr="003C5D1D" w:rsidRDefault="00902884" w:rsidP="007F1A6A">
      <w:pPr>
        <w:pStyle w:val="1"/>
        <w:spacing w:before="0" w:beforeAutospacing="0" w:after="0" w:afterAutospacing="0"/>
        <w:jc w:val="both"/>
        <w:rPr>
          <w:b w:val="0"/>
          <w:bCs w:val="0"/>
          <w:sz w:val="28"/>
          <w:szCs w:val="28"/>
        </w:rPr>
      </w:pPr>
    </w:p>
    <w:p w:rsidR="00902884" w:rsidRPr="003C5D1D" w:rsidRDefault="00902884" w:rsidP="007F1A6A">
      <w:pPr>
        <w:pStyle w:val="1"/>
        <w:spacing w:before="0" w:beforeAutospacing="0" w:after="0" w:afterAutospacing="0"/>
        <w:jc w:val="both"/>
        <w:rPr>
          <w:b w:val="0"/>
          <w:bCs w:val="0"/>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 xml:space="preserve">разъясняет, что </w:t>
      </w:r>
      <w:r w:rsidRPr="003C5D1D">
        <w:rPr>
          <w:kern w:val="36"/>
          <w:sz w:val="28"/>
          <w:szCs w:val="28"/>
        </w:rPr>
        <w:t>п</w:t>
      </w:r>
      <w:r w:rsidR="00C816ED" w:rsidRPr="003C5D1D">
        <w:rPr>
          <w:sz w:val="28"/>
          <w:szCs w:val="28"/>
        </w:rPr>
        <w:t>енсионеры из числа прокурорских работников, участвующие в СВО, смогут выбрать, получать прежнюю пенсию либо пенсию с учетом новой выслуги.</w:t>
      </w:r>
    </w:p>
    <w:p w:rsidR="00902884" w:rsidRPr="003C5D1D" w:rsidRDefault="00902884" w:rsidP="00902884">
      <w:pPr>
        <w:pStyle w:val="2"/>
        <w:shd w:val="clear" w:color="auto" w:fill="FFFFFF"/>
        <w:spacing w:before="0" w:beforeAutospacing="0" w:after="0" w:afterAutospacing="0"/>
        <w:jc w:val="center"/>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Постановлением Правительства РФ от 4 июля 2023 г. N 1097 внесены изменения в пункт 2.6 Положения об исчислении выслуги лет, назначении и выплате пенсий и пособий прокурорам и следователям, научным и педагогическим работникам органов и организаций прокуратуры Российской Федерации, имеющим классные чины, и их семьям.</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Прокурорским работникам, которым выплата пенсии в органах прокуратуры была приостановлена в связи с мобилизацией или заключением контракта на прохождение военной службы, в том числе для участия в СВО, после окончания службы выплата пенсии будет возобновлена в прежнем размере, либо по их выбору им будет назначена пенсия в большем размере с учетом выслуги на день последнего увольнения с военной службы. Это же правило распространено на семьи умерших (погибших) прокурорских работников, выплата пенсии которым была приостановлена по названным основаниям.</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 вступает в силу со дня опубликования. Изменения распространяются на правоотношения, возникшие в связи с приостановлением выплаты пенсии с 24 февраля 2022 г.</w:t>
      </w:r>
    </w:p>
    <w:p w:rsidR="00902884" w:rsidRPr="003C5D1D" w:rsidRDefault="00902884" w:rsidP="007F1A6A">
      <w:pPr>
        <w:pStyle w:val="a4"/>
        <w:shd w:val="clear" w:color="auto" w:fill="FFFFFF"/>
        <w:spacing w:before="0" w:beforeAutospacing="0" w:after="0" w:afterAutospacing="0"/>
        <w:jc w:val="both"/>
        <w:rPr>
          <w:sz w:val="28"/>
          <w:szCs w:val="28"/>
        </w:rPr>
      </w:pPr>
    </w:p>
    <w:p w:rsidR="00C816ED" w:rsidRPr="003C5D1D" w:rsidRDefault="00902884" w:rsidP="00902884">
      <w:pPr>
        <w:pStyle w:val="a4"/>
        <w:shd w:val="clear" w:color="auto" w:fill="FFFFFF"/>
        <w:spacing w:before="0" w:beforeAutospacing="0" w:after="0" w:afterAutospacing="0"/>
        <w:jc w:val="center"/>
        <w:rPr>
          <w:b/>
          <w:sz w:val="28"/>
          <w:szCs w:val="28"/>
        </w:rPr>
      </w:pPr>
      <w:r w:rsidRPr="003C5D1D">
        <w:rPr>
          <w:b/>
          <w:bCs/>
          <w:sz w:val="28"/>
          <w:szCs w:val="28"/>
        </w:rPr>
        <w:t xml:space="preserve">Прокуратура Кольского района </w:t>
      </w:r>
      <w:r w:rsidRPr="003C5D1D">
        <w:rPr>
          <w:b/>
          <w:kern w:val="36"/>
          <w:sz w:val="28"/>
          <w:szCs w:val="28"/>
        </w:rPr>
        <w:t>разъясняет, что</w:t>
      </w:r>
      <w:r w:rsidRPr="003C5D1D">
        <w:rPr>
          <w:b/>
          <w:kern w:val="36"/>
          <w:sz w:val="28"/>
          <w:szCs w:val="28"/>
        </w:rPr>
        <w:t xml:space="preserve"> с</w:t>
      </w:r>
      <w:r w:rsidR="00C816ED" w:rsidRPr="003C5D1D">
        <w:rPr>
          <w:b/>
          <w:sz w:val="28"/>
          <w:szCs w:val="28"/>
        </w:rPr>
        <w:t>отрудники силовых ведомств после окончания участия в СВО смогут выбрать, получать ранее назначенную пенсию либо пенсию с учетом нового стажа</w:t>
      </w:r>
    </w:p>
    <w:p w:rsidR="00902884" w:rsidRPr="003C5D1D" w:rsidRDefault="00902884" w:rsidP="00902884">
      <w:pPr>
        <w:pStyle w:val="a4"/>
        <w:shd w:val="clear" w:color="auto" w:fill="FFFFFF"/>
        <w:spacing w:before="0" w:beforeAutospacing="0" w:after="0" w:afterAutospacing="0"/>
        <w:jc w:val="center"/>
        <w:rPr>
          <w:b/>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Постановлением Правительства РФ от 4 июля 2023 г. N 1098 внесены изменения в постановление Совета Министров - Правительства Российской Федерации от 22 сентября 1993 г. N 941.</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Поправки затрагивают военных, пожарных, сотрудников ОВД, </w:t>
      </w:r>
      <w:proofErr w:type="spellStart"/>
      <w:r w:rsidR="00C816ED" w:rsidRPr="003C5D1D">
        <w:rPr>
          <w:sz w:val="28"/>
          <w:szCs w:val="28"/>
        </w:rPr>
        <w:t>Росгвардии</w:t>
      </w:r>
      <w:proofErr w:type="spellEnd"/>
      <w:r w:rsidR="00C816ED" w:rsidRPr="003C5D1D">
        <w:rPr>
          <w:sz w:val="28"/>
          <w:szCs w:val="28"/>
        </w:rPr>
        <w:t>, ФССП и ФСИН, которым выплата пенсии была приостановлена в связи с мобилизацией или заключением контракта, в т. ч. для участия в СВО.</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Установлено, что после окончания службы выплата пенсии будет возобновлена в прежнем размере, либо по выбору указанных лиц им будет назначена пенсия в большем размере с учетом выслуги на день последнего увольнения со службы. Это же правило распространено на семьи умерших (погибших) лиц, выплата пенсии которым была приостановлена по названным основаниям.</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 вступает в силу со дня опубликования и распространяется на правоотношения, возникшие в связи с приостановлением выплаты пенсии с 24 февраля 2022 г.</w:t>
      </w:r>
    </w:p>
    <w:p w:rsidR="00902884" w:rsidRPr="003C5D1D" w:rsidRDefault="00902884" w:rsidP="007F1A6A">
      <w:pPr>
        <w:pStyle w:val="1"/>
        <w:spacing w:before="0" w:beforeAutospacing="0" w:after="0" w:afterAutospacing="0"/>
        <w:jc w:val="both"/>
        <w:rPr>
          <w:b w:val="0"/>
          <w:bCs w:val="0"/>
          <w:sz w:val="28"/>
          <w:szCs w:val="28"/>
        </w:rPr>
      </w:pPr>
    </w:p>
    <w:p w:rsidR="00902884" w:rsidRPr="003C5D1D" w:rsidRDefault="00902884" w:rsidP="007F1A6A">
      <w:pPr>
        <w:pStyle w:val="1"/>
        <w:spacing w:before="0" w:beforeAutospacing="0" w:after="0" w:afterAutospacing="0"/>
        <w:jc w:val="both"/>
        <w:rPr>
          <w:b w:val="0"/>
          <w:bCs w:val="0"/>
          <w:sz w:val="28"/>
          <w:szCs w:val="28"/>
        </w:rPr>
      </w:pPr>
    </w:p>
    <w:p w:rsidR="00902884" w:rsidRPr="003C5D1D" w:rsidRDefault="00902884" w:rsidP="007F1A6A">
      <w:pPr>
        <w:pStyle w:val="1"/>
        <w:spacing w:before="0" w:beforeAutospacing="0" w:after="0" w:afterAutospacing="0"/>
        <w:jc w:val="both"/>
        <w:rPr>
          <w:b w:val="0"/>
          <w:bCs w:val="0"/>
          <w:sz w:val="28"/>
          <w:szCs w:val="28"/>
        </w:rPr>
      </w:pPr>
    </w:p>
    <w:p w:rsidR="00C816ED" w:rsidRPr="003C5D1D" w:rsidRDefault="00902884" w:rsidP="00902884">
      <w:pPr>
        <w:pStyle w:val="2"/>
        <w:shd w:val="clear" w:color="auto" w:fill="FFFFFF"/>
        <w:spacing w:before="0" w:beforeAutospacing="0" w:after="0" w:afterAutospacing="0"/>
        <w:jc w:val="center"/>
        <w:rPr>
          <w:sz w:val="28"/>
          <w:szCs w:val="28"/>
        </w:rPr>
      </w:pPr>
      <w:r w:rsidRPr="003C5D1D">
        <w:rPr>
          <w:bCs w:val="0"/>
          <w:sz w:val="28"/>
          <w:szCs w:val="28"/>
        </w:rPr>
        <w:lastRenderedPageBreak/>
        <w:t xml:space="preserve">Прокуратура Кольского района </w:t>
      </w:r>
      <w:r w:rsidRPr="003C5D1D">
        <w:rPr>
          <w:kern w:val="36"/>
          <w:sz w:val="28"/>
          <w:szCs w:val="28"/>
        </w:rPr>
        <w:t>разъясняет, ч</w:t>
      </w:r>
      <w:bookmarkStart w:id="0" w:name="_GoBack"/>
      <w:bookmarkEnd w:id="0"/>
      <w:r w:rsidRPr="003C5D1D">
        <w:rPr>
          <w:kern w:val="36"/>
          <w:sz w:val="28"/>
          <w:szCs w:val="28"/>
        </w:rPr>
        <w:t xml:space="preserve">то </w:t>
      </w:r>
      <w:r w:rsidRPr="003C5D1D">
        <w:rPr>
          <w:kern w:val="36"/>
          <w:sz w:val="28"/>
          <w:szCs w:val="28"/>
        </w:rPr>
        <w:t>п</w:t>
      </w:r>
      <w:r w:rsidR="00C816ED" w:rsidRPr="003C5D1D">
        <w:rPr>
          <w:sz w:val="28"/>
          <w:szCs w:val="28"/>
        </w:rPr>
        <w:t>отерпевший может требовать в суде возбудить уголовное дело частного обвинения, даже если в ОВД ему в этом уже отказали</w:t>
      </w:r>
    </w:p>
    <w:p w:rsidR="00902884" w:rsidRPr="003C5D1D" w:rsidRDefault="00902884" w:rsidP="00902884">
      <w:pPr>
        <w:pStyle w:val="2"/>
        <w:shd w:val="clear" w:color="auto" w:fill="FFFFFF"/>
        <w:spacing w:before="0" w:beforeAutospacing="0" w:after="0" w:afterAutospacing="0"/>
        <w:jc w:val="center"/>
        <w:rPr>
          <w:sz w:val="28"/>
          <w:szCs w:val="28"/>
        </w:rPr>
      </w:pP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Постановлением Конституционного Суда РФ от 28 июня 2023 г. N 36-П «По делу о проверке конституционности части четвертой статьи 24 и пункта 5 части первой статьи 27 Уголовно-процессуального кодекса Российской Федерации в связи с жалобой гражданки А.А. Школьник» разъяснено.</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По УПК РФ уголовное дело прекращают, если уже имеется неотмененное постановление об отказе в его возбуждении.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Гражданка попыталась оспорить нормы, предусматривающие такое правило. Согласно ее доводам эти положения лишают частного обвинителя возможности получить судебную защиту. Они позволяют суду прекратить уголовное дело частного обвинения в случае, когда имеется неотмененное постановление органа предварительного расследования об отказе в возбуждении уголовного дела в отношении того же лица по тому же обвинению.</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КС РФ счел положения конституционными.</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 xml:space="preserve">Они не предполагают, что суд прекращает уголовное дело частного обвинения в случае, если имеется упомянутое неотмененное постановление. </w:t>
      </w:r>
      <w:r w:rsidRPr="003C5D1D">
        <w:rPr>
          <w:sz w:val="28"/>
          <w:szCs w:val="28"/>
        </w:rPr>
        <w:tab/>
      </w:r>
      <w:r w:rsidR="00C816ED" w:rsidRPr="003C5D1D">
        <w:rPr>
          <w:sz w:val="28"/>
          <w:szCs w:val="28"/>
        </w:rPr>
        <w:t xml:space="preserve">Иное толкование приводило бы к нарушению </w:t>
      </w:r>
      <w:proofErr w:type="gramStart"/>
      <w:r w:rsidR="00C816ED" w:rsidRPr="003C5D1D">
        <w:rPr>
          <w:sz w:val="28"/>
          <w:szCs w:val="28"/>
        </w:rPr>
        <w:t>права</w:t>
      </w:r>
      <w:proofErr w:type="gramEnd"/>
      <w:r w:rsidR="00C816ED" w:rsidRPr="003C5D1D">
        <w:rPr>
          <w:sz w:val="28"/>
          <w:szCs w:val="28"/>
        </w:rPr>
        <w:t xml:space="preserve"> потерпевшего на судебную защиту.</w:t>
      </w:r>
    </w:p>
    <w:p w:rsidR="00C816ED" w:rsidRPr="003C5D1D" w:rsidRDefault="00902884" w:rsidP="007F1A6A">
      <w:pPr>
        <w:pStyle w:val="a4"/>
        <w:shd w:val="clear" w:color="auto" w:fill="FFFFFF"/>
        <w:spacing w:before="0" w:beforeAutospacing="0" w:after="0" w:afterAutospacing="0"/>
        <w:jc w:val="both"/>
        <w:rPr>
          <w:sz w:val="28"/>
          <w:szCs w:val="28"/>
        </w:rPr>
      </w:pPr>
      <w:r w:rsidRPr="003C5D1D">
        <w:rPr>
          <w:sz w:val="28"/>
          <w:szCs w:val="28"/>
        </w:rPr>
        <w:tab/>
      </w:r>
      <w:r w:rsidR="00C816ED" w:rsidRPr="003C5D1D">
        <w:rPr>
          <w:sz w:val="28"/>
          <w:szCs w:val="28"/>
        </w:rPr>
        <w:t>Дела частного обвинения по общему правилу возбуждают в отношении конкретного лица не иначе как путем подачи потерпевшим или его законным представителем заявления в суд. Вместе с тем нередко потерпевшие первоначально обращаются в ОВД, которые в таком случае решают вопрос лишь о наличии признаков преступления. Поэтому постановление об отказе в возбуждении дела в подобной ситуации должно расцениваться как вынесенное за пределами компетенции соответствующих должностных лиц. Оно не имеет юридической силы с момента его вынесения и подлежит обязательной отмене.</w:t>
      </w:r>
    </w:p>
    <w:p w:rsidR="00976BCB" w:rsidRPr="003C5D1D" w:rsidRDefault="00976BCB" w:rsidP="007F1A6A">
      <w:pPr>
        <w:spacing w:after="0" w:line="240" w:lineRule="auto"/>
        <w:jc w:val="both"/>
        <w:rPr>
          <w:rFonts w:ascii="Times New Roman" w:hAnsi="Times New Roman" w:cs="Times New Roman"/>
          <w:sz w:val="28"/>
          <w:szCs w:val="28"/>
        </w:rPr>
      </w:pPr>
    </w:p>
    <w:sectPr w:rsidR="00976BCB" w:rsidRPr="003C5D1D" w:rsidSect="00FA61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203CB2"/>
    <w:multiLevelType w:val="multilevel"/>
    <w:tmpl w:val="B830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D045C6"/>
    <w:multiLevelType w:val="multilevel"/>
    <w:tmpl w:val="0716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867F9"/>
    <w:rsid w:val="003C5D1D"/>
    <w:rsid w:val="007E2E12"/>
    <w:rsid w:val="007F1A6A"/>
    <w:rsid w:val="00902884"/>
    <w:rsid w:val="00976BCB"/>
    <w:rsid w:val="00A867F9"/>
    <w:rsid w:val="00B93D81"/>
    <w:rsid w:val="00C816ED"/>
    <w:rsid w:val="00FA6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A8510A5"/>
  <w15:docId w15:val="{919710BF-D1FB-493B-969D-73D0D5B8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61A3"/>
  </w:style>
  <w:style w:type="paragraph" w:styleId="1">
    <w:name w:val="heading 1"/>
    <w:basedOn w:val="a"/>
    <w:link w:val="10"/>
    <w:uiPriority w:val="9"/>
    <w:qFormat/>
    <w:rsid w:val="00A86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867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67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867F9"/>
    <w:rPr>
      <w:rFonts w:ascii="Times New Roman" w:eastAsia="Times New Roman" w:hAnsi="Times New Roman" w:cs="Times New Roman"/>
      <w:b/>
      <w:bCs/>
      <w:sz w:val="36"/>
      <w:szCs w:val="36"/>
      <w:lang w:eastAsia="ru-RU"/>
    </w:rPr>
  </w:style>
  <w:style w:type="paragraph" w:styleId="a3">
    <w:name w:val="List Paragraph"/>
    <w:basedOn w:val="a"/>
    <w:uiPriority w:val="34"/>
    <w:qFormat/>
    <w:rsid w:val="00A86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A86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976BC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9382">
      <w:bodyDiv w:val="1"/>
      <w:marLeft w:val="0"/>
      <w:marRight w:val="0"/>
      <w:marTop w:val="0"/>
      <w:marBottom w:val="0"/>
      <w:divBdr>
        <w:top w:val="none" w:sz="0" w:space="0" w:color="auto"/>
        <w:left w:val="none" w:sz="0" w:space="0" w:color="auto"/>
        <w:bottom w:val="none" w:sz="0" w:space="0" w:color="auto"/>
        <w:right w:val="none" w:sz="0" w:space="0" w:color="auto"/>
      </w:divBdr>
      <w:divsChild>
        <w:div w:id="797337426">
          <w:marLeft w:val="-430"/>
          <w:marRight w:val="-430"/>
          <w:marTop w:val="0"/>
          <w:marBottom w:val="0"/>
          <w:divBdr>
            <w:top w:val="none" w:sz="0" w:space="0" w:color="auto"/>
            <w:left w:val="none" w:sz="0" w:space="0" w:color="auto"/>
            <w:bottom w:val="none" w:sz="0" w:space="0" w:color="auto"/>
            <w:right w:val="none" w:sz="0" w:space="0" w:color="auto"/>
          </w:divBdr>
          <w:divsChild>
            <w:div w:id="1047946635">
              <w:marLeft w:val="0"/>
              <w:marRight w:val="0"/>
              <w:marTop w:val="0"/>
              <w:marBottom w:val="860"/>
              <w:divBdr>
                <w:top w:val="none" w:sz="0" w:space="0" w:color="auto"/>
                <w:left w:val="none" w:sz="0" w:space="0" w:color="auto"/>
                <w:bottom w:val="none" w:sz="0" w:space="0" w:color="auto"/>
                <w:right w:val="none" w:sz="0" w:space="0" w:color="auto"/>
              </w:divBdr>
            </w:div>
          </w:divsChild>
        </w:div>
        <w:div w:id="1616326673">
          <w:marLeft w:val="0"/>
          <w:marRight w:val="0"/>
          <w:marTop w:val="0"/>
          <w:marBottom w:val="0"/>
          <w:divBdr>
            <w:top w:val="none" w:sz="0" w:space="0" w:color="auto"/>
            <w:left w:val="none" w:sz="0" w:space="0" w:color="auto"/>
            <w:bottom w:val="none" w:sz="0" w:space="0" w:color="auto"/>
            <w:right w:val="none" w:sz="0" w:space="0" w:color="auto"/>
          </w:divBdr>
          <w:divsChild>
            <w:div w:id="1699694856">
              <w:marLeft w:val="0"/>
              <w:marRight w:val="0"/>
              <w:marTop w:val="0"/>
              <w:marBottom w:val="0"/>
              <w:divBdr>
                <w:top w:val="none" w:sz="0" w:space="0" w:color="auto"/>
                <w:left w:val="none" w:sz="0" w:space="0" w:color="auto"/>
                <w:bottom w:val="none" w:sz="0" w:space="0" w:color="auto"/>
                <w:right w:val="none" w:sz="0" w:space="0" w:color="auto"/>
              </w:divBdr>
              <w:divsChild>
                <w:div w:id="626083614">
                  <w:marLeft w:val="0"/>
                  <w:marRight w:val="0"/>
                  <w:marTop w:val="0"/>
                  <w:marBottom w:val="0"/>
                  <w:divBdr>
                    <w:top w:val="none" w:sz="0" w:space="0" w:color="auto"/>
                    <w:left w:val="none" w:sz="0" w:space="0" w:color="auto"/>
                    <w:bottom w:val="none" w:sz="0" w:space="0" w:color="auto"/>
                    <w:right w:val="none" w:sz="0" w:space="0" w:color="auto"/>
                  </w:divBdr>
                  <w:divsChild>
                    <w:div w:id="18224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11306">
      <w:bodyDiv w:val="1"/>
      <w:marLeft w:val="0"/>
      <w:marRight w:val="0"/>
      <w:marTop w:val="0"/>
      <w:marBottom w:val="0"/>
      <w:divBdr>
        <w:top w:val="none" w:sz="0" w:space="0" w:color="auto"/>
        <w:left w:val="none" w:sz="0" w:space="0" w:color="auto"/>
        <w:bottom w:val="none" w:sz="0" w:space="0" w:color="auto"/>
        <w:right w:val="none" w:sz="0" w:space="0" w:color="auto"/>
      </w:divBdr>
      <w:divsChild>
        <w:div w:id="1537305070">
          <w:marLeft w:val="-430"/>
          <w:marRight w:val="-430"/>
          <w:marTop w:val="0"/>
          <w:marBottom w:val="0"/>
          <w:divBdr>
            <w:top w:val="none" w:sz="0" w:space="0" w:color="auto"/>
            <w:left w:val="none" w:sz="0" w:space="0" w:color="auto"/>
            <w:bottom w:val="none" w:sz="0" w:space="0" w:color="auto"/>
            <w:right w:val="none" w:sz="0" w:space="0" w:color="auto"/>
          </w:divBdr>
          <w:divsChild>
            <w:div w:id="671760544">
              <w:marLeft w:val="0"/>
              <w:marRight w:val="0"/>
              <w:marTop w:val="0"/>
              <w:marBottom w:val="860"/>
              <w:divBdr>
                <w:top w:val="none" w:sz="0" w:space="0" w:color="auto"/>
                <w:left w:val="none" w:sz="0" w:space="0" w:color="auto"/>
                <w:bottom w:val="none" w:sz="0" w:space="0" w:color="auto"/>
                <w:right w:val="none" w:sz="0" w:space="0" w:color="auto"/>
              </w:divBdr>
            </w:div>
          </w:divsChild>
        </w:div>
        <w:div w:id="1530603259">
          <w:marLeft w:val="0"/>
          <w:marRight w:val="0"/>
          <w:marTop w:val="0"/>
          <w:marBottom w:val="0"/>
          <w:divBdr>
            <w:top w:val="none" w:sz="0" w:space="0" w:color="auto"/>
            <w:left w:val="none" w:sz="0" w:space="0" w:color="auto"/>
            <w:bottom w:val="none" w:sz="0" w:space="0" w:color="auto"/>
            <w:right w:val="none" w:sz="0" w:space="0" w:color="auto"/>
          </w:divBdr>
          <w:divsChild>
            <w:div w:id="1307008716">
              <w:marLeft w:val="0"/>
              <w:marRight w:val="0"/>
              <w:marTop w:val="0"/>
              <w:marBottom w:val="0"/>
              <w:divBdr>
                <w:top w:val="none" w:sz="0" w:space="0" w:color="auto"/>
                <w:left w:val="none" w:sz="0" w:space="0" w:color="auto"/>
                <w:bottom w:val="none" w:sz="0" w:space="0" w:color="auto"/>
                <w:right w:val="none" w:sz="0" w:space="0" w:color="auto"/>
              </w:divBdr>
              <w:divsChild>
                <w:div w:id="1659185140">
                  <w:marLeft w:val="0"/>
                  <w:marRight w:val="0"/>
                  <w:marTop w:val="0"/>
                  <w:marBottom w:val="0"/>
                  <w:divBdr>
                    <w:top w:val="none" w:sz="0" w:space="0" w:color="auto"/>
                    <w:left w:val="none" w:sz="0" w:space="0" w:color="auto"/>
                    <w:bottom w:val="none" w:sz="0" w:space="0" w:color="auto"/>
                    <w:right w:val="none" w:sz="0" w:space="0" w:color="auto"/>
                  </w:divBdr>
                  <w:divsChild>
                    <w:div w:id="11012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38612">
      <w:bodyDiv w:val="1"/>
      <w:marLeft w:val="0"/>
      <w:marRight w:val="0"/>
      <w:marTop w:val="0"/>
      <w:marBottom w:val="0"/>
      <w:divBdr>
        <w:top w:val="none" w:sz="0" w:space="0" w:color="auto"/>
        <w:left w:val="none" w:sz="0" w:space="0" w:color="auto"/>
        <w:bottom w:val="none" w:sz="0" w:space="0" w:color="auto"/>
        <w:right w:val="none" w:sz="0" w:space="0" w:color="auto"/>
      </w:divBdr>
      <w:divsChild>
        <w:div w:id="601960547">
          <w:marLeft w:val="-430"/>
          <w:marRight w:val="-430"/>
          <w:marTop w:val="0"/>
          <w:marBottom w:val="0"/>
          <w:divBdr>
            <w:top w:val="none" w:sz="0" w:space="0" w:color="auto"/>
            <w:left w:val="none" w:sz="0" w:space="0" w:color="auto"/>
            <w:bottom w:val="none" w:sz="0" w:space="0" w:color="auto"/>
            <w:right w:val="none" w:sz="0" w:space="0" w:color="auto"/>
          </w:divBdr>
          <w:divsChild>
            <w:div w:id="904607675">
              <w:marLeft w:val="0"/>
              <w:marRight w:val="0"/>
              <w:marTop w:val="0"/>
              <w:marBottom w:val="860"/>
              <w:divBdr>
                <w:top w:val="none" w:sz="0" w:space="0" w:color="auto"/>
                <w:left w:val="none" w:sz="0" w:space="0" w:color="auto"/>
                <w:bottom w:val="none" w:sz="0" w:space="0" w:color="auto"/>
                <w:right w:val="none" w:sz="0" w:space="0" w:color="auto"/>
              </w:divBdr>
            </w:div>
          </w:divsChild>
        </w:div>
        <w:div w:id="598221967">
          <w:marLeft w:val="0"/>
          <w:marRight w:val="0"/>
          <w:marTop w:val="0"/>
          <w:marBottom w:val="0"/>
          <w:divBdr>
            <w:top w:val="none" w:sz="0" w:space="0" w:color="auto"/>
            <w:left w:val="none" w:sz="0" w:space="0" w:color="auto"/>
            <w:bottom w:val="none" w:sz="0" w:space="0" w:color="auto"/>
            <w:right w:val="none" w:sz="0" w:space="0" w:color="auto"/>
          </w:divBdr>
          <w:divsChild>
            <w:div w:id="936332935">
              <w:marLeft w:val="0"/>
              <w:marRight w:val="0"/>
              <w:marTop w:val="0"/>
              <w:marBottom w:val="0"/>
              <w:divBdr>
                <w:top w:val="none" w:sz="0" w:space="0" w:color="auto"/>
                <w:left w:val="none" w:sz="0" w:space="0" w:color="auto"/>
                <w:bottom w:val="none" w:sz="0" w:space="0" w:color="auto"/>
                <w:right w:val="none" w:sz="0" w:space="0" w:color="auto"/>
              </w:divBdr>
              <w:divsChild>
                <w:div w:id="2020960575">
                  <w:marLeft w:val="0"/>
                  <w:marRight w:val="0"/>
                  <w:marTop w:val="0"/>
                  <w:marBottom w:val="0"/>
                  <w:divBdr>
                    <w:top w:val="none" w:sz="0" w:space="0" w:color="auto"/>
                    <w:left w:val="none" w:sz="0" w:space="0" w:color="auto"/>
                    <w:bottom w:val="none" w:sz="0" w:space="0" w:color="auto"/>
                    <w:right w:val="none" w:sz="0" w:space="0" w:color="auto"/>
                  </w:divBdr>
                  <w:divsChild>
                    <w:div w:id="139581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83508">
      <w:bodyDiv w:val="1"/>
      <w:marLeft w:val="0"/>
      <w:marRight w:val="0"/>
      <w:marTop w:val="0"/>
      <w:marBottom w:val="0"/>
      <w:divBdr>
        <w:top w:val="none" w:sz="0" w:space="0" w:color="auto"/>
        <w:left w:val="none" w:sz="0" w:space="0" w:color="auto"/>
        <w:bottom w:val="none" w:sz="0" w:space="0" w:color="auto"/>
        <w:right w:val="none" w:sz="0" w:space="0" w:color="auto"/>
      </w:divBdr>
      <w:divsChild>
        <w:div w:id="879899035">
          <w:marLeft w:val="-430"/>
          <w:marRight w:val="-430"/>
          <w:marTop w:val="0"/>
          <w:marBottom w:val="0"/>
          <w:divBdr>
            <w:top w:val="none" w:sz="0" w:space="0" w:color="auto"/>
            <w:left w:val="none" w:sz="0" w:space="0" w:color="auto"/>
            <w:bottom w:val="none" w:sz="0" w:space="0" w:color="auto"/>
            <w:right w:val="none" w:sz="0" w:space="0" w:color="auto"/>
          </w:divBdr>
          <w:divsChild>
            <w:div w:id="1717505233">
              <w:marLeft w:val="0"/>
              <w:marRight w:val="0"/>
              <w:marTop w:val="0"/>
              <w:marBottom w:val="860"/>
              <w:divBdr>
                <w:top w:val="none" w:sz="0" w:space="0" w:color="auto"/>
                <w:left w:val="none" w:sz="0" w:space="0" w:color="auto"/>
                <w:bottom w:val="none" w:sz="0" w:space="0" w:color="auto"/>
                <w:right w:val="none" w:sz="0" w:space="0" w:color="auto"/>
              </w:divBdr>
            </w:div>
          </w:divsChild>
        </w:div>
        <w:div w:id="1944680456">
          <w:marLeft w:val="0"/>
          <w:marRight w:val="0"/>
          <w:marTop w:val="0"/>
          <w:marBottom w:val="0"/>
          <w:divBdr>
            <w:top w:val="none" w:sz="0" w:space="0" w:color="auto"/>
            <w:left w:val="none" w:sz="0" w:space="0" w:color="auto"/>
            <w:bottom w:val="none" w:sz="0" w:space="0" w:color="auto"/>
            <w:right w:val="none" w:sz="0" w:space="0" w:color="auto"/>
          </w:divBdr>
          <w:divsChild>
            <w:div w:id="510071579">
              <w:marLeft w:val="0"/>
              <w:marRight w:val="0"/>
              <w:marTop w:val="0"/>
              <w:marBottom w:val="0"/>
              <w:divBdr>
                <w:top w:val="none" w:sz="0" w:space="0" w:color="auto"/>
                <w:left w:val="none" w:sz="0" w:space="0" w:color="auto"/>
                <w:bottom w:val="none" w:sz="0" w:space="0" w:color="auto"/>
                <w:right w:val="none" w:sz="0" w:space="0" w:color="auto"/>
              </w:divBdr>
              <w:divsChild>
                <w:div w:id="66533621">
                  <w:marLeft w:val="0"/>
                  <w:marRight w:val="0"/>
                  <w:marTop w:val="0"/>
                  <w:marBottom w:val="0"/>
                  <w:divBdr>
                    <w:top w:val="none" w:sz="0" w:space="0" w:color="auto"/>
                    <w:left w:val="none" w:sz="0" w:space="0" w:color="auto"/>
                    <w:bottom w:val="none" w:sz="0" w:space="0" w:color="auto"/>
                    <w:right w:val="none" w:sz="0" w:space="0" w:color="auto"/>
                  </w:divBdr>
                  <w:divsChild>
                    <w:div w:id="2599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14265">
      <w:bodyDiv w:val="1"/>
      <w:marLeft w:val="0"/>
      <w:marRight w:val="0"/>
      <w:marTop w:val="0"/>
      <w:marBottom w:val="0"/>
      <w:divBdr>
        <w:top w:val="none" w:sz="0" w:space="0" w:color="auto"/>
        <w:left w:val="none" w:sz="0" w:space="0" w:color="auto"/>
        <w:bottom w:val="none" w:sz="0" w:space="0" w:color="auto"/>
        <w:right w:val="none" w:sz="0" w:space="0" w:color="auto"/>
      </w:divBdr>
      <w:divsChild>
        <w:div w:id="1739130884">
          <w:marLeft w:val="-430"/>
          <w:marRight w:val="-430"/>
          <w:marTop w:val="0"/>
          <w:marBottom w:val="0"/>
          <w:divBdr>
            <w:top w:val="none" w:sz="0" w:space="0" w:color="auto"/>
            <w:left w:val="none" w:sz="0" w:space="0" w:color="auto"/>
            <w:bottom w:val="none" w:sz="0" w:space="0" w:color="auto"/>
            <w:right w:val="none" w:sz="0" w:space="0" w:color="auto"/>
          </w:divBdr>
          <w:divsChild>
            <w:div w:id="34698501">
              <w:marLeft w:val="0"/>
              <w:marRight w:val="0"/>
              <w:marTop w:val="0"/>
              <w:marBottom w:val="860"/>
              <w:divBdr>
                <w:top w:val="none" w:sz="0" w:space="0" w:color="auto"/>
                <w:left w:val="none" w:sz="0" w:space="0" w:color="auto"/>
                <w:bottom w:val="none" w:sz="0" w:space="0" w:color="auto"/>
                <w:right w:val="none" w:sz="0" w:space="0" w:color="auto"/>
              </w:divBdr>
            </w:div>
          </w:divsChild>
        </w:div>
        <w:div w:id="2071920767">
          <w:marLeft w:val="0"/>
          <w:marRight w:val="0"/>
          <w:marTop w:val="0"/>
          <w:marBottom w:val="0"/>
          <w:divBdr>
            <w:top w:val="none" w:sz="0" w:space="0" w:color="auto"/>
            <w:left w:val="none" w:sz="0" w:space="0" w:color="auto"/>
            <w:bottom w:val="none" w:sz="0" w:space="0" w:color="auto"/>
            <w:right w:val="none" w:sz="0" w:space="0" w:color="auto"/>
          </w:divBdr>
          <w:divsChild>
            <w:div w:id="408773262">
              <w:marLeft w:val="0"/>
              <w:marRight w:val="0"/>
              <w:marTop w:val="0"/>
              <w:marBottom w:val="0"/>
              <w:divBdr>
                <w:top w:val="none" w:sz="0" w:space="0" w:color="auto"/>
                <w:left w:val="none" w:sz="0" w:space="0" w:color="auto"/>
                <w:bottom w:val="none" w:sz="0" w:space="0" w:color="auto"/>
                <w:right w:val="none" w:sz="0" w:space="0" w:color="auto"/>
              </w:divBdr>
              <w:divsChild>
                <w:div w:id="933711544">
                  <w:marLeft w:val="0"/>
                  <w:marRight w:val="0"/>
                  <w:marTop w:val="0"/>
                  <w:marBottom w:val="0"/>
                  <w:divBdr>
                    <w:top w:val="none" w:sz="0" w:space="0" w:color="auto"/>
                    <w:left w:val="none" w:sz="0" w:space="0" w:color="auto"/>
                    <w:bottom w:val="none" w:sz="0" w:space="0" w:color="auto"/>
                    <w:right w:val="none" w:sz="0" w:space="0" w:color="auto"/>
                  </w:divBdr>
                  <w:divsChild>
                    <w:div w:id="211270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802192">
      <w:bodyDiv w:val="1"/>
      <w:marLeft w:val="0"/>
      <w:marRight w:val="0"/>
      <w:marTop w:val="0"/>
      <w:marBottom w:val="0"/>
      <w:divBdr>
        <w:top w:val="none" w:sz="0" w:space="0" w:color="auto"/>
        <w:left w:val="none" w:sz="0" w:space="0" w:color="auto"/>
        <w:bottom w:val="none" w:sz="0" w:space="0" w:color="auto"/>
        <w:right w:val="none" w:sz="0" w:space="0" w:color="auto"/>
      </w:divBdr>
      <w:divsChild>
        <w:div w:id="1160850807">
          <w:marLeft w:val="-430"/>
          <w:marRight w:val="-430"/>
          <w:marTop w:val="0"/>
          <w:marBottom w:val="0"/>
          <w:divBdr>
            <w:top w:val="none" w:sz="0" w:space="0" w:color="auto"/>
            <w:left w:val="none" w:sz="0" w:space="0" w:color="auto"/>
            <w:bottom w:val="none" w:sz="0" w:space="0" w:color="auto"/>
            <w:right w:val="none" w:sz="0" w:space="0" w:color="auto"/>
          </w:divBdr>
          <w:divsChild>
            <w:div w:id="1374885000">
              <w:marLeft w:val="0"/>
              <w:marRight w:val="0"/>
              <w:marTop w:val="0"/>
              <w:marBottom w:val="860"/>
              <w:divBdr>
                <w:top w:val="none" w:sz="0" w:space="0" w:color="auto"/>
                <w:left w:val="none" w:sz="0" w:space="0" w:color="auto"/>
                <w:bottom w:val="none" w:sz="0" w:space="0" w:color="auto"/>
                <w:right w:val="none" w:sz="0" w:space="0" w:color="auto"/>
              </w:divBdr>
            </w:div>
          </w:divsChild>
        </w:div>
        <w:div w:id="1581523841">
          <w:marLeft w:val="0"/>
          <w:marRight w:val="0"/>
          <w:marTop w:val="0"/>
          <w:marBottom w:val="0"/>
          <w:divBdr>
            <w:top w:val="none" w:sz="0" w:space="0" w:color="auto"/>
            <w:left w:val="none" w:sz="0" w:space="0" w:color="auto"/>
            <w:bottom w:val="none" w:sz="0" w:space="0" w:color="auto"/>
            <w:right w:val="none" w:sz="0" w:space="0" w:color="auto"/>
          </w:divBdr>
          <w:divsChild>
            <w:div w:id="3678766">
              <w:marLeft w:val="0"/>
              <w:marRight w:val="0"/>
              <w:marTop w:val="0"/>
              <w:marBottom w:val="0"/>
              <w:divBdr>
                <w:top w:val="none" w:sz="0" w:space="0" w:color="auto"/>
                <w:left w:val="none" w:sz="0" w:space="0" w:color="auto"/>
                <w:bottom w:val="none" w:sz="0" w:space="0" w:color="auto"/>
                <w:right w:val="none" w:sz="0" w:space="0" w:color="auto"/>
              </w:divBdr>
              <w:divsChild>
                <w:div w:id="716583639">
                  <w:marLeft w:val="0"/>
                  <w:marRight w:val="0"/>
                  <w:marTop w:val="0"/>
                  <w:marBottom w:val="0"/>
                  <w:divBdr>
                    <w:top w:val="none" w:sz="0" w:space="0" w:color="auto"/>
                    <w:left w:val="none" w:sz="0" w:space="0" w:color="auto"/>
                    <w:bottom w:val="none" w:sz="0" w:space="0" w:color="auto"/>
                    <w:right w:val="none" w:sz="0" w:space="0" w:color="auto"/>
                  </w:divBdr>
                  <w:divsChild>
                    <w:div w:id="1664699655">
                      <w:marLeft w:val="0"/>
                      <w:marRight w:val="0"/>
                      <w:marTop w:val="0"/>
                      <w:marBottom w:val="0"/>
                      <w:divBdr>
                        <w:top w:val="none" w:sz="0" w:space="0" w:color="auto"/>
                        <w:left w:val="none" w:sz="0" w:space="0" w:color="auto"/>
                        <w:bottom w:val="none" w:sz="0" w:space="0" w:color="auto"/>
                        <w:right w:val="none" w:sz="0" w:space="0" w:color="auto"/>
                      </w:divBdr>
                      <w:divsChild>
                        <w:div w:id="1203248029">
                          <w:marLeft w:val="0"/>
                          <w:marRight w:val="0"/>
                          <w:marTop w:val="0"/>
                          <w:marBottom w:val="0"/>
                          <w:divBdr>
                            <w:top w:val="none" w:sz="0" w:space="0" w:color="auto"/>
                            <w:left w:val="none" w:sz="0" w:space="0" w:color="auto"/>
                            <w:bottom w:val="none" w:sz="0" w:space="0" w:color="auto"/>
                            <w:right w:val="none" w:sz="0" w:space="0" w:color="auto"/>
                          </w:divBdr>
                        </w:div>
                        <w:div w:id="1462188464">
                          <w:marLeft w:val="0"/>
                          <w:marRight w:val="0"/>
                          <w:marTop w:val="0"/>
                          <w:marBottom w:val="0"/>
                          <w:divBdr>
                            <w:top w:val="none" w:sz="0" w:space="0" w:color="auto"/>
                            <w:left w:val="none" w:sz="0" w:space="0" w:color="auto"/>
                            <w:bottom w:val="none" w:sz="0" w:space="0" w:color="auto"/>
                            <w:right w:val="none" w:sz="0" w:space="0" w:color="auto"/>
                          </w:divBdr>
                        </w:div>
                        <w:div w:id="911280792">
                          <w:marLeft w:val="0"/>
                          <w:marRight w:val="0"/>
                          <w:marTop w:val="0"/>
                          <w:marBottom w:val="0"/>
                          <w:divBdr>
                            <w:top w:val="none" w:sz="0" w:space="0" w:color="auto"/>
                            <w:left w:val="none" w:sz="0" w:space="0" w:color="auto"/>
                            <w:bottom w:val="none" w:sz="0" w:space="0" w:color="auto"/>
                            <w:right w:val="none" w:sz="0" w:space="0" w:color="auto"/>
                          </w:divBdr>
                        </w:div>
                        <w:div w:id="209073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287864">
      <w:bodyDiv w:val="1"/>
      <w:marLeft w:val="0"/>
      <w:marRight w:val="0"/>
      <w:marTop w:val="0"/>
      <w:marBottom w:val="0"/>
      <w:divBdr>
        <w:top w:val="none" w:sz="0" w:space="0" w:color="auto"/>
        <w:left w:val="none" w:sz="0" w:space="0" w:color="auto"/>
        <w:bottom w:val="none" w:sz="0" w:space="0" w:color="auto"/>
        <w:right w:val="none" w:sz="0" w:space="0" w:color="auto"/>
      </w:divBdr>
      <w:divsChild>
        <w:div w:id="560019269">
          <w:marLeft w:val="-430"/>
          <w:marRight w:val="-430"/>
          <w:marTop w:val="0"/>
          <w:marBottom w:val="0"/>
          <w:divBdr>
            <w:top w:val="none" w:sz="0" w:space="0" w:color="auto"/>
            <w:left w:val="none" w:sz="0" w:space="0" w:color="auto"/>
            <w:bottom w:val="none" w:sz="0" w:space="0" w:color="auto"/>
            <w:right w:val="none" w:sz="0" w:space="0" w:color="auto"/>
          </w:divBdr>
          <w:divsChild>
            <w:div w:id="826170198">
              <w:marLeft w:val="0"/>
              <w:marRight w:val="0"/>
              <w:marTop w:val="0"/>
              <w:marBottom w:val="860"/>
              <w:divBdr>
                <w:top w:val="none" w:sz="0" w:space="0" w:color="auto"/>
                <w:left w:val="none" w:sz="0" w:space="0" w:color="auto"/>
                <w:bottom w:val="none" w:sz="0" w:space="0" w:color="auto"/>
                <w:right w:val="none" w:sz="0" w:space="0" w:color="auto"/>
              </w:divBdr>
            </w:div>
          </w:divsChild>
        </w:div>
        <w:div w:id="1777092336">
          <w:marLeft w:val="0"/>
          <w:marRight w:val="0"/>
          <w:marTop w:val="0"/>
          <w:marBottom w:val="0"/>
          <w:divBdr>
            <w:top w:val="none" w:sz="0" w:space="0" w:color="auto"/>
            <w:left w:val="none" w:sz="0" w:space="0" w:color="auto"/>
            <w:bottom w:val="none" w:sz="0" w:space="0" w:color="auto"/>
            <w:right w:val="none" w:sz="0" w:space="0" w:color="auto"/>
          </w:divBdr>
          <w:divsChild>
            <w:div w:id="996373521">
              <w:marLeft w:val="0"/>
              <w:marRight w:val="0"/>
              <w:marTop w:val="0"/>
              <w:marBottom w:val="0"/>
              <w:divBdr>
                <w:top w:val="none" w:sz="0" w:space="0" w:color="auto"/>
                <w:left w:val="none" w:sz="0" w:space="0" w:color="auto"/>
                <w:bottom w:val="none" w:sz="0" w:space="0" w:color="auto"/>
                <w:right w:val="none" w:sz="0" w:space="0" w:color="auto"/>
              </w:divBdr>
              <w:divsChild>
                <w:div w:id="159926562">
                  <w:marLeft w:val="0"/>
                  <w:marRight w:val="0"/>
                  <w:marTop w:val="0"/>
                  <w:marBottom w:val="0"/>
                  <w:divBdr>
                    <w:top w:val="none" w:sz="0" w:space="0" w:color="auto"/>
                    <w:left w:val="none" w:sz="0" w:space="0" w:color="auto"/>
                    <w:bottom w:val="none" w:sz="0" w:space="0" w:color="auto"/>
                    <w:right w:val="none" w:sz="0" w:space="0" w:color="auto"/>
                  </w:divBdr>
                  <w:divsChild>
                    <w:div w:id="20275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296359">
      <w:bodyDiv w:val="1"/>
      <w:marLeft w:val="0"/>
      <w:marRight w:val="0"/>
      <w:marTop w:val="0"/>
      <w:marBottom w:val="0"/>
      <w:divBdr>
        <w:top w:val="none" w:sz="0" w:space="0" w:color="auto"/>
        <w:left w:val="none" w:sz="0" w:space="0" w:color="auto"/>
        <w:bottom w:val="none" w:sz="0" w:space="0" w:color="auto"/>
        <w:right w:val="none" w:sz="0" w:space="0" w:color="auto"/>
      </w:divBdr>
      <w:divsChild>
        <w:div w:id="1688093282">
          <w:marLeft w:val="-430"/>
          <w:marRight w:val="-430"/>
          <w:marTop w:val="0"/>
          <w:marBottom w:val="0"/>
          <w:divBdr>
            <w:top w:val="none" w:sz="0" w:space="0" w:color="auto"/>
            <w:left w:val="none" w:sz="0" w:space="0" w:color="auto"/>
            <w:bottom w:val="none" w:sz="0" w:space="0" w:color="auto"/>
            <w:right w:val="none" w:sz="0" w:space="0" w:color="auto"/>
          </w:divBdr>
          <w:divsChild>
            <w:div w:id="456417700">
              <w:marLeft w:val="0"/>
              <w:marRight w:val="0"/>
              <w:marTop w:val="0"/>
              <w:marBottom w:val="860"/>
              <w:divBdr>
                <w:top w:val="none" w:sz="0" w:space="0" w:color="auto"/>
                <w:left w:val="none" w:sz="0" w:space="0" w:color="auto"/>
                <w:bottom w:val="none" w:sz="0" w:space="0" w:color="auto"/>
                <w:right w:val="none" w:sz="0" w:space="0" w:color="auto"/>
              </w:divBdr>
            </w:div>
          </w:divsChild>
        </w:div>
        <w:div w:id="118843910">
          <w:marLeft w:val="0"/>
          <w:marRight w:val="0"/>
          <w:marTop w:val="0"/>
          <w:marBottom w:val="0"/>
          <w:divBdr>
            <w:top w:val="none" w:sz="0" w:space="0" w:color="auto"/>
            <w:left w:val="none" w:sz="0" w:space="0" w:color="auto"/>
            <w:bottom w:val="none" w:sz="0" w:space="0" w:color="auto"/>
            <w:right w:val="none" w:sz="0" w:space="0" w:color="auto"/>
          </w:divBdr>
          <w:divsChild>
            <w:div w:id="249895504">
              <w:marLeft w:val="0"/>
              <w:marRight w:val="0"/>
              <w:marTop w:val="0"/>
              <w:marBottom w:val="0"/>
              <w:divBdr>
                <w:top w:val="none" w:sz="0" w:space="0" w:color="auto"/>
                <w:left w:val="none" w:sz="0" w:space="0" w:color="auto"/>
                <w:bottom w:val="none" w:sz="0" w:space="0" w:color="auto"/>
                <w:right w:val="none" w:sz="0" w:space="0" w:color="auto"/>
              </w:divBdr>
              <w:divsChild>
                <w:div w:id="1521116090">
                  <w:marLeft w:val="0"/>
                  <w:marRight w:val="0"/>
                  <w:marTop w:val="0"/>
                  <w:marBottom w:val="0"/>
                  <w:divBdr>
                    <w:top w:val="none" w:sz="0" w:space="0" w:color="auto"/>
                    <w:left w:val="none" w:sz="0" w:space="0" w:color="auto"/>
                    <w:bottom w:val="none" w:sz="0" w:space="0" w:color="auto"/>
                    <w:right w:val="none" w:sz="0" w:space="0" w:color="auto"/>
                  </w:divBdr>
                  <w:divsChild>
                    <w:div w:id="103450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614235">
      <w:bodyDiv w:val="1"/>
      <w:marLeft w:val="0"/>
      <w:marRight w:val="0"/>
      <w:marTop w:val="0"/>
      <w:marBottom w:val="0"/>
      <w:divBdr>
        <w:top w:val="none" w:sz="0" w:space="0" w:color="auto"/>
        <w:left w:val="none" w:sz="0" w:space="0" w:color="auto"/>
        <w:bottom w:val="none" w:sz="0" w:space="0" w:color="auto"/>
        <w:right w:val="none" w:sz="0" w:space="0" w:color="auto"/>
      </w:divBdr>
      <w:divsChild>
        <w:div w:id="272634963">
          <w:marLeft w:val="-430"/>
          <w:marRight w:val="-430"/>
          <w:marTop w:val="0"/>
          <w:marBottom w:val="0"/>
          <w:divBdr>
            <w:top w:val="none" w:sz="0" w:space="0" w:color="auto"/>
            <w:left w:val="none" w:sz="0" w:space="0" w:color="auto"/>
            <w:bottom w:val="none" w:sz="0" w:space="0" w:color="auto"/>
            <w:right w:val="none" w:sz="0" w:space="0" w:color="auto"/>
          </w:divBdr>
          <w:divsChild>
            <w:div w:id="1019283297">
              <w:marLeft w:val="0"/>
              <w:marRight w:val="0"/>
              <w:marTop w:val="0"/>
              <w:marBottom w:val="860"/>
              <w:divBdr>
                <w:top w:val="none" w:sz="0" w:space="0" w:color="auto"/>
                <w:left w:val="none" w:sz="0" w:space="0" w:color="auto"/>
                <w:bottom w:val="none" w:sz="0" w:space="0" w:color="auto"/>
                <w:right w:val="none" w:sz="0" w:space="0" w:color="auto"/>
              </w:divBdr>
            </w:div>
          </w:divsChild>
        </w:div>
        <w:div w:id="1591816876">
          <w:marLeft w:val="0"/>
          <w:marRight w:val="0"/>
          <w:marTop w:val="0"/>
          <w:marBottom w:val="0"/>
          <w:divBdr>
            <w:top w:val="none" w:sz="0" w:space="0" w:color="auto"/>
            <w:left w:val="none" w:sz="0" w:space="0" w:color="auto"/>
            <w:bottom w:val="none" w:sz="0" w:space="0" w:color="auto"/>
            <w:right w:val="none" w:sz="0" w:space="0" w:color="auto"/>
          </w:divBdr>
          <w:divsChild>
            <w:div w:id="363093675">
              <w:marLeft w:val="0"/>
              <w:marRight w:val="0"/>
              <w:marTop w:val="0"/>
              <w:marBottom w:val="0"/>
              <w:divBdr>
                <w:top w:val="none" w:sz="0" w:space="0" w:color="auto"/>
                <w:left w:val="none" w:sz="0" w:space="0" w:color="auto"/>
                <w:bottom w:val="none" w:sz="0" w:space="0" w:color="auto"/>
                <w:right w:val="none" w:sz="0" w:space="0" w:color="auto"/>
              </w:divBdr>
              <w:divsChild>
                <w:div w:id="82577693">
                  <w:marLeft w:val="0"/>
                  <w:marRight w:val="0"/>
                  <w:marTop w:val="0"/>
                  <w:marBottom w:val="0"/>
                  <w:divBdr>
                    <w:top w:val="none" w:sz="0" w:space="0" w:color="auto"/>
                    <w:left w:val="none" w:sz="0" w:space="0" w:color="auto"/>
                    <w:bottom w:val="none" w:sz="0" w:space="0" w:color="auto"/>
                    <w:right w:val="none" w:sz="0" w:space="0" w:color="auto"/>
                  </w:divBdr>
                  <w:divsChild>
                    <w:div w:id="10461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968435">
      <w:bodyDiv w:val="1"/>
      <w:marLeft w:val="0"/>
      <w:marRight w:val="0"/>
      <w:marTop w:val="0"/>
      <w:marBottom w:val="0"/>
      <w:divBdr>
        <w:top w:val="none" w:sz="0" w:space="0" w:color="auto"/>
        <w:left w:val="none" w:sz="0" w:space="0" w:color="auto"/>
        <w:bottom w:val="none" w:sz="0" w:space="0" w:color="auto"/>
        <w:right w:val="none" w:sz="0" w:space="0" w:color="auto"/>
      </w:divBdr>
      <w:divsChild>
        <w:div w:id="804391555">
          <w:marLeft w:val="-430"/>
          <w:marRight w:val="-430"/>
          <w:marTop w:val="0"/>
          <w:marBottom w:val="0"/>
          <w:divBdr>
            <w:top w:val="none" w:sz="0" w:space="0" w:color="auto"/>
            <w:left w:val="none" w:sz="0" w:space="0" w:color="auto"/>
            <w:bottom w:val="none" w:sz="0" w:space="0" w:color="auto"/>
            <w:right w:val="none" w:sz="0" w:space="0" w:color="auto"/>
          </w:divBdr>
          <w:divsChild>
            <w:div w:id="1132140797">
              <w:marLeft w:val="0"/>
              <w:marRight w:val="0"/>
              <w:marTop w:val="0"/>
              <w:marBottom w:val="860"/>
              <w:divBdr>
                <w:top w:val="none" w:sz="0" w:space="0" w:color="auto"/>
                <w:left w:val="none" w:sz="0" w:space="0" w:color="auto"/>
                <w:bottom w:val="none" w:sz="0" w:space="0" w:color="auto"/>
                <w:right w:val="none" w:sz="0" w:space="0" w:color="auto"/>
              </w:divBdr>
            </w:div>
          </w:divsChild>
        </w:div>
        <w:div w:id="1749039072">
          <w:marLeft w:val="0"/>
          <w:marRight w:val="0"/>
          <w:marTop w:val="0"/>
          <w:marBottom w:val="0"/>
          <w:divBdr>
            <w:top w:val="none" w:sz="0" w:space="0" w:color="auto"/>
            <w:left w:val="none" w:sz="0" w:space="0" w:color="auto"/>
            <w:bottom w:val="none" w:sz="0" w:space="0" w:color="auto"/>
            <w:right w:val="none" w:sz="0" w:space="0" w:color="auto"/>
          </w:divBdr>
          <w:divsChild>
            <w:div w:id="2122334452">
              <w:marLeft w:val="0"/>
              <w:marRight w:val="0"/>
              <w:marTop w:val="0"/>
              <w:marBottom w:val="0"/>
              <w:divBdr>
                <w:top w:val="none" w:sz="0" w:space="0" w:color="auto"/>
                <w:left w:val="none" w:sz="0" w:space="0" w:color="auto"/>
                <w:bottom w:val="none" w:sz="0" w:space="0" w:color="auto"/>
                <w:right w:val="none" w:sz="0" w:space="0" w:color="auto"/>
              </w:divBdr>
              <w:divsChild>
                <w:div w:id="1678120274">
                  <w:marLeft w:val="0"/>
                  <w:marRight w:val="0"/>
                  <w:marTop w:val="0"/>
                  <w:marBottom w:val="0"/>
                  <w:divBdr>
                    <w:top w:val="none" w:sz="0" w:space="0" w:color="auto"/>
                    <w:left w:val="none" w:sz="0" w:space="0" w:color="auto"/>
                    <w:bottom w:val="none" w:sz="0" w:space="0" w:color="auto"/>
                    <w:right w:val="none" w:sz="0" w:space="0" w:color="auto"/>
                  </w:divBdr>
                  <w:divsChild>
                    <w:div w:id="136243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059307">
      <w:bodyDiv w:val="1"/>
      <w:marLeft w:val="0"/>
      <w:marRight w:val="0"/>
      <w:marTop w:val="0"/>
      <w:marBottom w:val="0"/>
      <w:divBdr>
        <w:top w:val="none" w:sz="0" w:space="0" w:color="auto"/>
        <w:left w:val="none" w:sz="0" w:space="0" w:color="auto"/>
        <w:bottom w:val="none" w:sz="0" w:space="0" w:color="auto"/>
        <w:right w:val="none" w:sz="0" w:space="0" w:color="auto"/>
      </w:divBdr>
      <w:divsChild>
        <w:div w:id="524635931">
          <w:marLeft w:val="-430"/>
          <w:marRight w:val="-430"/>
          <w:marTop w:val="0"/>
          <w:marBottom w:val="0"/>
          <w:divBdr>
            <w:top w:val="none" w:sz="0" w:space="0" w:color="auto"/>
            <w:left w:val="none" w:sz="0" w:space="0" w:color="auto"/>
            <w:bottom w:val="none" w:sz="0" w:space="0" w:color="auto"/>
            <w:right w:val="none" w:sz="0" w:space="0" w:color="auto"/>
          </w:divBdr>
          <w:divsChild>
            <w:div w:id="231505035">
              <w:marLeft w:val="0"/>
              <w:marRight w:val="0"/>
              <w:marTop w:val="0"/>
              <w:marBottom w:val="860"/>
              <w:divBdr>
                <w:top w:val="none" w:sz="0" w:space="0" w:color="auto"/>
                <w:left w:val="none" w:sz="0" w:space="0" w:color="auto"/>
                <w:bottom w:val="none" w:sz="0" w:space="0" w:color="auto"/>
                <w:right w:val="none" w:sz="0" w:space="0" w:color="auto"/>
              </w:divBdr>
            </w:div>
          </w:divsChild>
        </w:div>
        <w:div w:id="317422985">
          <w:marLeft w:val="0"/>
          <w:marRight w:val="0"/>
          <w:marTop w:val="0"/>
          <w:marBottom w:val="0"/>
          <w:divBdr>
            <w:top w:val="none" w:sz="0" w:space="0" w:color="auto"/>
            <w:left w:val="none" w:sz="0" w:space="0" w:color="auto"/>
            <w:bottom w:val="none" w:sz="0" w:space="0" w:color="auto"/>
            <w:right w:val="none" w:sz="0" w:space="0" w:color="auto"/>
          </w:divBdr>
          <w:divsChild>
            <w:div w:id="896357936">
              <w:marLeft w:val="0"/>
              <w:marRight w:val="0"/>
              <w:marTop w:val="0"/>
              <w:marBottom w:val="0"/>
              <w:divBdr>
                <w:top w:val="none" w:sz="0" w:space="0" w:color="auto"/>
                <w:left w:val="none" w:sz="0" w:space="0" w:color="auto"/>
                <w:bottom w:val="none" w:sz="0" w:space="0" w:color="auto"/>
                <w:right w:val="none" w:sz="0" w:space="0" w:color="auto"/>
              </w:divBdr>
              <w:divsChild>
                <w:div w:id="1262223822">
                  <w:marLeft w:val="0"/>
                  <w:marRight w:val="0"/>
                  <w:marTop w:val="0"/>
                  <w:marBottom w:val="0"/>
                  <w:divBdr>
                    <w:top w:val="none" w:sz="0" w:space="0" w:color="auto"/>
                    <w:left w:val="none" w:sz="0" w:space="0" w:color="auto"/>
                    <w:bottom w:val="none" w:sz="0" w:space="0" w:color="auto"/>
                    <w:right w:val="none" w:sz="0" w:space="0" w:color="auto"/>
                  </w:divBdr>
                  <w:divsChild>
                    <w:div w:id="148616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392664">
      <w:bodyDiv w:val="1"/>
      <w:marLeft w:val="0"/>
      <w:marRight w:val="0"/>
      <w:marTop w:val="0"/>
      <w:marBottom w:val="0"/>
      <w:divBdr>
        <w:top w:val="none" w:sz="0" w:space="0" w:color="auto"/>
        <w:left w:val="none" w:sz="0" w:space="0" w:color="auto"/>
        <w:bottom w:val="none" w:sz="0" w:space="0" w:color="auto"/>
        <w:right w:val="none" w:sz="0" w:space="0" w:color="auto"/>
      </w:divBdr>
      <w:divsChild>
        <w:div w:id="2131049971">
          <w:marLeft w:val="-430"/>
          <w:marRight w:val="-430"/>
          <w:marTop w:val="0"/>
          <w:marBottom w:val="0"/>
          <w:divBdr>
            <w:top w:val="none" w:sz="0" w:space="0" w:color="auto"/>
            <w:left w:val="none" w:sz="0" w:space="0" w:color="auto"/>
            <w:bottom w:val="none" w:sz="0" w:space="0" w:color="auto"/>
            <w:right w:val="none" w:sz="0" w:space="0" w:color="auto"/>
          </w:divBdr>
          <w:divsChild>
            <w:div w:id="430928924">
              <w:marLeft w:val="0"/>
              <w:marRight w:val="0"/>
              <w:marTop w:val="0"/>
              <w:marBottom w:val="860"/>
              <w:divBdr>
                <w:top w:val="none" w:sz="0" w:space="0" w:color="auto"/>
                <w:left w:val="none" w:sz="0" w:space="0" w:color="auto"/>
                <w:bottom w:val="none" w:sz="0" w:space="0" w:color="auto"/>
                <w:right w:val="none" w:sz="0" w:space="0" w:color="auto"/>
              </w:divBdr>
            </w:div>
          </w:divsChild>
        </w:div>
        <w:div w:id="1770270347">
          <w:marLeft w:val="0"/>
          <w:marRight w:val="0"/>
          <w:marTop w:val="0"/>
          <w:marBottom w:val="0"/>
          <w:divBdr>
            <w:top w:val="none" w:sz="0" w:space="0" w:color="auto"/>
            <w:left w:val="none" w:sz="0" w:space="0" w:color="auto"/>
            <w:bottom w:val="none" w:sz="0" w:space="0" w:color="auto"/>
            <w:right w:val="none" w:sz="0" w:space="0" w:color="auto"/>
          </w:divBdr>
          <w:divsChild>
            <w:div w:id="1543442072">
              <w:marLeft w:val="0"/>
              <w:marRight w:val="0"/>
              <w:marTop w:val="0"/>
              <w:marBottom w:val="0"/>
              <w:divBdr>
                <w:top w:val="none" w:sz="0" w:space="0" w:color="auto"/>
                <w:left w:val="none" w:sz="0" w:space="0" w:color="auto"/>
                <w:bottom w:val="none" w:sz="0" w:space="0" w:color="auto"/>
                <w:right w:val="none" w:sz="0" w:space="0" w:color="auto"/>
              </w:divBdr>
              <w:divsChild>
                <w:div w:id="2112776715">
                  <w:marLeft w:val="0"/>
                  <w:marRight w:val="0"/>
                  <w:marTop w:val="0"/>
                  <w:marBottom w:val="0"/>
                  <w:divBdr>
                    <w:top w:val="none" w:sz="0" w:space="0" w:color="auto"/>
                    <w:left w:val="none" w:sz="0" w:space="0" w:color="auto"/>
                    <w:bottom w:val="none" w:sz="0" w:space="0" w:color="auto"/>
                    <w:right w:val="none" w:sz="0" w:space="0" w:color="auto"/>
                  </w:divBdr>
                  <w:divsChild>
                    <w:div w:id="10277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519633">
      <w:bodyDiv w:val="1"/>
      <w:marLeft w:val="0"/>
      <w:marRight w:val="0"/>
      <w:marTop w:val="0"/>
      <w:marBottom w:val="0"/>
      <w:divBdr>
        <w:top w:val="none" w:sz="0" w:space="0" w:color="auto"/>
        <w:left w:val="none" w:sz="0" w:space="0" w:color="auto"/>
        <w:bottom w:val="none" w:sz="0" w:space="0" w:color="auto"/>
        <w:right w:val="none" w:sz="0" w:space="0" w:color="auto"/>
      </w:divBdr>
      <w:divsChild>
        <w:div w:id="1675643009">
          <w:marLeft w:val="-430"/>
          <w:marRight w:val="-430"/>
          <w:marTop w:val="0"/>
          <w:marBottom w:val="0"/>
          <w:divBdr>
            <w:top w:val="none" w:sz="0" w:space="0" w:color="auto"/>
            <w:left w:val="none" w:sz="0" w:space="0" w:color="auto"/>
            <w:bottom w:val="none" w:sz="0" w:space="0" w:color="auto"/>
            <w:right w:val="none" w:sz="0" w:space="0" w:color="auto"/>
          </w:divBdr>
          <w:divsChild>
            <w:div w:id="1505389601">
              <w:marLeft w:val="0"/>
              <w:marRight w:val="0"/>
              <w:marTop w:val="0"/>
              <w:marBottom w:val="860"/>
              <w:divBdr>
                <w:top w:val="none" w:sz="0" w:space="0" w:color="auto"/>
                <w:left w:val="none" w:sz="0" w:space="0" w:color="auto"/>
                <w:bottom w:val="none" w:sz="0" w:space="0" w:color="auto"/>
                <w:right w:val="none" w:sz="0" w:space="0" w:color="auto"/>
              </w:divBdr>
            </w:div>
          </w:divsChild>
        </w:div>
        <w:div w:id="1697734937">
          <w:marLeft w:val="0"/>
          <w:marRight w:val="0"/>
          <w:marTop w:val="0"/>
          <w:marBottom w:val="0"/>
          <w:divBdr>
            <w:top w:val="none" w:sz="0" w:space="0" w:color="auto"/>
            <w:left w:val="none" w:sz="0" w:space="0" w:color="auto"/>
            <w:bottom w:val="none" w:sz="0" w:space="0" w:color="auto"/>
            <w:right w:val="none" w:sz="0" w:space="0" w:color="auto"/>
          </w:divBdr>
          <w:divsChild>
            <w:div w:id="1801458001">
              <w:marLeft w:val="0"/>
              <w:marRight w:val="0"/>
              <w:marTop w:val="0"/>
              <w:marBottom w:val="0"/>
              <w:divBdr>
                <w:top w:val="none" w:sz="0" w:space="0" w:color="auto"/>
                <w:left w:val="none" w:sz="0" w:space="0" w:color="auto"/>
                <w:bottom w:val="none" w:sz="0" w:space="0" w:color="auto"/>
                <w:right w:val="none" w:sz="0" w:space="0" w:color="auto"/>
              </w:divBdr>
              <w:divsChild>
                <w:div w:id="1605452123">
                  <w:marLeft w:val="0"/>
                  <w:marRight w:val="0"/>
                  <w:marTop w:val="0"/>
                  <w:marBottom w:val="0"/>
                  <w:divBdr>
                    <w:top w:val="none" w:sz="0" w:space="0" w:color="auto"/>
                    <w:left w:val="none" w:sz="0" w:space="0" w:color="auto"/>
                    <w:bottom w:val="none" w:sz="0" w:space="0" w:color="auto"/>
                    <w:right w:val="none" w:sz="0" w:space="0" w:color="auto"/>
                  </w:divBdr>
                  <w:divsChild>
                    <w:div w:id="63105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029022">
      <w:bodyDiv w:val="1"/>
      <w:marLeft w:val="0"/>
      <w:marRight w:val="0"/>
      <w:marTop w:val="0"/>
      <w:marBottom w:val="0"/>
      <w:divBdr>
        <w:top w:val="none" w:sz="0" w:space="0" w:color="auto"/>
        <w:left w:val="none" w:sz="0" w:space="0" w:color="auto"/>
        <w:bottom w:val="none" w:sz="0" w:space="0" w:color="auto"/>
        <w:right w:val="none" w:sz="0" w:space="0" w:color="auto"/>
      </w:divBdr>
      <w:divsChild>
        <w:div w:id="2076731947">
          <w:marLeft w:val="-430"/>
          <w:marRight w:val="-430"/>
          <w:marTop w:val="0"/>
          <w:marBottom w:val="0"/>
          <w:divBdr>
            <w:top w:val="none" w:sz="0" w:space="0" w:color="auto"/>
            <w:left w:val="none" w:sz="0" w:space="0" w:color="auto"/>
            <w:bottom w:val="none" w:sz="0" w:space="0" w:color="auto"/>
            <w:right w:val="none" w:sz="0" w:space="0" w:color="auto"/>
          </w:divBdr>
          <w:divsChild>
            <w:div w:id="2045712766">
              <w:marLeft w:val="0"/>
              <w:marRight w:val="0"/>
              <w:marTop w:val="0"/>
              <w:marBottom w:val="860"/>
              <w:divBdr>
                <w:top w:val="none" w:sz="0" w:space="0" w:color="auto"/>
                <w:left w:val="none" w:sz="0" w:space="0" w:color="auto"/>
                <w:bottom w:val="none" w:sz="0" w:space="0" w:color="auto"/>
                <w:right w:val="none" w:sz="0" w:space="0" w:color="auto"/>
              </w:divBdr>
            </w:div>
          </w:divsChild>
        </w:div>
        <w:div w:id="92164983">
          <w:marLeft w:val="0"/>
          <w:marRight w:val="0"/>
          <w:marTop w:val="0"/>
          <w:marBottom w:val="0"/>
          <w:divBdr>
            <w:top w:val="none" w:sz="0" w:space="0" w:color="auto"/>
            <w:left w:val="none" w:sz="0" w:space="0" w:color="auto"/>
            <w:bottom w:val="none" w:sz="0" w:space="0" w:color="auto"/>
            <w:right w:val="none" w:sz="0" w:space="0" w:color="auto"/>
          </w:divBdr>
          <w:divsChild>
            <w:div w:id="2026207000">
              <w:marLeft w:val="0"/>
              <w:marRight w:val="0"/>
              <w:marTop w:val="0"/>
              <w:marBottom w:val="0"/>
              <w:divBdr>
                <w:top w:val="none" w:sz="0" w:space="0" w:color="auto"/>
                <w:left w:val="none" w:sz="0" w:space="0" w:color="auto"/>
                <w:bottom w:val="none" w:sz="0" w:space="0" w:color="auto"/>
                <w:right w:val="none" w:sz="0" w:space="0" w:color="auto"/>
              </w:divBdr>
              <w:divsChild>
                <w:div w:id="1155679757">
                  <w:marLeft w:val="0"/>
                  <w:marRight w:val="0"/>
                  <w:marTop w:val="0"/>
                  <w:marBottom w:val="0"/>
                  <w:divBdr>
                    <w:top w:val="none" w:sz="0" w:space="0" w:color="auto"/>
                    <w:left w:val="none" w:sz="0" w:space="0" w:color="auto"/>
                    <w:bottom w:val="none" w:sz="0" w:space="0" w:color="auto"/>
                    <w:right w:val="none" w:sz="0" w:space="0" w:color="auto"/>
                  </w:divBdr>
                  <w:divsChild>
                    <w:div w:id="3292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003337">
      <w:bodyDiv w:val="1"/>
      <w:marLeft w:val="0"/>
      <w:marRight w:val="0"/>
      <w:marTop w:val="0"/>
      <w:marBottom w:val="0"/>
      <w:divBdr>
        <w:top w:val="none" w:sz="0" w:space="0" w:color="auto"/>
        <w:left w:val="none" w:sz="0" w:space="0" w:color="auto"/>
        <w:bottom w:val="none" w:sz="0" w:space="0" w:color="auto"/>
        <w:right w:val="none" w:sz="0" w:space="0" w:color="auto"/>
      </w:divBdr>
      <w:divsChild>
        <w:div w:id="583147180">
          <w:marLeft w:val="-430"/>
          <w:marRight w:val="-430"/>
          <w:marTop w:val="0"/>
          <w:marBottom w:val="0"/>
          <w:divBdr>
            <w:top w:val="none" w:sz="0" w:space="0" w:color="auto"/>
            <w:left w:val="none" w:sz="0" w:space="0" w:color="auto"/>
            <w:bottom w:val="none" w:sz="0" w:space="0" w:color="auto"/>
            <w:right w:val="none" w:sz="0" w:space="0" w:color="auto"/>
          </w:divBdr>
          <w:divsChild>
            <w:div w:id="1908569687">
              <w:marLeft w:val="0"/>
              <w:marRight w:val="0"/>
              <w:marTop w:val="0"/>
              <w:marBottom w:val="860"/>
              <w:divBdr>
                <w:top w:val="none" w:sz="0" w:space="0" w:color="auto"/>
                <w:left w:val="none" w:sz="0" w:space="0" w:color="auto"/>
                <w:bottom w:val="none" w:sz="0" w:space="0" w:color="auto"/>
                <w:right w:val="none" w:sz="0" w:space="0" w:color="auto"/>
              </w:divBdr>
            </w:div>
          </w:divsChild>
        </w:div>
        <w:div w:id="497037963">
          <w:marLeft w:val="0"/>
          <w:marRight w:val="0"/>
          <w:marTop w:val="0"/>
          <w:marBottom w:val="0"/>
          <w:divBdr>
            <w:top w:val="none" w:sz="0" w:space="0" w:color="auto"/>
            <w:left w:val="none" w:sz="0" w:space="0" w:color="auto"/>
            <w:bottom w:val="none" w:sz="0" w:space="0" w:color="auto"/>
            <w:right w:val="none" w:sz="0" w:space="0" w:color="auto"/>
          </w:divBdr>
          <w:divsChild>
            <w:div w:id="1504471955">
              <w:marLeft w:val="0"/>
              <w:marRight w:val="0"/>
              <w:marTop w:val="0"/>
              <w:marBottom w:val="0"/>
              <w:divBdr>
                <w:top w:val="none" w:sz="0" w:space="0" w:color="auto"/>
                <w:left w:val="none" w:sz="0" w:space="0" w:color="auto"/>
                <w:bottom w:val="none" w:sz="0" w:space="0" w:color="auto"/>
                <w:right w:val="none" w:sz="0" w:space="0" w:color="auto"/>
              </w:divBdr>
              <w:divsChild>
                <w:div w:id="1153837408">
                  <w:marLeft w:val="0"/>
                  <w:marRight w:val="0"/>
                  <w:marTop w:val="0"/>
                  <w:marBottom w:val="0"/>
                  <w:divBdr>
                    <w:top w:val="none" w:sz="0" w:space="0" w:color="auto"/>
                    <w:left w:val="none" w:sz="0" w:space="0" w:color="auto"/>
                    <w:bottom w:val="none" w:sz="0" w:space="0" w:color="auto"/>
                    <w:right w:val="none" w:sz="0" w:space="0" w:color="auto"/>
                  </w:divBdr>
                  <w:divsChild>
                    <w:div w:id="77694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9659">
      <w:bodyDiv w:val="1"/>
      <w:marLeft w:val="0"/>
      <w:marRight w:val="0"/>
      <w:marTop w:val="0"/>
      <w:marBottom w:val="0"/>
      <w:divBdr>
        <w:top w:val="none" w:sz="0" w:space="0" w:color="auto"/>
        <w:left w:val="none" w:sz="0" w:space="0" w:color="auto"/>
        <w:bottom w:val="none" w:sz="0" w:space="0" w:color="auto"/>
        <w:right w:val="none" w:sz="0" w:space="0" w:color="auto"/>
      </w:divBdr>
      <w:divsChild>
        <w:div w:id="407312623">
          <w:marLeft w:val="-430"/>
          <w:marRight w:val="-430"/>
          <w:marTop w:val="0"/>
          <w:marBottom w:val="0"/>
          <w:divBdr>
            <w:top w:val="none" w:sz="0" w:space="0" w:color="auto"/>
            <w:left w:val="none" w:sz="0" w:space="0" w:color="auto"/>
            <w:bottom w:val="none" w:sz="0" w:space="0" w:color="auto"/>
            <w:right w:val="none" w:sz="0" w:space="0" w:color="auto"/>
          </w:divBdr>
          <w:divsChild>
            <w:div w:id="1008213345">
              <w:marLeft w:val="0"/>
              <w:marRight w:val="0"/>
              <w:marTop w:val="0"/>
              <w:marBottom w:val="860"/>
              <w:divBdr>
                <w:top w:val="none" w:sz="0" w:space="0" w:color="auto"/>
                <w:left w:val="none" w:sz="0" w:space="0" w:color="auto"/>
                <w:bottom w:val="none" w:sz="0" w:space="0" w:color="auto"/>
                <w:right w:val="none" w:sz="0" w:space="0" w:color="auto"/>
              </w:divBdr>
            </w:div>
          </w:divsChild>
        </w:div>
        <w:div w:id="540824489">
          <w:marLeft w:val="0"/>
          <w:marRight w:val="0"/>
          <w:marTop w:val="0"/>
          <w:marBottom w:val="0"/>
          <w:divBdr>
            <w:top w:val="none" w:sz="0" w:space="0" w:color="auto"/>
            <w:left w:val="none" w:sz="0" w:space="0" w:color="auto"/>
            <w:bottom w:val="none" w:sz="0" w:space="0" w:color="auto"/>
            <w:right w:val="none" w:sz="0" w:space="0" w:color="auto"/>
          </w:divBdr>
          <w:divsChild>
            <w:div w:id="996344132">
              <w:marLeft w:val="0"/>
              <w:marRight w:val="0"/>
              <w:marTop w:val="0"/>
              <w:marBottom w:val="0"/>
              <w:divBdr>
                <w:top w:val="none" w:sz="0" w:space="0" w:color="auto"/>
                <w:left w:val="none" w:sz="0" w:space="0" w:color="auto"/>
                <w:bottom w:val="none" w:sz="0" w:space="0" w:color="auto"/>
                <w:right w:val="none" w:sz="0" w:space="0" w:color="auto"/>
              </w:divBdr>
              <w:divsChild>
                <w:div w:id="940720634">
                  <w:marLeft w:val="0"/>
                  <w:marRight w:val="0"/>
                  <w:marTop w:val="0"/>
                  <w:marBottom w:val="0"/>
                  <w:divBdr>
                    <w:top w:val="none" w:sz="0" w:space="0" w:color="auto"/>
                    <w:left w:val="none" w:sz="0" w:space="0" w:color="auto"/>
                    <w:bottom w:val="none" w:sz="0" w:space="0" w:color="auto"/>
                    <w:right w:val="none" w:sz="0" w:space="0" w:color="auto"/>
                  </w:divBdr>
                  <w:divsChild>
                    <w:div w:id="41393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737938">
      <w:bodyDiv w:val="1"/>
      <w:marLeft w:val="0"/>
      <w:marRight w:val="0"/>
      <w:marTop w:val="0"/>
      <w:marBottom w:val="0"/>
      <w:divBdr>
        <w:top w:val="none" w:sz="0" w:space="0" w:color="auto"/>
        <w:left w:val="none" w:sz="0" w:space="0" w:color="auto"/>
        <w:bottom w:val="none" w:sz="0" w:space="0" w:color="auto"/>
        <w:right w:val="none" w:sz="0" w:space="0" w:color="auto"/>
      </w:divBdr>
      <w:divsChild>
        <w:div w:id="2060855859">
          <w:marLeft w:val="-430"/>
          <w:marRight w:val="-430"/>
          <w:marTop w:val="0"/>
          <w:marBottom w:val="0"/>
          <w:divBdr>
            <w:top w:val="none" w:sz="0" w:space="0" w:color="auto"/>
            <w:left w:val="none" w:sz="0" w:space="0" w:color="auto"/>
            <w:bottom w:val="none" w:sz="0" w:space="0" w:color="auto"/>
            <w:right w:val="none" w:sz="0" w:space="0" w:color="auto"/>
          </w:divBdr>
          <w:divsChild>
            <w:div w:id="1918708025">
              <w:marLeft w:val="0"/>
              <w:marRight w:val="0"/>
              <w:marTop w:val="0"/>
              <w:marBottom w:val="860"/>
              <w:divBdr>
                <w:top w:val="none" w:sz="0" w:space="0" w:color="auto"/>
                <w:left w:val="none" w:sz="0" w:space="0" w:color="auto"/>
                <w:bottom w:val="none" w:sz="0" w:space="0" w:color="auto"/>
                <w:right w:val="none" w:sz="0" w:space="0" w:color="auto"/>
              </w:divBdr>
            </w:div>
          </w:divsChild>
        </w:div>
        <w:div w:id="935986290">
          <w:marLeft w:val="0"/>
          <w:marRight w:val="0"/>
          <w:marTop w:val="0"/>
          <w:marBottom w:val="0"/>
          <w:divBdr>
            <w:top w:val="none" w:sz="0" w:space="0" w:color="auto"/>
            <w:left w:val="none" w:sz="0" w:space="0" w:color="auto"/>
            <w:bottom w:val="none" w:sz="0" w:space="0" w:color="auto"/>
            <w:right w:val="none" w:sz="0" w:space="0" w:color="auto"/>
          </w:divBdr>
          <w:divsChild>
            <w:div w:id="425659988">
              <w:marLeft w:val="0"/>
              <w:marRight w:val="0"/>
              <w:marTop w:val="0"/>
              <w:marBottom w:val="0"/>
              <w:divBdr>
                <w:top w:val="none" w:sz="0" w:space="0" w:color="auto"/>
                <w:left w:val="none" w:sz="0" w:space="0" w:color="auto"/>
                <w:bottom w:val="none" w:sz="0" w:space="0" w:color="auto"/>
                <w:right w:val="none" w:sz="0" w:space="0" w:color="auto"/>
              </w:divBdr>
              <w:divsChild>
                <w:div w:id="1287351598">
                  <w:marLeft w:val="0"/>
                  <w:marRight w:val="0"/>
                  <w:marTop w:val="0"/>
                  <w:marBottom w:val="0"/>
                  <w:divBdr>
                    <w:top w:val="none" w:sz="0" w:space="0" w:color="auto"/>
                    <w:left w:val="none" w:sz="0" w:space="0" w:color="auto"/>
                    <w:bottom w:val="none" w:sz="0" w:space="0" w:color="auto"/>
                    <w:right w:val="none" w:sz="0" w:space="0" w:color="auto"/>
                  </w:divBdr>
                  <w:divsChild>
                    <w:div w:id="20560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960395">
      <w:bodyDiv w:val="1"/>
      <w:marLeft w:val="0"/>
      <w:marRight w:val="0"/>
      <w:marTop w:val="0"/>
      <w:marBottom w:val="0"/>
      <w:divBdr>
        <w:top w:val="none" w:sz="0" w:space="0" w:color="auto"/>
        <w:left w:val="none" w:sz="0" w:space="0" w:color="auto"/>
        <w:bottom w:val="none" w:sz="0" w:space="0" w:color="auto"/>
        <w:right w:val="none" w:sz="0" w:space="0" w:color="auto"/>
      </w:divBdr>
      <w:divsChild>
        <w:div w:id="1639414390">
          <w:marLeft w:val="-430"/>
          <w:marRight w:val="-430"/>
          <w:marTop w:val="0"/>
          <w:marBottom w:val="0"/>
          <w:divBdr>
            <w:top w:val="none" w:sz="0" w:space="0" w:color="auto"/>
            <w:left w:val="none" w:sz="0" w:space="0" w:color="auto"/>
            <w:bottom w:val="none" w:sz="0" w:space="0" w:color="auto"/>
            <w:right w:val="none" w:sz="0" w:space="0" w:color="auto"/>
          </w:divBdr>
          <w:divsChild>
            <w:div w:id="84041066">
              <w:marLeft w:val="0"/>
              <w:marRight w:val="0"/>
              <w:marTop w:val="0"/>
              <w:marBottom w:val="860"/>
              <w:divBdr>
                <w:top w:val="none" w:sz="0" w:space="0" w:color="auto"/>
                <w:left w:val="none" w:sz="0" w:space="0" w:color="auto"/>
                <w:bottom w:val="none" w:sz="0" w:space="0" w:color="auto"/>
                <w:right w:val="none" w:sz="0" w:space="0" w:color="auto"/>
              </w:divBdr>
            </w:div>
          </w:divsChild>
        </w:div>
        <w:div w:id="488056729">
          <w:marLeft w:val="0"/>
          <w:marRight w:val="0"/>
          <w:marTop w:val="0"/>
          <w:marBottom w:val="0"/>
          <w:divBdr>
            <w:top w:val="none" w:sz="0" w:space="0" w:color="auto"/>
            <w:left w:val="none" w:sz="0" w:space="0" w:color="auto"/>
            <w:bottom w:val="none" w:sz="0" w:space="0" w:color="auto"/>
            <w:right w:val="none" w:sz="0" w:space="0" w:color="auto"/>
          </w:divBdr>
          <w:divsChild>
            <w:div w:id="1895005337">
              <w:marLeft w:val="0"/>
              <w:marRight w:val="0"/>
              <w:marTop w:val="0"/>
              <w:marBottom w:val="0"/>
              <w:divBdr>
                <w:top w:val="none" w:sz="0" w:space="0" w:color="auto"/>
                <w:left w:val="none" w:sz="0" w:space="0" w:color="auto"/>
                <w:bottom w:val="none" w:sz="0" w:space="0" w:color="auto"/>
                <w:right w:val="none" w:sz="0" w:space="0" w:color="auto"/>
              </w:divBdr>
              <w:divsChild>
                <w:div w:id="291207523">
                  <w:marLeft w:val="0"/>
                  <w:marRight w:val="0"/>
                  <w:marTop w:val="0"/>
                  <w:marBottom w:val="0"/>
                  <w:divBdr>
                    <w:top w:val="none" w:sz="0" w:space="0" w:color="auto"/>
                    <w:left w:val="none" w:sz="0" w:space="0" w:color="auto"/>
                    <w:bottom w:val="none" w:sz="0" w:space="0" w:color="auto"/>
                    <w:right w:val="none" w:sz="0" w:space="0" w:color="auto"/>
                  </w:divBdr>
                  <w:divsChild>
                    <w:div w:id="67241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273247">
      <w:bodyDiv w:val="1"/>
      <w:marLeft w:val="0"/>
      <w:marRight w:val="0"/>
      <w:marTop w:val="0"/>
      <w:marBottom w:val="0"/>
      <w:divBdr>
        <w:top w:val="none" w:sz="0" w:space="0" w:color="auto"/>
        <w:left w:val="none" w:sz="0" w:space="0" w:color="auto"/>
        <w:bottom w:val="none" w:sz="0" w:space="0" w:color="auto"/>
        <w:right w:val="none" w:sz="0" w:space="0" w:color="auto"/>
      </w:divBdr>
      <w:divsChild>
        <w:div w:id="1672443618">
          <w:marLeft w:val="-430"/>
          <w:marRight w:val="-430"/>
          <w:marTop w:val="0"/>
          <w:marBottom w:val="0"/>
          <w:divBdr>
            <w:top w:val="none" w:sz="0" w:space="0" w:color="auto"/>
            <w:left w:val="none" w:sz="0" w:space="0" w:color="auto"/>
            <w:bottom w:val="none" w:sz="0" w:space="0" w:color="auto"/>
            <w:right w:val="none" w:sz="0" w:space="0" w:color="auto"/>
          </w:divBdr>
          <w:divsChild>
            <w:div w:id="1071461285">
              <w:marLeft w:val="0"/>
              <w:marRight w:val="0"/>
              <w:marTop w:val="0"/>
              <w:marBottom w:val="860"/>
              <w:divBdr>
                <w:top w:val="none" w:sz="0" w:space="0" w:color="auto"/>
                <w:left w:val="none" w:sz="0" w:space="0" w:color="auto"/>
                <w:bottom w:val="none" w:sz="0" w:space="0" w:color="auto"/>
                <w:right w:val="none" w:sz="0" w:space="0" w:color="auto"/>
              </w:divBdr>
            </w:div>
          </w:divsChild>
        </w:div>
        <w:div w:id="1075663118">
          <w:marLeft w:val="0"/>
          <w:marRight w:val="0"/>
          <w:marTop w:val="0"/>
          <w:marBottom w:val="0"/>
          <w:divBdr>
            <w:top w:val="none" w:sz="0" w:space="0" w:color="auto"/>
            <w:left w:val="none" w:sz="0" w:space="0" w:color="auto"/>
            <w:bottom w:val="none" w:sz="0" w:space="0" w:color="auto"/>
            <w:right w:val="none" w:sz="0" w:space="0" w:color="auto"/>
          </w:divBdr>
          <w:divsChild>
            <w:div w:id="1546479445">
              <w:marLeft w:val="0"/>
              <w:marRight w:val="0"/>
              <w:marTop w:val="0"/>
              <w:marBottom w:val="0"/>
              <w:divBdr>
                <w:top w:val="none" w:sz="0" w:space="0" w:color="auto"/>
                <w:left w:val="none" w:sz="0" w:space="0" w:color="auto"/>
                <w:bottom w:val="none" w:sz="0" w:space="0" w:color="auto"/>
                <w:right w:val="none" w:sz="0" w:space="0" w:color="auto"/>
              </w:divBdr>
              <w:divsChild>
                <w:div w:id="751125468">
                  <w:marLeft w:val="0"/>
                  <w:marRight w:val="0"/>
                  <w:marTop w:val="0"/>
                  <w:marBottom w:val="0"/>
                  <w:divBdr>
                    <w:top w:val="none" w:sz="0" w:space="0" w:color="auto"/>
                    <w:left w:val="none" w:sz="0" w:space="0" w:color="auto"/>
                    <w:bottom w:val="none" w:sz="0" w:space="0" w:color="auto"/>
                    <w:right w:val="none" w:sz="0" w:space="0" w:color="auto"/>
                  </w:divBdr>
                  <w:divsChild>
                    <w:div w:id="7340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557297">
      <w:bodyDiv w:val="1"/>
      <w:marLeft w:val="0"/>
      <w:marRight w:val="0"/>
      <w:marTop w:val="0"/>
      <w:marBottom w:val="0"/>
      <w:divBdr>
        <w:top w:val="none" w:sz="0" w:space="0" w:color="auto"/>
        <w:left w:val="none" w:sz="0" w:space="0" w:color="auto"/>
        <w:bottom w:val="none" w:sz="0" w:space="0" w:color="auto"/>
        <w:right w:val="none" w:sz="0" w:space="0" w:color="auto"/>
      </w:divBdr>
      <w:divsChild>
        <w:div w:id="14616830">
          <w:marLeft w:val="-430"/>
          <w:marRight w:val="-430"/>
          <w:marTop w:val="0"/>
          <w:marBottom w:val="0"/>
          <w:divBdr>
            <w:top w:val="none" w:sz="0" w:space="0" w:color="auto"/>
            <w:left w:val="none" w:sz="0" w:space="0" w:color="auto"/>
            <w:bottom w:val="none" w:sz="0" w:space="0" w:color="auto"/>
            <w:right w:val="none" w:sz="0" w:space="0" w:color="auto"/>
          </w:divBdr>
          <w:divsChild>
            <w:div w:id="824396765">
              <w:marLeft w:val="0"/>
              <w:marRight w:val="0"/>
              <w:marTop w:val="0"/>
              <w:marBottom w:val="860"/>
              <w:divBdr>
                <w:top w:val="none" w:sz="0" w:space="0" w:color="auto"/>
                <w:left w:val="none" w:sz="0" w:space="0" w:color="auto"/>
                <w:bottom w:val="none" w:sz="0" w:space="0" w:color="auto"/>
                <w:right w:val="none" w:sz="0" w:space="0" w:color="auto"/>
              </w:divBdr>
            </w:div>
          </w:divsChild>
        </w:div>
        <w:div w:id="328751141">
          <w:marLeft w:val="0"/>
          <w:marRight w:val="0"/>
          <w:marTop w:val="0"/>
          <w:marBottom w:val="0"/>
          <w:divBdr>
            <w:top w:val="none" w:sz="0" w:space="0" w:color="auto"/>
            <w:left w:val="none" w:sz="0" w:space="0" w:color="auto"/>
            <w:bottom w:val="none" w:sz="0" w:space="0" w:color="auto"/>
            <w:right w:val="none" w:sz="0" w:space="0" w:color="auto"/>
          </w:divBdr>
          <w:divsChild>
            <w:div w:id="1031146384">
              <w:marLeft w:val="0"/>
              <w:marRight w:val="0"/>
              <w:marTop w:val="0"/>
              <w:marBottom w:val="0"/>
              <w:divBdr>
                <w:top w:val="none" w:sz="0" w:space="0" w:color="auto"/>
                <w:left w:val="none" w:sz="0" w:space="0" w:color="auto"/>
                <w:bottom w:val="none" w:sz="0" w:space="0" w:color="auto"/>
                <w:right w:val="none" w:sz="0" w:space="0" w:color="auto"/>
              </w:divBdr>
              <w:divsChild>
                <w:div w:id="282545266">
                  <w:marLeft w:val="0"/>
                  <w:marRight w:val="0"/>
                  <w:marTop w:val="0"/>
                  <w:marBottom w:val="0"/>
                  <w:divBdr>
                    <w:top w:val="none" w:sz="0" w:space="0" w:color="auto"/>
                    <w:left w:val="none" w:sz="0" w:space="0" w:color="auto"/>
                    <w:bottom w:val="none" w:sz="0" w:space="0" w:color="auto"/>
                    <w:right w:val="none" w:sz="0" w:space="0" w:color="auto"/>
                  </w:divBdr>
                  <w:divsChild>
                    <w:div w:id="27999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35892">
      <w:bodyDiv w:val="1"/>
      <w:marLeft w:val="0"/>
      <w:marRight w:val="0"/>
      <w:marTop w:val="0"/>
      <w:marBottom w:val="0"/>
      <w:divBdr>
        <w:top w:val="none" w:sz="0" w:space="0" w:color="auto"/>
        <w:left w:val="none" w:sz="0" w:space="0" w:color="auto"/>
        <w:bottom w:val="none" w:sz="0" w:space="0" w:color="auto"/>
        <w:right w:val="none" w:sz="0" w:space="0" w:color="auto"/>
      </w:divBdr>
      <w:divsChild>
        <w:div w:id="1133867971">
          <w:marLeft w:val="-430"/>
          <w:marRight w:val="-430"/>
          <w:marTop w:val="0"/>
          <w:marBottom w:val="0"/>
          <w:divBdr>
            <w:top w:val="none" w:sz="0" w:space="0" w:color="auto"/>
            <w:left w:val="none" w:sz="0" w:space="0" w:color="auto"/>
            <w:bottom w:val="none" w:sz="0" w:space="0" w:color="auto"/>
            <w:right w:val="none" w:sz="0" w:space="0" w:color="auto"/>
          </w:divBdr>
          <w:divsChild>
            <w:div w:id="1002665577">
              <w:marLeft w:val="0"/>
              <w:marRight w:val="0"/>
              <w:marTop w:val="0"/>
              <w:marBottom w:val="860"/>
              <w:divBdr>
                <w:top w:val="none" w:sz="0" w:space="0" w:color="auto"/>
                <w:left w:val="none" w:sz="0" w:space="0" w:color="auto"/>
                <w:bottom w:val="none" w:sz="0" w:space="0" w:color="auto"/>
                <w:right w:val="none" w:sz="0" w:space="0" w:color="auto"/>
              </w:divBdr>
            </w:div>
          </w:divsChild>
        </w:div>
        <w:div w:id="1742482056">
          <w:marLeft w:val="0"/>
          <w:marRight w:val="0"/>
          <w:marTop w:val="0"/>
          <w:marBottom w:val="0"/>
          <w:divBdr>
            <w:top w:val="none" w:sz="0" w:space="0" w:color="auto"/>
            <w:left w:val="none" w:sz="0" w:space="0" w:color="auto"/>
            <w:bottom w:val="none" w:sz="0" w:space="0" w:color="auto"/>
            <w:right w:val="none" w:sz="0" w:space="0" w:color="auto"/>
          </w:divBdr>
          <w:divsChild>
            <w:div w:id="138308104">
              <w:marLeft w:val="0"/>
              <w:marRight w:val="0"/>
              <w:marTop w:val="0"/>
              <w:marBottom w:val="0"/>
              <w:divBdr>
                <w:top w:val="none" w:sz="0" w:space="0" w:color="auto"/>
                <w:left w:val="none" w:sz="0" w:space="0" w:color="auto"/>
                <w:bottom w:val="none" w:sz="0" w:space="0" w:color="auto"/>
                <w:right w:val="none" w:sz="0" w:space="0" w:color="auto"/>
              </w:divBdr>
              <w:divsChild>
                <w:div w:id="458954433">
                  <w:marLeft w:val="0"/>
                  <w:marRight w:val="0"/>
                  <w:marTop w:val="0"/>
                  <w:marBottom w:val="0"/>
                  <w:divBdr>
                    <w:top w:val="none" w:sz="0" w:space="0" w:color="auto"/>
                    <w:left w:val="none" w:sz="0" w:space="0" w:color="auto"/>
                    <w:bottom w:val="none" w:sz="0" w:space="0" w:color="auto"/>
                    <w:right w:val="none" w:sz="0" w:space="0" w:color="auto"/>
                  </w:divBdr>
                  <w:divsChild>
                    <w:div w:id="484511255">
                      <w:marLeft w:val="0"/>
                      <w:marRight w:val="0"/>
                      <w:marTop w:val="0"/>
                      <w:marBottom w:val="0"/>
                      <w:divBdr>
                        <w:top w:val="none" w:sz="0" w:space="0" w:color="auto"/>
                        <w:left w:val="none" w:sz="0" w:space="0" w:color="auto"/>
                        <w:bottom w:val="none" w:sz="0" w:space="0" w:color="auto"/>
                        <w:right w:val="none" w:sz="0" w:space="0" w:color="auto"/>
                      </w:divBdr>
                      <w:divsChild>
                        <w:div w:id="593782029">
                          <w:marLeft w:val="0"/>
                          <w:marRight w:val="0"/>
                          <w:marTop w:val="0"/>
                          <w:marBottom w:val="0"/>
                          <w:divBdr>
                            <w:top w:val="none" w:sz="0" w:space="0" w:color="auto"/>
                            <w:left w:val="none" w:sz="0" w:space="0" w:color="auto"/>
                            <w:bottom w:val="none" w:sz="0" w:space="0" w:color="auto"/>
                            <w:right w:val="none" w:sz="0" w:space="0" w:color="auto"/>
                          </w:divBdr>
                        </w:div>
                        <w:div w:id="1344429191">
                          <w:marLeft w:val="0"/>
                          <w:marRight w:val="0"/>
                          <w:marTop w:val="0"/>
                          <w:marBottom w:val="0"/>
                          <w:divBdr>
                            <w:top w:val="none" w:sz="0" w:space="0" w:color="auto"/>
                            <w:left w:val="none" w:sz="0" w:space="0" w:color="auto"/>
                            <w:bottom w:val="none" w:sz="0" w:space="0" w:color="auto"/>
                            <w:right w:val="none" w:sz="0" w:space="0" w:color="auto"/>
                          </w:divBdr>
                        </w:div>
                        <w:div w:id="1291782974">
                          <w:marLeft w:val="0"/>
                          <w:marRight w:val="0"/>
                          <w:marTop w:val="0"/>
                          <w:marBottom w:val="0"/>
                          <w:divBdr>
                            <w:top w:val="none" w:sz="0" w:space="0" w:color="auto"/>
                            <w:left w:val="none" w:sz="0" w:space="0" w:color="auto"/>
                            <w:bottom w:val="none" w:sz="0" w:space="0" w:color="auto"/>
                            <w:right w:val="none" w:sz="0" w:space="0" w:color="auto"/>
                          </w:divBdr>
                        </w:div>
                        <w:div w:id="1626346651">
                          <w:marLeft w:val="0"/>
                          <w:marRight w:val="0"/>
                          <w:marTop w:val="0"/>
                          <w:marBottom w:val="0"/>
                          <w:divBdr>
                            <w:top w:val="none" w:sz="0" w:space="0" w:color="auto"/>
                            <w:left w:val="none" w:sz="0" w:space="0" w:color="auto"/>
                            <w:bottom w:val="none" w:sz="0" w:space="0" w:color="auto"/>
                            <w:right w:val="none" w:sz="0" w:space="0" w:color="auto"/>
                          </w:divBdr>
                        </w:div>
                        <w:div w:id="163712923">
                          <w:marLeft w:val="0"/>
                          <w:marRight w:val="0"/>
                          <w:marTop w:val="0"/>
                          <w:marBottom w:val="0"/>
                          <w:divBdr>
                            <w:top w:val="none" w:sz="0" w:space="0" w:color="auto"/>
                            <w:left w:val="none" w:sz="0" w:space="0" w:color="auto"/>
                            <w:bottom w:val="none" w:sz="0" w:space="0" w:color="auto"/>
                            <w:right w:val="none" w:sz="0" w:space="0" w:color="auto"/>
                          </w:divBdr>
                        </w:div>
                        <w:div w:id="766658356">
                          <w:marLeft w:val="0"/>
                          <w:marRight w:val="0"/>
                          <w:marTop w:val="0"/>
                          <w:marBottom w:val="0"/>
                          <w:divBdr>
                            <w:top w:val="none" w:sz="0" w:space="0" w:color="auto"/>
                            <w:left w:val="none" w:sz="0" w:space="0" w:color="auto"/>
                            <w:bottom w:val="none" w:sz="0" w:space="0" w:color="auto"/>
                            <w:right w:val="none" w:sz="0" w:space="0" w:color="auto"/>
                          </w:divBdr>
                        </w:div>
                        <w:div w:id="595990039">
                          <w:marLeft w:val="0"/>
                          <w:marRight w:val="0"/>
                          <w:marTop w:val="0"/>
                          <w:marBottom w:val="0"/>
                          <w:divBdr>
                            <w:top w:val="none" w:sz="0" w:space="0" w:color="auto"/>
                            <w:left w:val="none" w:sz="0" w:space="0" w:color="auto"/>
                            <w:bottom w:val="none" w:sz="0" w:space="0" w:color="auto"/>
                            <w:right w:val="none" w:sz="0" w:space="0" w:color="auto"/>
                          </w:divBdr>
                        </w:div>
                        <w:div w:id="288586584">
                          <w:marLeft w:val="0"/>
                          <w:marRight w:val="0"/>
                          <w:marTop w:val="0"/>
                          <w:marBottom w:val="0"/>
                          <w:divBdr>
                            <w:top w:val="none" w:sz="0" w:space="0" w:color="auto"/>
                            <w:left w:val="none" w:sz="0" w:space="0" w:color="auto"/>
                            <w:bottom w:val="none" w:sz="0" w:space="0" w:color="auto"/>
                            <w:right w:val="none" w:sz="0" w:space="0" w:color="auto"/>
                          </w:divBdr>
                        </w:div>
                        <w:div w:id="493299451">
                          <w:marLeft w:val="0"/>
                          <w:marRight w:val="0"/>
                          <w:marTop w:val="0"/>
                          <w:marBottom w:val="0"/>
                          <w:divBdr>
                            <w:top w:val="none" w:sz="0" w:space="0" w:color="auto"/>
                            <w:left w:val="none" w:sz="0" w:space="0" w:color="auto"/>
                            <w:bottom w:val="none" w:sz="0" w:space="0" w:color="auto"/>
                            <w:right w:val="none" w:sz="0" w:space="0" w:color="auto"/>
                          </w:divBdr>
                        </w:div>
                        <w:div w:id="13318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770419">
      <w:bodyDiv w:val="1"/>
      <w:marLeft w:val="0"/>
      <w:marRight w:val="0"/>
      <w:marTop w:val="0"/>
      <w:marBottom w:val="0"/>
      <w:divBdr>
        <w:top w:val="none" w:sz="0" w:space="0" w:color="auto"/>
        <w:left w:val="none" w:sz="0" w:space="0" w:color="auto"/>
        <w:bottom w:val="none" w:sz="0" w:space="0" w:color="auto"/>
        <w:right w:val="none" w:sz="0" w:space="0" w:color="auto"/>
      </w:divBdr>
      <w:divsChild>
        <w:div w:id="1492404225">
          <w:marLeft w:val="-430"/>
          <w:marRight w:val="-430"/>
          <w:marTop w:val="0"/>
          <w:marBottom w:val="0"/>
          <w:divBdr>
            <w:top w:val="none" w:sz="0" w:space="0" w:color="auto"/>
            <w:left w:val="none" w:sz="0" w:space="0" w:color="auto"/>
            <w:bottom w:val="none" w:sz="0" w:space="0" w:color="auto"/>
            <w:right w:val="none" w:sz="0" w:space="0" w:color="auto"/>
          </w:divBdr>
          <w:divsChild>
            <w:div w:id="547108480">
              <w:marLeft w:val="0"/>
              <w:marRight w:val="0"/>
              <w:marTop w:val="0"/>
              <w:marBottom w:val="860"/>
              <w:divBdr>
                <w:top w:val="none" w:sz="0" w:space="0" w:color="auto"/>
                <w:left w:val="none" w:sz="0" w:space="0" w:color="auto"/>
                <w:bottom w:val="none" w:sz="0" w:space="0" w:color="auto"/>
                <w:right w:val="none" w:sz="0" w:space="0" w:color="auto"/>
              </w:divBdr>
            </w:div>
          </w:divsChild>
        </w:div>
        <w:div w:id="2107000574">
          <w:marLeft w:val="0"/>
          <w:marRight w:val="0"/>
          <w:marTop w:val="0"/>
          <w:marBottom w:val="0"/>
          <w:divBdr>
            <w:top w:val="none" w:sz="0" w:space="0" w:color="auto"/>
            <w:left w:val="none" w:sz="0" w:space="0" w:color="auto"/>
            <w:bottom w:val="none" w:sz="0" w:space="0" w:color="auto"/>
            <w:right w:val="none" w:sz="0" w:space="0" w:color="auto"/>
          </w:divBdr>
          <w:divsChild>
            <w:div w:id="925116142">
              <w:marLeft w:val="0"/>
              <w:marRight w:val="0"/>
              <w:marTop w:val="0"/>
              <w:marBottom w:val="0"/>
              <w:divBdr>
                <w:top w:val="none" w:sz="0" w:space="0" w:color="auto"/>
                <w:left w:val="none" w:sz="0" w:space="0" w:color="auto"/>
                <w:bottom w:val="none" w:sz="0" w:space="0" w:color="auto"/>
                <w:right w:val="none" w:sz="0" w:space="0" w:color="auto"/>
              </w:divBdr>
              <w:divsChild>
                <w:div w:id="1579173204">
                  <w:marLeft w:val="0"/>
                  <w:marRight w:val="0"/>
                  <w:marTop w:val="0"/>
                  <w:marBottom w:val="0"/>
                  <w:divBdr>
                    <w:top w:val="none" w:sz="0" w:space="0" w:color="auto"/>
                    <w:left w:val="none" w:sz="0" w:space="0" w:color="auto"/>
                    <w:bottom w:val="none" w:sz="0" w:space="0" w:color="auto"/>
                    <w:right w:val="none" w:sz="0" w:space="0" w:color="auto"/>
                  </w:divBdr>
                  <w:divsChild>
                    <w:div w:id="1790054120">
                      <w:marLeft w:val="0"/>
                      <w:marRight w:val="0"/>
                      <w:marTop w:val="0"/>
                      <w:marBottom w:val="0"/>
                      <w:divBdr>
                        <w:top w:val="none" w:sz="0" w:space="0" w:color="auto"/>
                        <w:left w:val="none" w:sz="0" w:space="0" w:color="auto"/>
                        <w:bottom w:val="none" w:sz="0" w:space="0" w:color="auto"/>
                        <w:right w:val="none" w:sz="0" w:space="0" w:color="auto"/>
                      </w:divBdr>
                      <w:divsChild>
                        <w:div w:id="2105487834">
                          <w:marLeft w:val="0"/>
                          <w:marRight w:val="0"/>
                          <w:marTop w:val="0"/>
                          <w:marBottom w:val="0"/>
                          <w:divBdr>
                            <w:top w:val="none" w:sz="0" w:space="0" w:color="auto"/>
                            <w:left w:val="none" w:sz="0" w:space="0" w:color="auto"/>
                            <w:bottom w:val="none" w:sz="0" w:space="0" w:color="auto"/>
                            <w:right w:val="none" w:sz="0" w:space="0" w:color="auto"/>
                          </w:divBdr>
                        </w:div>
                        <w:div w:id="21116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211287">
      <w:bodyDiv w:val="1"/>
      <w:marLeft w:val="0"/>
      <w:marRight w:val="0"/>
      <w:marTop w:val="0"/>
      <w:marBottom w:val="0"/>
      <w:divBdr>
        <w:top w:val="none" w:sz="0" w:space="0" w:color="auto"/>
        <w:left w:val="none" w:sz="0" w:space="0" w:color="auto"/>
        <w:bottom w:val="none" w:sz="0" w:space="0" w:color="auto"/>
        <w:right w:val="none" w:sz="0" w:space="0" w:color="auto"/>
      </w:divBdr>
      <w:divsChild>
        <w:div w:id="529026281">
          <w:marLeft w:val="-430"/>
          <w:marRight w:val="-430"/>
          <w:marTop w:val="0"/>
          <w:marBottom w:val="0"/>
          <w:divBdr>
            <w:top w:val="none" w:sz="0" w:space="0" w:color="auto"/>
            <w:left w:val="none" w:sz="0" w:space="0" w:color="auto"/>
            <w:bottom w:val="none" w:sz="0" w:space="0" w:color="auto"/>
            <w:right w:val="none" w:sz="0" w:space="0" w:color="auto"/>
          </w:divBdr>
          <w:divsChild>
            <w:div w:id="208030309">
              <w:marLeft w:val="0"/>
              <w:marRight w:val="0"/>
              <w:marTop w:val="0"/>
              <w:marBottom w:val="860"/>
              <w:divBdr>
                <w:top w:val="none" w:sz="0" w:space="0" w:color="auto"/>
                <w:left w:val="none" w:sz="0" w:space="0" w:color="auto"/>
                <w:bottom w:val="none" w:sz="0" w:space="0" w:color="auto"/>
                <w:right w:val="none" w:sz="0" w:space="0" w:color="auto"/>
              </w:divBdr>
            </w:div>
          </w:divsChild>
        </w:div>
        <w:div w:id="1318220939">
          <w:marLeft w:val="0"/>
          <w:marRight w:val="0"/>
          <w:marTop w:val="0"/>
          <w:marBottom w:val="0"/>
          <w:divBdr>
            <w:top w:val="none" w:sz="0" w:space="0" w:color="auto"/>
            <w:left w:val="none" w:sz="0" w:space="0" w:color="auto"/>
            <w:bottom w:val="none" w:sz="0" w:space="0" w:color="auto"/>
            <w:right w:val="none" w:sz="0" w:space="0" w:color="auto"/>
          </w:divBdr>
          <w:divsChild>
            <w:div w:id="1069421104">
              <w:marLeft w:val="0"/>
              <w:marRight w:val="0"/>
              <w:marTop w:val="0"/>
              <w:marBottom w:val="0"/>
              <w:divBdr>
                <w:top w:val="none" w:sz="0" w:space="0" w:color="auto"/>
                <w:left w:val="none" w:sz="0" w:space="0" w:color="auto"/>
                <w:bottom w:val="none" w:sz="0" w:space="0" w:color="auto"/>
                <w:right w:val="none" w:sz="0" w:space="0" w:color="auto"/>
              </w:divBdr>
              <w:divsChild>
                <w:div w:id="25572000">
                  <w:marLeft w:val="0"/>
                  <w:marRight w:val="0"/>
                  <w:marTop w:val="0"/>
                  <w:marBottom w:val="0"/>
                  <w:divBdr>
                    <w:top w:val="none" w:sz="0" w:space="0" w:color="auto"/>
                    <w:left w:val="none" w:sz="0" w:space="0" w:color="auto"/>
                    <w:bottom w:val="none" w:sz="0" w:space="0" w:color="auto"/>
                    <w:right w:val="none" w:sz="0" w:space="0" w:color="auto"/>
                  </w:divBdr>
                  <w:divsChild>
                    <w:div w:id="46002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544180">
      <w:bodyDiv w:val="1"/>
      <w:marLeft w:val="0"/>
      <w:marRight w:val="0"/>
      <w:marTop w:val="0"/>
      <w:marBottom w:val="0"/>
      <w:divBdr>
        <w:top w:val="none" w:sz="0" w:space="0" w:color="auto"/>
        <w:left w:val="none" w:sz="0" w:space="0" w:color="auto"/>
        <w:bottom w:val="none" w:sz="0" w:space="0" w:color="auto"/>
        <w:right w:val="none" w:sz="0" w:space="0" w:color="auto"/>
      </w:divBdr>
      <w:divsChild>
        <w:div w:id="448399609">
          <w:marLeft w:val="-430"/>
          <w:marRight w:val="-430"/>
          <w:marTop w:val="0"/>
          <w:marBottom w:val="0"/>
          <w:divBdr>
            <w:top w:val="none" w:sz="0" w:space="0" w:color="auto"/>
            <w:left w:val="none" w:sz="0" w:space="0" w:color="auto"/>
            <w:bottom w:val="none" w:sz="0" w:space="0" w:color="auto"/>
            <w:right w:val="none" w:sz="0" w:space="0" w:color="auto"/>
          </w:divBdr>
          <w:divsChild>
            <w:div w:id="1301226155">
              <w:marLeft w:val="0"/>
              <w:marRight w:val="0"/>
              <w:marTop w:val="0"/>
              <w:marBottom w:val="860"/>
              <w:divBdr>
                <w:top w:val="none" w:sz="0" w:space="0" w:color="auto"/>
                <w:left w:val="none" w:sz="0" w:space="0" w:color="auto"/>
                <w:bottom w:val="none" w:sz="0" w:space="0" w:color="auto"/>
                <w:right w:val="none" w:sz="0" w:space="0" w:color="auto"/>
              </w:divBdr>
            </w:div>
          </w:divsChild>
        </w:div>
        <w:div w:id="561988680">
          <w:marLeft w:val="0"/>
          <w:marRight w:val="0"/>
          <w:marTop w:val="0"/>
          <w:marBottom w:val="0"/>
          <w:divBdr>
            <w:top w:val="none" w:sz="0" w:space="0" w:color="auto"/>
            <w:left w:val="none" w:sz="0" w:space="0" w:color="auto"/>
            <w:bottom w:val="none" w:sz="0" w:space="0" w:color="auto"/>
            <w:right w:val="none" w:sz="0" w:space="0" w:color="auto"/>
          </w:divBdr>
          <w:divsChild>
            <w:div w:id="616646308">
              <w:marLeft w:val="0"/>
              <w:marRight w:val="0"/>
              <w:marTop w:val="0"/>
              <w:marBottom w:val="0"/>
              <w:divBdr>
                <w:top w:val="none" w:sz="0" w:space="0" w:color="auto"/>
                <w:left w:val="none" w:sz="0" w:space="0" w:color="auto"/>
                <w:bottom w:val="none" w:sz="0" w:space="0" w:color="auto"/>
                <w:right w:val="none" w:sz="0" w:space="0" w:color="auto"/>
              </w:divBdr>
              <w:divsChild>
                <w:div w:id="69667114">
                  <w:marLeft w:val="0"/>
                  <w:marRight w:val="0"/>
                  <w:marTop w:val="0"/>
                  <w:marBottom w:val="0"/>
                  <w:divBdr>
                    <w:top w:val="none" w:sz="0" w:space="0" w:color="auto"/>
                    <w:left w:val="none" w:sz="0" w:space="0" w:color="auto"/>
                    <w:bottom w:val="none" w:sz="0" w:space="0" w:color="auto"/>
                    <w:right w:val="none" w:sz="0" w:space="0" w:color="auto"/>
                  </w:divBdr>
                  <w:divsChild>
                    <w:div w:id="13829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951435">
      <w:bodyDiv w:val="1"/>
      <w:marLeft w:val="0"/>
      <w:marRight w:val="0"/>
      <w:marTop w:val="0"/>
      <w:marBottom w:val="0"/>
      <w:divBdr>
        <w:top w:val="none" w:sz="0" w:space="0" w:color="auto"/>
        <w:left w:val="none" w:sz="0" w:space="0" w:color="auto"/>
        <w:bottom w:val="none" w:sz="0" w:space="0" w:color="auto"/>
        <w:right w:val="none" w:sz="0" w:space="0" w:color="auto"/>
      </w:divBdr>
      <w:divsChild>
        <w:div w:id="1752236518">
          <w:marLeft w:val="-430"/>
          <w:marRight w:val="-430"/>
          <w:marTop w:val="0"/>
          <w:marBottom w:val="0"/>
          <w:divBdr>
            <w:top w:val="none" w:sz="0" w:space="0" w:color="auto"/>
            <w:left w:val="none" w:sz="0" w:space="0" w:color="auto"/>
            <w:bottom w:val="none" w:sz="0" w:space="0" w:color="auto"/>
            <w:right w:val="none" w:sz="0" w:space="0" w:color="auto"/>
          </w:divBdr>
          <w:divsChild>
            <w:div w:id="1191799865">
              <w:marLeft w:val="0"/>
              <w:marRight w:val="0"/>
              <w:marTop w:val="0"/>
              <w:marBottom w:val="860"/>
              <w:divBdr>
                <w:top w:val="none" w:sz="0" w:space="0" w:color="auto"/>
                <w:left w:val="none" w:sz="0" w:space="0" w:color="auto"/>
                <w:bottom w:val="none" w:sz="0" w:space="0" w:color="auto"/>
                <w:right w:val="none" w:sz="0" w:space="0" w:color="auto"/>
              </w:divBdr>
            </w:div>
          </w:divsChild>
        </w:div>
        <w:div w:id="1061514812">
          <w:marLeft w:val="0"/>
          <w:marRight w:val="0"/>
          <w:marTop w:val="0"/>
          <w:marBottom w:val="0"/>
          <w:divBdr>
            <w:top w:val="none" w:sz="0" w:space="0" w:color="auto"/>
            <w:left w:val="none" w:sz="0" w:space="0" w:color="auto"/>
            <w:bottom w:val="none" w:sz="0" w:space="0" w:color="auto"/>
            <w:right w:val="none" w:sz="0" w:space="0" w:color="auto"/>
          </w:divBdr>
          <w:divsChild>
            <w:div w:id="12076839">
              <w:marLeft w:val="0"/>
              <w:marRight w:val="0"/>
              <w:marTop w:val="0"/>
              <w:marBottom w:val="0"/>
              <w:divBdr>
                <w:top w:val="none" w:sz="0" w:space="0" w:color="auto"/>
                <w:left w:val="none" w:sz="0" w:space="0" w:color="auto"/>
                <w:bottom w:val="none" w:sz="0" w:space="0" w:color="auto"/>
                <w:right w:val="none" w:sz="0" w:space="0" w:color="auto"/>
              </w:divBdr>
              <w:divsChild>
                <w:div w:id="717819745">
                  <w:marLeft w:val="0"/>
                  <w:marRight w:val="0"/>
                  <w:marTop w:val="0"/>
                  <w:marBottom w:val="0"/>
                  <w:divBdr>
                    <w:top w:val="none" w:sz="0" w:space="0" w:color="auto"/>
                    <w:left w:val="none" w:sz="0" w:space="0" w:color="auto"/>
                    <w:bottom w:val="none" w:sz="0" w:space="0" w:color="auto"/>
                    <w:right w:val="none" w:sz="0" w:space="0" w:color="auto"/>
                  </w:divBdr>
                  <w:divsChild>
                    <w:div w:id="13315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028734">
      <w:bodyDiv w:val="1"/>
      <w:marLeft w:val="0"/>
      <w:marRight w:val="0"/>
      <w:marTop w:val="0"/>
      <w:marBottom w:val="0"/>
      <w:divBdr>
        <w:top w:val="none" w:sz="0" w:space="0" w:color="auto"/>
        <w:left w:val="none" w:sz="0" w:space="0" w:color="auto"/>
        <w:bottom w:val="none" w:sz="0" w:space="0" w:color="auto"/>
        <w:right w:val="none" w:sz="0" w:space="0" w:color="auto"/>
      </w:divBdr>
      <w:divsChild>
        <w:div w:id="184684287">
          <w:marLeft w:val="-430"/>
          <w:marRight w:val="-430"/>
          <w:marTop w:val="0"/>
          <w:marBottom w:val="0"/>
          <w:divBdr>
            <w:top w:val="none" w:sz="0" w:space="0" w:color="auto"/>
            <w:left w:val="none" w:sz="0" w:space="0" w:color="auto"/>
            <w:bottom w:val="none" w:sz="0" w:space="0" w:color="auto"/>
            <w:right w:val="none" w:sz="0" w:space="0" w:color="auto"/>
          </w:divBdr>
          <w:divsChild>
            <w:div w:id="1258172286">
              <w:marLeft w:val="0"/>
              <w:marRight w:val="0"/>
              <w:marTop w:val="0"/>
              <w:marBottom w:val="860"/>
              <w:divBdr>
                <w:top w:val="none" w:sz="0" w:space="0" w:color="auto"/>
                <w:left w:val="none" w:sz="0" w:space="0" w:color="auto"/>
                <w:bottom w:val="none" w:sz="0" w:space="0" w:color="auto"/>
                <w:right w:val="none" w:sz="0" w:space="0" w:color="auto"/>
              </w:divBdr>
            </w:div>
          </w:divsChild>
        </w:div>
        <w:div w:id="1314528829">
          <w:marLeft w:val="0"/>
          <w:marRight w:val="0"/>
          <w:marTop w:val="0"/>
          <w:marBottom w:val="0"/>
          <w:divBdr>
            <w:top w:val="none" w:sz="0" w:space="0" w:color="auto"/>
            <w:left w:val="none" w:sz="0" w:space="0" w:color="auto"/>
            <w:bottom w:val="none" w:sz="0" w:space="0" w:color="auto"/>
            <w:right w:val="none" w:sz="0" w:space="0" w:color="auto"/>
          </w:divBdr>
          <w:divsChild>
            <w:div w:id="764568885">
              <w:marLeft w:val="0"/>
              <w:marRight w:val="0"/>
              <w:marTop w:val="0"/>
              <w:marBottom w:val="0"/>
              <w:divBdr>
                <w:top w:val="none" w:sz="0" w:space="0" w:color="auto"/>
                <w:left w:val="none" w:sz="0" w:space="0" w:color="auto"/>
                <w:bottom w:val="none" w:sz="0" w:space="0" w:color="auto"/>
                <w:right w:val="none" w:sz="0" w:space="0" w:color="auto"/>
              </w:divBdr>
              <w:divsChild>
                <w:div w:id="1247230771">
                  <w:marLeft w:val="0"/>
                  <w:marRight w:val="0"/>
                  <w:marTop w:val="0"/>
                  <w:marBottom w:val="0"/>
                  <w:divBdr>
                    <w:top w:val="none" w:sz="0" w:space="0" w:color="auto"/>
                    <w:left w:val="none" w:sz="0" w:space="0" w:color="auto"/>
                    <w:bottom w:val="none" w:sz="0" w:space="0" w:color="auto"/>
                    <w:right w:val="none" w:sz="0" w:space="0" w:color="auto"/>
                  </w:divBdr>
                  <w:divsChild>
                    <w:div w:id="17914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314726">
      <w:bodyDiv w:val="1"/>
      <w:marLeft w:val="0"/>
      <w:marRight w:val="0"/>
      <w:marTop w:val="0"/>
      <w:marBottom w:val="0"/>
      <w:divBdr>
        <w:top w:val="none" w:sz="0" w:space="0" w:color="auto"/>
        <w:left w:val="none" w:sz="0" w:space="0" w:color="auto"/>
        <w:bottom w:val="none" w:sz="0" w:space="0" w:color="auto"/>
        <w:right w:val="none" w:sz="0" w:space="0" w:color="auto"/>
      </w:divBdr>
      <w:divsChild>
        <w:div w:id="1340350669">
          <w:marLeft w:val="-430"/>
          <w:marRight w:val="-430"/>
          <w:marTop w:val="0"/>
          <w:marBottom w:val="0"/>
          <w:divBdr>
            <w:top w:val="none" w:sz="0" w:space="0" w:color="auto"/>
            <w:left w:val="none" w:sz="0" w:space="0" w:color="auto"/>
            <w:bottom w:val="none" w:sz="0" w:space="0" w:color="auto"/>
            <w:right w:val="none" w:sz="0" w:space="0" w:color="auto"/>
          </w:divBdr>
          <w:divsChild>
            <w:div w:id="1490367447">
              <w:marLeft w:val="0"/>
              <w:marRight w:val="0"/>
              <w:marTop w:val="0"/>
              <w:marBottom w:val="860"/>
              <w:divBdr>
                <w:top w:val="none" w:sz="0" w:space="0" w:color="auto"/>
                <w:left w:val="none" w:sz="0" w:space="0" w:color="auto"/>
                <w:bottom w:val="none" w:sz="0" w:space="0" w:color="auto"/>
                <w:right w:val="none" w:sz="0" w:space="0" w:color="auto"/>
              </w:divBdr>
            </w:div>
          </w:divsChild>
        </w:div>
        <w:div w:id="1847331215">
          <w:marLeft w:val="0"/>
          <w:marRight w:val="0"/>
          <w:marTop w:val="0"/>
          <w:marBottom w:val="0"/>
          <w:divBdr>
            <w:top w:val="none" w:sz="0" w:space="0" w:color="auto"/>
            <w:left w:val="none" w:sz="0" w:space="0" w:color="auto"/>
            <w:bottom w:val="none" w:sz="0" w:space="0" w:color="auto"/>
            <w:right w:val="none" w:sz="0" w:space="0" w:color="auto"/>
          </w:divBdr>
          <w:divsChild>
            <w:div w:id="1796488332">
              <w:marLeft w:val="0"/>
              <w:marRight w:val="0"/>
              <w:marTop w:val="0"/>
              <w:marBottom w:val="0"/>
              <w:divBdr>
                <w:top w:val="none" w:sz="0" w:space="0" w:color="auto"/>
                <w:left w:val="none" w:sz="0" w:space="0" w:color="auto"/>
                <w:bottom w:val="none" w:sz="0" w:space="0" w:color="auto"/>
                <w:right w:val="none" w:sz="0" w:space="0" w:color="auto"/>
              </w:divBdr>
              <w:divsChild>
                <w:div w:id="1556358042">
                  <w:marLeft w:val="0"/>
                  <w:marRight w:val="0"/>
                  <w:marTop w:val="0"/>
                  <w:marBottom w:val="0"/>
                  <w:divBdr>
                    <w:top w:val="none" w:sz="0" w:space="0" w:color="auto"/>
                    <w:left w:val="none" w:sz="0" w:space="0" w:color="auto"/>
                    <w:bottom w:val="none" w:sz="0" w:space="0" w:color="auto"/>
                    <w:right w:val="none" w:sz="0" w:space="0" w:color="auto"/>
                  </w:divBdr>
                  <w:divsChild>
                    <w:div w:id="18463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160255">
      <w:bodyDiv w:val="1"/>
      <w:marLeft w:val="0"/>
      <w:marRight w:val="0"/>
      <w:marTop w:val="0"/>
      <w:marBottom w:val="0"/>
      <w:divBdr>
        <w:top w:val="none" w:sz="0" w:space="0" w:color="auto"/>
        <w:left w:val="none" w:sz="0" w:space="0" w:color="auto"/>
        <w:bottom w:val="none" w:sz="0" w:space="0" w:color="auto"/>
        <w:right w:val="none" w:sz="0" w:space="0" w:color="auto"/>
      </w:divBdr>
      <w:divsChild>
        <w:div w:id="700201630">
          <w:marLeft w:val="-430"/>
          <w:marRight w:val="-430"/>
          <w:marTop w:val="0"/>
          <w:marBottom w:val="0"/>
          <w:divBdr>
            <w:top w:val="none" w:sz="0" w:space="0" w:color="auto"/>
            <w:left w:val="none" w:sz="0" w:space="0" w:color="auto"/>
            <w:bottom w:val="none" w:sz="0" w:space="0" w:color="auto"/>
            <w:right w:val="none" w:sz="0" w:space="0" w:color="auto"/>
          </w:divBdr>
          <w:divsChild>
            <w:div w:id="746073075">
              <w:marLeft w:val="0"/>
              <w:marRight w:val="0"/>
              <w:marTop w:val="0"/>
              <w:marBottom w:val="860"/>
              <w:divBdr>
                <w:top w:val="none" w:sz="0" w:space="0" w:color="auto"/>
                <w:left w:val="none" w:sz="0" w:space="0" w:color="auto"/>
                <w:bottom w:val="none" w:sz="0" w:space="0" w:color="auto"/>
                <w:right w:val="none" w:sz="0" w:space="0" w:color="auto"/>
              </w:divBdr>
            </w:div>
          </w:divsChild>
        </w:div>
        <w:div w:id="1335689984">
          <w:marLeft w:val="0"/>
          <w:marRight w:val="0"/>
          <w:marTop w:val="0"/>
          <w:marBottom w:val="0"/>
          <w:divBdr>
            <w:top w:val="none" w:sz="0" w:space="0" w:color="auto"/>
            <w:left w:val="none" w:sz="0" w:space="0" w:color="auto"/>
            <w:bottom w:val="none" w:sz="0" w:space="0" w:color="auto"/>
            <w:right w:val="none" w:sz="0" w:space="0" w:color="auto"/>
          </w:divBdr>
          <w:divsChild>
            <w:div w:id="1598829387">
              <w:marLeft w:val="0"/>
              <w:marRight w:val="0"/>
              <w:marTop w:val="0"/>
              <w:marBottom w:val="0"/>
              <w:divBdr>
                <w:top w:val="none" w:sz="0" w:space="0" w:color="auto"/>
                <w:left w:val="none" w:sz="0" w:space="0" w:color="auto"/>
                <w:bottom w:val="none" w:sz="0" w:space="0" w:color="auto"/>
                <w:right w:val="none" w:sz="0" w:space="0" w:color="auto"/>
              </w:divBdr>
              <w:divsChild>
                <w:div w:id="1994866224">
                  <w:marLeft w:val="0"/>
                  <w:marRight w:val="0"/>
                  <w:marTop w:val="0"/>
                  <w:marBottom w:val="0"/>
                  <w:divBdr>
                    <w:top w:val="none" w:sz="0" w:space="0" w:color="auto"/>
                    <w:left w:val="none" w:sz="0" w:space="0" w:color="auto"/>
                    <w:bottom w:val="none" w:sz="0" w:space="0" w:color="auto"/>
                    <w:right w:val="none" w:sz="0" w:space="0" w:color="auto"/>
                  </w:divBdr>
                  <w:divsChild>
                    <w:div w:id="14005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21912">
      <w:bodyDiv w:val="1"/>
      <w:marLeft w:val="0"/>
      <w:marRight w:val="0"/>
      <w:marTop w:val="0"/>
      <w:marBottom w:val="0"/>
      <w:divBdr>
        <w:top w:val="none" w:sz="0" w:space="0" w:color="auto"/>
        <w:left w:val="none" w:sz="0" w:space="0" w:color="auto"/>
        <w:bottom w:val="none" w:sz="0" w:space="0" w:color="auto"/>
        <w:right w:val="none" w:sz="0" w:space="0" w:color="auto"/>
      </w:divBdr>
      <w:divsChild>
        <w:div w:id="1639842930">
          <w:marLeft w:val="-430"/>
          <w:marRight w:val="-430"/>
          <w:marTop w:val="0"/>
          <w:marBottom w:val="0"/>
          <w:divBdr>
            <w:top w:val="none" w:sz="0" w:space="0" w:color="auto"/>
            <w:left w:val="none" w:sz="0" w:space="0" w:color="auto"/>
            <w:bottom w:val="none" w:sz="0" w:space="0" w:color="auto"/>
            <w:right w:val="none" w:sz="0" w:space="0" w:color="auto"/>
          </w:divBdr>
          <w:divsChild>
            <w:div w:id="1822624458">
              <w:marLeft w:val="0"/>
              <w:marRight w:val="0"/>
              <w:marTop w:val="0"/>
              <w:marBottom w:val="860"/>
              <w:divBdr>
                <w:top w:val="none" w:sz="0" w:space="0" w:color="auto"/>
                <w:left w:val="none" w:sz="0" w:space="0" w:color="auto"/>
                <w:bottom w:val="none" w:sz="0" w:space="0" w:color="auto"/>
                <w:right w:val="none" w:sz="0" w:space="0" w:color="auto"/>
              </w:divBdr>
            </w:div>
          </w:divsChild>
        </w:div>
        <w:div w:id="1521238612">
          <w:marLeft w:val="0"/>
          <w:marRight w:val="0"/>
          <w:marTop w:val="0"/>
          <w:marBottom w:val="0"/>
          <w:divBdr>
            <w:top w:val="none" w:sz="0" w:space="0" w:color="auto"/>
            <w:left w:val="none" w:sz="0" w:space="0" w:color="auto"/>
            <w:bottom w:val="none" w:sz="0" w:space="0" w:color="auto"/>
            <w:right w:val="none" w:sz="0" w:space="0" w:color="auto"/>
          </w:divBdr>
          <w:divsChild>
            <w:div w:id="395468602">
              <w:marLeft w:val="0"/>
              <w:marRight w:val="0"/>
              <w:marTop w:val="0"/>
              <w:marBottom w:val="0"/>
              <w:divBdr>
                <w:top w:val="none" w:sz="0" w:space="0" w:color="auto"/>
                <w:left w:val="none" w:sz="0" w:space="0" w:color="auto"/>
                <w:bottom w:val="none" w:sz="0" w:space="0" w:color="auto"/>
                <w:right w:val="none" w:sz="0" w:space="0" w:color="auto"/>
              </w:divBdr>
              <w:divsChild>
                <w:div w:id="1577014956">
                  <w:marLeft w:val="0"/>
                  <w:marRight w:val="0"/>
                  <w:marTop w:val="0"/>
                  <w:marBottom w:val="0"/>
                  <w:divBdr>
                    <w:top w:val="none" w:sz="0" w:space="0" w:color="auto"/>
                    <w:left w:val="none" w:sz="0" w:space="0" w:color="auto"/>
                    <w:bottom w:val="none" w:sz="0" w:space="0" w:color="auto"/>
                    <w:right w:val="none" w:sz="0" w:space="0" w:color="auto"/>
                  </w:divBdr>
                  <w:divsChild>
                    <w:div w:id="39066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860580">
      <w:bodyDiv w:val="1"/>
      <w:marLeft w:val="0"/>
      <w:marRight w:val="0"/>
      <w:marTop w:val="0"/>
      <w:marBottom w:val="0"/>
      <w:divBdr>
        <w:top w:val="none" w:sz="0" w:space="0" w:color="auto"/>
        <w:left w:val="none" w:sz="0" w:space="0" w:color="auto"/>
        <w:bottom w:val="none" w:sz="0" w:space="0" w:color="auto"/>
        <w:right w:val="none" w:sz="0" w:space="0" w:color="auto"/>
      </w:divBdr>
      <w:divsChild>
        <w:div w:id="151023852">
          <w:marLeft w:val="-430"/>
          <w:marRight w:val="-430"/>
          <w:marTop w:val="0"/>
          <w:marBottom w:val="0"/>
          <w:divBdr>
            <w:top w:val="none" w:sz="0" w:space="0" w:color="auto"/>
            <w:left w:val="none" w:sz="0" w:space="0" w:color="auto"/>
            <w:bottom w:val="none" w:sz="0" w:space="0" w:color="auto"/>
            <w:right w:val="none" w:sz="0" w:space="0" w:color="auto"/>
          </w:divBdr>
          <w:divsChild>
            <w:div w:id="465124520">
              <w:marLeft w:val="0"/>
              <w:marRight w:val="0"/>
              <w:marTop w:val="0"/>
              <w:marBottom w:val="860"/>
              <w:divBdr>
                <w:top w:val="none" w:sz="0" w:space="0" w:color="auto"/>
                <w:left w:val="none" w:sz="0" w:space="0" w:color="auto"/>
                <w:bottom w:val="none" w:sz="0" w:space="0" w:color="auto"/>
                <w:right w:val="none" w:sz="0" w:space="0" w:color="auto"/>
              </w:divBdr>
            </w:div>
          </w:divsChild>
        </w:div>
        <w:div w:id="1391731639">
          <w:marLeft w:val="0"/>
          <w:marRight w:val="0"/>
          <w:marTop w:val="0"/>
          <w:marBottom w:val="0"/>
          <w:divBdr>
            <w:top w:val="none" w:sz="0" w:space="0" w:color="auto"/>
            <w:left w:val="none" w:sz="0" w:space="0" w:color="auto"/>
            <w:bottom w:val="none" w:sz="0" w:space="0" w:color="auto"/>
            <w:right w:val="none" w:sz="0" w:space="0" w:color="auto"/>
          </w:divBdr>
          <w:divsChild>
            <w:div w:id="1053819422">
              <w:marLeft w:val="0"/>
              <w:marRight w:val="0"/>
              <w:marTop w:val="0"/>
              <w:marBottom w:val="0"/>
              <w:divBdr>
                <w:top w:val="none" w:sz="0" w:space="0" w:color="auto"/>
                <w:left w:val="none" w:sz="0" w:space="0" w:color="auto"/>
                <w:bottom w:val="none" w:sz="0" w:space="0" w:color="auto"/>
                <w:right w:val="none" w:sz="0" w:space="0" w:color="auto"/>
              </w:divBdr>
              <w:divsChild>
                <w:div w:id="1554542488">
                  <w:marLeft w:val="0"/>
                  <w:marRight w:val="0"/>
                  <w:marTop w:val="0"/>
                  <w:marBottom w:val="0"/>
                  <w:divBdr>
                    <w:top w:val="none" w:sz="0" w:space="0" w:color="auto"/>
                    <w:left w:val="none" w:sz="0" w:space="0" w:color="auto"/>
                    <w:bottom w:val="none" w:sz="0" w:space="0" w:color="auto"/>
                    <w:right w:val="none" w:sz="0" w:space="0" w:color="auto"/>
                  </w:divBdr>
                  <w:divsChild>
                    <w:div w:id="12489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76177">
      <w:bodyDiv w:val="1"/>
      <w:marLeft w:val="0"/>
      <w:marRight w:val="0"/>
      <w:marTop w:val="0"/>
      <w:marBottom w:val="0"/>
      <w:divBdr>
        <w:top w:val="none" w:sz="0" w:space="0" w:color="auto"/>
        <w:left w:val="none" w:sz="0" w:space="0" w:color="auto"/>
        <w:bottom w:val="none" w:sz="0" w:space="0" w:color="auto"/>
        <w:right w:val="none" w:sz="0" w:space="0" w:color="auto"/>
      </w:divBdr>
      <w:divsChild>
        <w:div w:id="2130080238">
          <w:marLeft w:val="-430"/>
          <w:marRight w:val="-430"/>
          <w:marTop w:val="0"/>
          <w:marBottom w:val="0"/>
          <w:divBdr>
            <w:top w:val="none" w:sz="0" w:space="0" w:color="auto"/>
            <w:left w:val="none" w:sz="0" w:space="0" w:color="auto"/>
            <w:bottom w:val="none" w:sz="0" w:space="0" w:color="auto"/>
            <w:right w:val="none" w:sz="0" w:space="0" w:color="auto"/>
          </w:divBdr>
          <w:divsChild>
            <w:div w:id="1366053810">
              <w:marLeft w:val="0"/>
              <w:marRight w:val="0"/>
              <w:marTop w:val="0"/>
              <w:marBottom w:val="860"/>
              <w:divBdr>
                <w:top w:val="none" w:sz="0" w:space="0" w:color="auto"/>
                <w:left w:val="none" w:sz="0" w:space="0" w:color="auto"/>
                <w:bottom w:val="none" w:sz="0" w:space="0" w:color="auto"/>
                <w:right w:val="none" w:sz="0" w:space="0" w:color="auto"/>
              </w:divBdr>
            </w:div>
          </w:divsChild>
        </w:div>
        <w:div w:id="1556505225">
          <w:marLeft w:val="0"/>
          <w:marRight w:val="0"/>
          <w:marTop w:val="0"/>
          <w:marBottom w:val="0"/>
          <w:divBdr>
            <w:top w:val="none" w:sz="0" w:space="0" w:color="auto"/>
            <w:left w:val="none" w:sz="0" w:space="0" w:color="auto"/>
            <w:bottom w:val="none" w:sz="0" w:space="0" w:color="auto"/>
            <w:right w:val="none" w:sz="0" w:space="0" w:color="auto"/>
          </w:divBdr>
          <w:divsChild>
            <w:div w:id="1943947872">
              <w:marLeft w:val="0"/>
              <w:marRight w:val="0"/>
              <w:marTop w:val="0"/>
              <w:marBottom w:val="0"/>
              <w:divBdr>
                <w:top w:val="none" w:sz="0" w:space="0" w:color="auto"/>
                <w:left w:val="none" w:sz="0" w:space="0" w:color="auto"/>
                <w:bottom w:val="none" w:sz="0" w:space="0" w:color="auto"/>
                <w:right w:val="none" w:sz="0" w:space="0" w:color="auto"/>
              </w:divBdr>
              <w:divsChild>
                <w:div w:id="210264861">
                  <w:marLeft w:val="0"/>
                  <w:marRight w:val="0"/>
                  <w:marTop w:val="0"/>
                  <w:marBottom w:val="0"/>
                  <w:divBdr>
                    <w:top w:val="none" w:sz="0" w:space="0" w:color="auto"/>
                    <w:left w:val="none" w:sz="0" w:space="0" w:color="auto"/>
                    <w:bottom w:val="none" w:sz="0" w:space="0" w:color="auto"/>
                    <w:right w:val="none" w:sz="0" w:space="0" w:color="auto"/>
                  </w:divBdr>
                  <w:divsChild>
                    <w:div w:id="1129399568">
                      <w:marLeft w:val="0"/>
                      <w:marRight w:val="0"/>
                      <w:marTop w:val="0"/>
                      <w:marBottom w:val="0"/>
                      <w:divBdr>
                        <w:top w:val="none" w:sz="0" w:space="0" w:color="auto"/>
                        <w:left w:val="none" w:sz="0" w:space="0" w:color="auto"/>
                        <w:bottom w:val="none" w:sz="0" w:space="0" w:color="auto"/>
                        <w:right w:val="none" w:sz="0" w:space="0" w:color="auto"/>
                      </w:divBdr>
                      <w:divsChild>
                        <w:div w:id="1790198897">
                          <w:marLeft w:val="0"/>
                          <w:marRight w:val="0"/>
                          <w:marTop w:val="0"/>
                          <w:marBottom w:val="0"/>
                          <w:divBdr>
                            <w:top w:val="none" w:sz="0" w:space="0" w:color="auto"/>
                            <w:left w:val="none" w:sz="0" w:space="0" w:color="auto"/>
                            <w:bottom w:val="none" w:sz="0" w:space="0" w:color="auto"/>
                            <w:right w:val="none" w:sz="0" w:space="0" w:color="auto"/>
                          </w:divBdr>
                        </w:div>
                        <w:div w:id="101261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982901">
      <w:bodyDiv w:val="1"/>
      <w:marLeft w:val="0"/>
      <w:marRight w:val="0"/>
      <w:marTop w:val="0"/>
      <w:marBottom w:val="0"/>
      <w:divBdr>
        <w:top w:val="none" w:sz="0" w:space="0" w:color="auto"/>
        <w:left w:val="none" w:sz="0" w:space="0" w:color="auto"/>
        <w:bottom w:val="none" w:sz="0" w:space="0" w:color="auto"/>
        <w:right w:val="none" w:sz="0" w:space="0" w:color="auto"/>
      </w:divBdr>
      <w:divsChild>
        <w:div w:id="646280032">
          <w:marLeft w:val="-430"/>
          <w:marRight w:val="-430"/>
          <w:marTop w:val="0"/>
          <w:marBottom w:val="0"/>
          <w:divBdr>
            <w:top w:val="none" w:sz="0" w:space="0" w:color="auto"/>
            <w:left w:val="none" w:sz="0" w:space="0" w:color="auto"/>
            <w:bottom w:val="none" w:sz="0" w:space="0" w:color="auto"/>
            <w:right w:val="none" w:sz="0" w:space="0" w:color="auto"/>
          </w:divBdr>
          <w:divsChild>
            <w:div w:id="27877137">
              <w:marLeft w:val="0"/>
              <w:marRight w:val="0"/>
              <w:marTop w:val="0"/>
              <w:marBottom w:val="860"/>
              <w:divBdr>
                <w:top w:val="none" w:sz="0" w:space="0" w:color="auto"/>
                <w:left w:val="none" w:sz="0" w:space="0" w:color="auto"/>
                <w:bottom w:val="none" w:sz="0" w:space="0" w:color="auto"/>
                <w:right w:val="none" w:sz="0" w:space="0" w:color="auto"/>
              </w:divBdr>
            </w:div>
          </w:divsChild>
        </w:div>
        <w:div w:id="291248668">
          <w:marLeft w:val="0"/>
          <w:marRight w:val="0"/>
          <w:marTop w:val="0"/>
          <w:marBottom w:val="0"/>
          <w:divBdr>
            <w:top w:val="none" w:sz="0" w:space="0" w:color="auto"/>
            <w:left w:val="none" w:sz="0" w:space="0" w:color="auto"/>
            <w:bottom w:val="none" w:sz="0" w:space="0" w:color="auto"/>
            <w:right w:val="none" w:sz="0" w:space="0" w:color="auto"/>
          </w:divBdr>
          <w:divsChild>
            <w:div w:id="1948611022">
              <w:marLeft w:val="0"/>
              <w:marRight w:val="0"/>
              <w:marTop w:val="0"/>
              <w:marBottom w:val="0"/>
              <w:divBdr>
                <w:top w:val="none" w:sz="0" w:space="0" w:color="auto"/>
                <w:left w:val="none" w:sz="0" w:space="0" w:color="auto"/>
                <w:bottom w:val="none" w:sz="0" w:space="0" w:color="auto"/>
                <w:right w:val="none" w:sz="0" w:space="0" w:color="auto"/>
              </w:divBdr>
              <w:divsChild>
                <w:div w:id="1007631501">
                  <w:marLeft w:val="0"/>
                  <w:marRight w:val="0"/>
                  <w:marTop w:val="0"/>
                  <w:marBottom w:val="0"/>
                  <w:divBdr>
                    <w:top w:val="none" w:sz="0" w:space="0" w:color="auto"/>
                    <w:left w:val="none" w:sz="0" w:space="0" w:color="auto"/>
                    <w:bottom w:val="none" w:sz="0" w:space="0" w:color="auto"/>
                    <w:right w:val="none" w:sz="0" w:space="0" w:color="auto"/>
                  </w:divBdr>
                  <w:divsChild>
                    <w:div w:id="123169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071494">
      <w:bodyDiv w:val="1"/>
      <w:marLeft w:val="0"/>
      <w:marRight w:val="0"/>
      <w:marTop w:val="0"/>
      <w:marBottom w:val="0"/>
      <w:divBdr>
        <w:top w:val="none" w:sz="0" w:space="0" w:color="auto"/>
        <w:left w:val="none" w:sz="0" w:space="0" w:color="auto"/>
        <w:bottom w:val="none" w:sz="0" w:space="0" w:color="auto"/>
        <w:right w:val="none" w:sz="0" w:space="0" w:color="auto"/>
      </w:divBdr>
      <w:divsChild>
        <w:div w:id="518474264">
          <w:marLeft w:val="-430"/>
          <w:marRight w:val="-430"/>
          <w:marTop w:val="0"/>
          <w:marBottom w:val="0"/>
          <w:divBdr>
            <w:top w:val="none" w:sz="0" w:space="0" w:color="auto"/>
            <w:left w:val="none" w:sz="0" w:space="0" w:color="auto"/>
            <w:bottom w:val="none" w:sz="0" w:space="0" w:color="auto"/>
            <w:right w:val="none" w:sz="0" w:space="0" w:color="auto"/>
          </w:divBdr>
          <w:divsChild>
            <w:div w:id="950748476">
              <w:marLeft w:val="0"/>
              <w:marRight w:val="0"/>
              <w:marTop w:val="0"/>
              <w:marBottom w:val="860"/>
              <w:divBdr>
                <w:top w:val="none" w:sz="0" w:space="0" w:color="auto"/>
                <w:left w:val="none" w:sz="0" w:space="0" w:color="auto"/>
                <w:bottom w:val="none" w:sz="0" w:space="0" w:color="auto"/>
                <w:right w:val="none" w:sz="0" w:space="0" w:color="auto"/>
              </w:divBdr>
            </w:div>
          </w:divsChild>
        </w:div>
        <w:div w:id="210776459">
          <w:marLeft w:val="0"/>
          <w:marRight w:val="0"/>
          <w:marTop w:val="0"/>
          <w:marBottom w:val="0"/>
          <w:divBdr>
            <w:top w:val="none" w:sz="0" w:space="0" w:color="auto"/>
            <w:left w:val="none" w:sz="0" w:space="0" w:color="auto"/>
            <w:bottom w:val="none" w:sz="0" w:space="0" w:color="auto"/>
            <w:right w:val="none" w:sz="0" w:space="0" w:color="auto"/>
          </w:divBdr>
          <w:divsChild>
            <w:div w:id="2009094227">
              <w:marLeft w:val="0"/>
              <w:marRight w:val="0"/>
              <w:marTop w:val="0"/>
              <w:marBottom w:val="0"/>
              <w:divBdr>
                <w:top w:val="none" w:sz="0" w:space="0" w:color="auto"/>
                <w:left w:val="none" w:sz="0" w:space="0" w:color="auto"/>
                <w:bottom w:val="none" w:sz="0" w:space="0" w:color="auto"/>
                <w:right w:val="none" w:sz="0" w:space="0" w:color="auto"/>
              </w:divBdr>
              <w:divsChild>
                <w:div w:id="800071442">
                  <w:marLeft w:val="0"/>
                  <w:marRight w:val="0"/>
                  <w:marTop w:val="0"/>
                  <w:marBottom w:val="0"/>
                  <w:divBdr>
                    <w:top w:val="none" w:sz="0" w:space="0" w:color="auto"/>
                    <w:left w:val="none" w:sz="0" w:space="0" w:color="auto"/>
                    <w:bottom w:val="none" w:sz="0" w:space="0" w:color="auto"/>
                    <w:right w:val="none" w:sz="0" w:space="0" w:color="auto"/>
                  </w:divBdr>
                  <w:divsChild>
                    <w:div w:id="63001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953307">
      <w:bodyDiv w:val="1"/>
      <w:marLeft w:val="0"/>
      <w:marRight w:val="0"/>
      <w:marTop w:val="0"/>
      <w:marBottom w:val="0"/>
      <w:divBdr>
        <w:top w:val="none" w:sz="0" w:space="0" w:color="auto"/>
        <w:left w:val="none" w:sz="0" w:space="0" w:color="auto"/>
        <w:bottom w:val="none" w:sz="0" w:space="0" w:color="auto"/>
        <w:right w:val="none" w:sz="0" w:space="0" w:color="auto"/>
      </w:divBdr>
      <w:divsChild>
        <w:div w:id="1154570595">
          <w:marLeft w:val="-430"/>
          <w:marRight w:val="-430"/>
          <w:marTop w:val="0"/>
          <w:marBottom w:val="0"/>
          <w:divBdr>
            <w:top w:val="none" w:sz="0" w:space="0" w:color="auto"/>
            <w:left w:val="none" w:sz="0" w:space="0" w:color="auto"/>
            <w:bottom w:val="none" w:sz="0" w:space="0" w:color="auto"/>
            <w:right w:val="none" w:sz="0" w:space="0" w:color="auto"/>
          </w:divBdr>
          <w:divsChild>
            <w:div w:id="1749186433">
              <w:marLeft w:val="0"/>
              <w:marRight w:val="0"/>
              <w:marTop w:val="0"/>
              <w:marBottom w:val="860"/>
              <w:divBdr>
                <w:top w:val="none" w:sz="0" w:space="0" w:color="auto"/>
                <w:left w:val="none" w:sz="0" w:space="0" w:color="auto"/>
                <w:bottom w:val="none" w:sz="0" w:space="0" w:color="auto"/>
                <w:right w:val="none" w:sz="0" w:space="0" w:color="auto"/>
              </w:divBdr>
            </w:div>
          </w:divsChild>
        </w:div>
        <w:div w:id="378867668">
          <w:marLeft w:val="0"/>
          <w:marRight w:val="0"/>
          <w:marTop w:val="0"/>
          <w:marBottom w:val="0"/>
          <w:divBdr>
            <w:top w:val="none" w:sz="0" w:space="0" w:color="auto"/>
            <w:left w:val="none" w:sz="0" w:space="0" w:color="auto"/>
            <w:bottom w:val="none" w:sz="0" w:space="0" w:color="auto"/>
            <w:right w:val="none" w:sz="0" w:space="0" w:color="auto"/>
          </w:divBdr>
          <w:divsChild>
            <w:div w:id="1866360770">
              <w:marLeft w:val="0"/>
              <w:marRight w:val="0"/>
              <w:marTop w:val="0"/>
              <w:marBottom w:val="0"/>
              <w:divBdr>
                <w:top w:val="none" w:sz="0" w:space="0" w:color="auto"/>
                <w:left w:val="none" w:sz="0" w:space="0" w:color="auto"/>
                <w:bottom w:val="none" w:sz="0" w:space="0" w:color="auto"/>
                <w:right w:val="none" w:sz="0" w:space="0" w:color="auto"/>
              </w:divBdr>
              <w:divsChild>
                <w:div w:id="520320164">
                  <w:marLeft w:val="0"/>
                  <w:marRight w:val="0"/>
                  <w:marTop w:val="0"/>
                  <w:marBottom w:val="0"/>
                  <w:divBdr>
                    <w:top w:val="none" w:sz="0" w:space="0" w:color="auto"/>
                    <w:left w:val="none" w:sz="0" w:space="0" w:color="auto"/>
                    <w:bottom w:val="none" w:sz="0" w:space="0" w:color="auto"/>
                    <w:right w:val="none" w:sz="0" w:space="0" w:color="auto"/>
                  </w:divBdr>
                  <w:divsChild>
                    <w:div w:id="10139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04482">
      <w:bodyDiv w:val="1"/>
      <w:marLeft w:val="0"/>
      <w:marRight w:val="0"/>
      <w:marTop w:val="0"/>
      <w:marBottom w:val="0"/>
      <w:divBdr>
        <w:top w:val="none" w:sz="0" w:space="0" w:color="auto"/>
        <w:left w:val="none" w:sz="0" w:space="0" w:color="auto"/>
        <w:bottom w:val="none" w:sz="0" w:space="0" w:color="auto"/>
        <w:right w:val="none" w:sz="0" w:space="0" w:color="auto"/>
      </w:divBdr>
      <w:divsChild>
        <w:div w:id="1866673599">
          <w:marLeft w:val="-430"/>
          <w:marRight w:val="-430"/>
          <w:marTop w:val="0"/>
          <w:marBottom w:val="0"/>
          <w:divBdr>
            <w:top w:val="none" w:sz="0" w:space="0" w:color="auto"/>
            <w:left w:val="none" w:sz="0" w:space="0" w:color="auto"/>
            <w:bottom w:val="none" w:sz="0" w:space="0" w:color="auto"/>
            <w:right w:val="none" w:sz="0" w:space="0" w:color="auto"/>
          </w:divBdr>
          <w:divsChild>
            <w:div w:id="2070611604">
              <w:marLeft w:val="0"/>
              <w:marRight w:val="0"/>
              <w:marTop w:val="0"/>
              <w:marBottom w:val="860"/>
              <w:divBdr>
                <w:top w:val="none" w:sz="0" w:space="0" w:color="auto"/>
                <w:left w:val="none" w:sz="0" w:space="0" w:color="auto"/>
                <w:bottom w:val="none" w:sz="0" w:space="0" w:color="auto"/>
                <w:right w:val="none" w:sz="0" w:space="0" w:color="auto"/>
              </w:divBdr>
            </w:div>
          </w:divsChild>
        </w:div>
        <w:div w:id="595751145">
          <w:marLeft w:val="0"/>
          <w:marRight w:val="0"/>
          <w:marTop w:val="0"/>
          <w:marBottom w:val="0"/>
          <w:divBdr>
            <w:top w:val="none" w:sz="0" w:space="0" w:color="auto"/>
            <w:left w:val="none" w:sz="0" w:space="0" w:color="auto"/>
            <w:bottom w:val="none" w:sz="0" w:space="0" w:color="auto"/>
            <w:right w:val="none" w:sz="0" w:space="0" w:color="auto"/>
          </w:divBdr>
          <w:divsChild>
            <w:div w:id="557595429">
              <w:marLeft w:val="0"/>
              <w:marRight w:val="0"/>
              <w:marTop w:val="0"/>
              <w:marBottom w:val="0"/>
              <w:divBdr>
                <w:top w:val="none" w:sz="0" w:space="0" w:color="auto"/>
                <w:left w:val="none" w:sz="0" w:space="0" w:color="auto"/>
                <w:bottom w:val="none" w:sz="0" w:space="0" w:color="auto"/>
                <w:right w:val="none" w:sz="0" w:space="0" w:color="auto"/>
              </w:divBdr>
              <w:divsChild>
                <w:div w:id="33503674">
                  <w:marLeft w:val="0"/>
                  <w:marRight w:val="0"/>
                  <w:marTop w:val="0"/>
                  <w:marBottom w:val="0"/>
                  <w:divBdr>
                    <w:top w:val="none" w:sz="0" w:space="0" w:color="auto"/>
                    <w:left w:val="none" w:sz="0" w:space="0" w:color="auto"/>
                    <w:bottom w:val="none" w:sz="0" w:space="0" w:color="auto"/>
                    <w:right w:val="none" w:sz="0" w:space="0" w:color="auto"/>
                  </w:divBdr>
                  <w:divsChild>
                    <w:div w:id="1332561451">
                      <w:marLeft w:val="0"/>
                      <w:marRight w:val="0"/>
                      <w:marTop w:val="0"/>
                      <w:marBottom w:val="0"/>
                      <w:divBdr>
                        <w:top w:val="none" w:sz="0" w:space="0" w:color="auto"/>
                        <w:left w:val="none" w:sz="0" w:space="0" w:color="auto"/>
                        <w:bottom w:val="none" w:sz="0" w:space="0" w:color="auto"/>
                        <w:right w:val="none" w:sz="0" w:space="0" w:color="auto"/>
                      </w:divBdr>
                      <w:divsChild>
                        <w:div w:id="189225487">
                          <w:marLeft w:val="0"/>
                          <w:marRight w:val="0"/>
                          <w:marTop w:val="0"/>
                          <w:marBottom w:val="0"/>
                          <w:divBdr>
                            <w:top w:val="none" w:sz="0" w:space="0" w:color="auto"/>
                            <w:left w:val="none" w:sz="0" w:space="0" w:color="auto"/>
                            <w:bottom w:val="none" w:sz="0" w:space="0" w:color="auto"/>
                            <w:right w:val="none" w:sz="0" w:space="0" w:color="auto"/>
                          </w:divBdr>
                        </w:div>
                        <w:div w:id="176042144">
                          <w:marLeft w:val="0"/>
                          <w:marRight w:val="0"/>
                          <w:marTop w:val="0"/>
                          <w:marBottom w:val="0"/>
                          <w:divBdr>
                            <w:top w:val="none" w:sz="0" w:space="0" w:color="auto"/>
                            <w:left w:val="none" w:sz="0" w:space="0" w:color="auto"/>
                            <w:bottom w:val="none" w:sz="0" w:space="0" w:color="auto"/>
                            <w:right w:val="none" w:sz="0" w:space="0" w:color="auto"/>
                          </w:divBdr>
                        </w:div>
                        <w:div w:id="2056419443">
                          <w:marLeft w:val="0"/>
                          <w:marRight w:val="0"/>
                          <w:marTop w:val="0"/>
                          <w:marBottom w:val="0"/>
                          <w:divBdr>
                            <w:top w:val="none" w:sz="0" w:space="0" w:color="auto"/>
                            <w:left w:val="none" w:sz="0" w:space="0" w:color="auto"/>
                            <w:bottom w:val="none" w:sz="0" w:space="0" w:color="auto"/>
                            <w:right w:val="none" w:sz="0" w:space="0" w:color="auto"/>
                          </w:divBdr>
                        </w:div>
                        <w:div w:id="204231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475444">
      <w:bodyDiv w:val="1"/>
      <w:marLeft w:val="0"/>
      <w:marRight w:val="0"/>
      <w:marTop w:val="0"/>
      <w:marBottom w:val="0"/>
      <w:divBdr>
        <w:top w:val="none" w:sz="0" w:space="0" w:color="auto"/>
        <w:left w:val="none" w:sz="0" w:space="0" w:color="auto"/>
        <w:bottom w:val="none" w:sz="0" w:space="0" w:color="auto"/>
        <w:right w:val="none" w:sz="0" w:space="0" w:color="auto"/>
      </w:divBdr>
      <w:divsChild>
        <w:div w:id="1679500487">
          <w:marLeft w:val="-430"/>
          <w:marRight w:val="-430"/>
          <w:marTop w:val="0"/>
          <w:marBottom w:val="0"/>
          <w:divBdr>
            <w:top w:val="none" w:sz="0" w:space="0" w:color="auto"/>
            <w:left w:val="none" w:sz="0" w:space="0" w:color="auto"/>
            <w:bottom w:val="none" w:sz="0" w:space="0" w:color="auto"/>
            <w:right w:val="none" w:sz="0" w:space="0" w:color="auto"/>
          </w:divBdr>
          <w:divsChild>
            <w:div w:id="1309167941">
              <w:marLeft w:val="0"/>
              <w:marRight w:val="0"/>
              <w:marTop w:val="0"/>
              <w:marBottom w:val="860"/>
              <w:divBdr>
                <w:top w:val="none" w:sz="0" w:space="0" w:color="auto"/>
                <w:left w:val="none" w:sz="0" w:space="0" w:color="auto"/>
                <w:bottom w:val="none" w:sz="0" w:space="0" w:color="auto"/>
                <w:right w:val="none" w:sz="0" w:space="0" w:color="auto"/>
              </w:divBdr>
            </w:div>
          </w:divsChild>
        </w:div>
        <w:div w:id="64182413">
          <w:marLeft w:val="0"/>
          <w:marRight w:val="0"/>
          <w:marTop w:val="0"/>
          <w:marBottom w:val="0"/>
          <w:divBdr>
            <w:top w:val="none" w:sz="0" w:space="0" w:color="auto"/>
            <w:left w:val="none" w:sz="0" w:space="0" w:color="auto"/>
            <w:bottom w:val="none" w:sz="0" w:space="0" w:color="auto"/>
            <w:right w:val="none" w:sz="0" w:space="0" w:color="auto"/>
          </w:divBdr>
          <w:divsChild>
            <w:div w:id="58403179">
              <w:marLeft w:val="0"/>
              <w:marRight w:val="0"/>
              <w:marTop w:val="0"/>
              <w:marBottom w:val="0"/>
              <w:divBdr>
                <w:top w:val="none" w:sz="0" w:space="0" w:color="auto"/>
                <w:left w:val="none" w:sz="0" w:space="0" w:color="auto"/>
                <w:bottom w:val="none" w:sz="0" w:space="0" w:color="auto"/>
                <w:right w:val="none" w:sz="0" w:space="0" w:color="auto"/>
              </w:divBdr>
              <w:divsChild>
                <w:div w:id="1539507907">
                  <w:marLeft w:val="0"/>
                  <w:marRight w:val="0"/>
                  <w:marTop w:val="0"/>
                  <w:marBottom w:val="0"/>
                  <w:divBdr>
                    <w:top w:val="none" w:sz="0" w:space="0" w:color="auto"/>
                    <w:left w:val="none" w:sz="0" w:space="0" w:color="auto"/>
                    <w:bottom w:val="none" w:sz="0" w:space="0" w:color="auto"/>
                    <w:right w:val="none" w:sz="0" w:space="0" w:color="auto"/>
                  </w:divBdr>
                  <w:divsChild>
                    <w:div w:id="1204319983">
                      <w:marLeft w:val="0"/>
                      <w:marRight w:val="0"/>
                      <w:marTop w:val="0"/>
                      <w:marBottom w:val="0"/>
                      <w:divBdr>
                        <w:top w:val="none" w:sz="0" w:space="0" w:color="auto"/>
                        <w:left w:val="none" w:sz="0" w:space="0" w:color="auto"/>
                        <w:bottom w:val="none" w:sz="0" w:space="0" w:color="auto"/>
                        <w:right w:val="none" w:sz="0" w:space="0" w:color="auto"/>
                      </w:divBdr>
                      <w:divsChild>
                        <w:div w:id="1851993202">
                          <w:marLeft w:val="0"/>
                          <w:marRight w:val="0"/>
                          <w:marTop w:val="0"/>
                          <w:marBottom w:val="0"/>
                          <w:divBdr>
                            <w:top w:val="none" w:sz="0" w:space="0" w:color="auto"/>
                            <w:left w:val="none" w:sz="0" w:space="0" w:color="auto"/>
                            <w:bottom w:val="none" w:sz="0" w:space="0" w:color="auto"/>
                            <w:right w:val="none" w:sz="0" w:space="0" w:color="auto"/>
                          </w:divBdr>
                        </w:div>
                        <w:div w:id="340204100">
                          <w:marLeft w:val="0"/>
                          <w:marRight w:val="0"/>
                          <w:marTop w:val="0"/>
                          <w:marBottom w:val="0"/>
                          <w:divBdr>
                            <w:top w:val="none" w:sz="0" w:space="0" w:color="auto"/>
                            <w:left w:val="none" w:sz="0" w:space="0" w:color="auto"/>
                            <w:bottom w:val="none" w:sz="0" w:space="0" w:color="auto"/>
                            <w:right w:val="none" w:sz="0" w:space="0" w:color="auto"/>
                          </w:divBdr>
                        </w:div>
                        <w:div w:id="1146779347">
                          <w:marLeft w:val="0"/>
                          <w:marRight w:val="0"/>
                          <w:marTop w:val="0"/>
                          <w:marBottom w:val="0"/>
                          <w:divBdr>
                            <w:top w:val="none" w:sz="0" w:space="0" w:color="auto"/>
                            <w:left w:val="none" w:sz="0" w:space="0" w:color="auto"/>
                            <w:bottom w:val="none" w:sz="0" w:space="0" w:color="auto"/>
                            <w:right w:val="none" w:sz="0" w:space="0" w:color="auto"/>
                          </w:divBdr>
                        </w:div>
                        <w:div w:id="699210015">
                          <w:marLeft w:val="0"/>
                          <w:marRight w:val="0"/>
                          <w:marTop w:val="0"/>
                          <w:marBottom w:val="0"/>
                          <w:divBdr>
                            <w:top w:val="none" w:sz="0" w:space="0" w:color="auto"/>
                            <w:left w:val="none" w:sz="0" w:space="0" w:color="auto"/>
                            <w:bottom w:val="none" w:sz="0" w:space="0" w:color="auto"/>
                            <w:right w:val="none" w:sz="0" w:space="0" w:color="auto"/>
                          </w:divBdr>
                        </w:div>
                        <w:div w:id="14757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166702">
      <w:bodyDiv w:val="1"/>
      <w:marLeft w:val="0"/>
      <w:marRight w:val="0"/>
      <w:marTop w:val="0"/>
      <w:marBottom w:val="0"/>
      <w:divBdr>
        <w:top w:val="none" w:sz="0" w:space="0" w:color="auto"/>
        <w:left w:val="none" w:sz="0" w:space="0" w:color="auto"/>
        <w:bottom w:val="none" w:sz="0" w:space="0" w:color="auto"/>
        <w:right w:val="none" w:sz="0" w:space="0" w:color="auto"/>
      </w:divBdr>
      <w:divsChild>
        <w:div w:id="703940307">
          <w:marLeft w:val="-430"/>
          <w:marRight w:val="-430"/>
          <w:marTop w:val="0"/>
          <w:marBottom w:val="0"/>
          <w:divBdr>
            <w:top w:val="none" w:sz="0" w:space="0" w:color="auto"/>
            <w:left w:val="none" w:sz="0" w:space="0" w:color="auto"/>
            <w:bottom w:val="none" w:sz="0" w:space="0" w:color="auto"/>
            <w:right w:val="none" w:sz="0" w:space="0" w:color="auto"/>
          </w:divBdr>
          <w:divsChild>
            <w:div w:id="961156769">
              <w:marLeft w:val="0"/>
              <w:marRight w:val="0"/>
              <w:marTop w:val="0"/>
              <w:marBottom w:val="860"/>
              <w:divBdr>
                <w:top w:val="none" w:sz="0" w:space="0" w:color="auto"/>
                <w:left w:val="none" w:sz="0" w:space="0" w:color="auto"/>
                <w:bottom w:val="none" w:sz="0" w:space="0" w:color="auto"/>
                <w:right w:val="none" w:sz="0" w:space="0" w:color="auto"/>
              </w:divBdr>
            </w:div>
          </w:divsChild>
        </w:div>
        <w:div w:id="1673026852">
          <w:marLeft w:val="0"/>
          <w:marRight w:val="0"/>
          <w:marTop w:val="0"/>
          <w:marBottom w:val="0"/>
          <w:divBdr>
            <w:top w:val="none" w:sz="0" w:space="0" w:color="auto"/>
            <w:left w:val="none" w:sz="0" w:space="0" w:color="auto"/>
            <w:bottom w:val="none" w:sz="0" w:space="0" w:color="auto"/>
            <w:right w:val="none" w:sz="0" w:space="0" w:color="auto"/>
          </w:divBdr>
          <w:divsChild>
            <w:div w:id="840507560">
              <w:marLeft w:val="0"/>
              <w:marRight w:val="0"/>
              <w:marTop w:val="0"/>
              <w:marBottom w:val="0"/>
              <w:divBdr>
                <w:top w:val="none" w:sz="0" w:space="0" w:color="auto"/>
                <w:left w:val="none" w:sz="0" w:space="0" w:color="auto"/>
                <w:bottom w:val="none" w:sz="0" w:space="0" w:color="auto"/>
                <w:right w:val="none" w:sz="0" w:space="0" w:color="auto"/>
              </w:divBdr>
              <w:divsChild>
                <w:div w:id="89281406">
                  <w:marLeft w:val="0"/>
                  <w:marRight w:val="0"/>
                  <w:marTop w:val="0"/>
                  <w:marBottom w:val="0"/>
                  <w:divBdr>
                    <w:top w:val="none" w:sz="0" w:space="0" w:color="auto"/>
                    <w:left w:val="none" w:sz="0" w:space="0" w:color="auto"/>
                    <w:bottom w:val="none" w:sz="0" w:space="0" w:color="auto"/>
                    <w:right w:val="none" w:sz="0" w:space="0" w:color="auto"/>
                  </w:divBdr>
                  <w:divsChild>
                    <w:div w:id="1335033866">
                      <w:marLeft w:val="0"/>
                      <w:marRight w:val="0"/>
                      <w:marTop w:val="0"/>
                      <w:marBottom w:val="0"/>
                      <w:divBdr>
                        <w:top w:val="none" w:sz="0" w:space="0" w:color="auto"/>
                        <w:left w:val="none" w:sz="0" w:space="0" w:color="auto"/>
                        <w:bottom w:val="none" w:sz="0" w:space="0" w:color="auto"/>
                        <w:right w:val="none" w:sz="0" w:space="0" w:color="auto"/>
                      </w:divBdr>
                      <w:divsChild>
                        <w:div w:id="681322823">
                          <w:marLeft w:val="0"/>
                          <w:marRight w:val="0"/>
                          <w:marTop w:val="0"/>
                          <w:marBottom w:val="0"/>
                          <w:divBdr>
                            <w:top w:val="none" w:sz="0" w:space="0" w:color="auto"/>
                            <w:left w:val="none" w:sz="0" w:space="0" w:color="auto"/>
                            <w:bottom w:val="none" w:sz="0" w:space="0" w:color="auto"/>
                            <w:right w:val="none" w:sz="0" w:space="0" w:color="auto"/>
                          </w:divBdr>
                        </w:div>
                        <w:div w:id="194201412">
                          <w:marLeft w:val="0"/>
                          <w:marRight w:val="0"/>
                          <w:marTop w:val="0"/>
                          <w:marBottom w:val="0"/>
                          <w:divBdr>
                            <w:top w:val="none" w:sz="0" w:space="0" w:color="auto"/>
                            <w:left w:val="none" w:sz="0" w:space="0" w:color="auto"/>
                            <w:bottom w:val="none" w:sz="0" w:space="0" w:color="auto"/>
                            <w:right w:val="none" w:sz="0" w:space="0" w:color="auto"/>
                          </w:divBdr>
                        </w:div>
                        <w:div w:id="475413656">
                          <w:marLeft w:val="0"/>
                          <w:marRight w:val="0"/>
                          <w:marTop w:val="0"/>
                          <w:marBottom w:val="0"/>
                          <w:divBdr>
                            <w:top w:val="none" w:sz="0" w:space="0" w:color="auto"/>
                            <w:left w:val="none" w:sz="0" w:space="0" w:color="auto"/>
                            <w:bottom w:val="none" w:sz="0" w:space="0" w:color="auto"/>
                            <w:right w:val="none" w:sz="0" w:space="0" w:color="auto"/>
                          </w:divBdr>
                        </w:div>
                        <w:div w:id="59428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776103">
      <w:bodyDiv w:val="1"/>
      <w:marLeft w:val="0"/>
      <w:marRight w:val="0"/>
      <w:marTop w:val="0"/>
      <w:marBottom w:val="0"/>
      <w:divBdr>
        <w:top w:val="none" w:sz="0" w:space="0" w:color="auto"/>
        <w:left w:val="none" w:sz="0" w:space="0" w:color="auto"/>
        <w:bottom w:val="none" w:sz="0" w:space="0" w:color="auto"/>
        <w:right w:val="none" w:sz="0" w:space="0" w:color="auto"/>
      </w:divBdr>
      <w:divsChild>
        <w:div w:id="109326925">
          <w:marLeft w:val="-430"/>
          <w:marRight w:val="-430"/>
          <w:marTop w:val="0"/>
          <w:marBottom w:val="0"/>
          <w:divBdr>
            <w:top w:val="none" w:sz="0" w:space="0" w:color="auto"/>
            <w:left w:val="none" w:sz="0" w:space="0" w:color="auto"/>
            <w:bottom w:val="none" w:sz="0" w:space="0" w:color="auto"/>
            <w:right w:val="none" w:sz="0" w:space="0" w:color="auto"/>
          </w:divBdr>
          <w:divsChild>
            <w:div w:id="123667970">
              <w:marLeft w:val="0"/>
              <w:marRight w:val="0"/>
              <w:marTop w:val="0"/>
              <w:marBottom w:val="860"/>
              <w:divBdr>
                <w:top w:val="none" w:sz="0" w:space="0" w:color="auto"/>
                <w:left w:val="none" w:sz="0" w:space="0" w:color="auto"/>
                <w:bottom w:val="none" w:sz="0" w:space="0" w:color="auto"/>
                <w:right w:val="none" w:sz="0" w:space="0" w:color="auto"/>
              </w:divBdr>
            </w:div>
          </w:divsChild>
        </w:div>
        <w:div w:id="1702320239">
          <w:marLeft w:val="0"/>
          <w:marRight w:val="0"/>
          <w:marTop w:val="0"/>
          <w:marBottom w:val="0"/>
          <w:divBdr>
            <w:top w:val="none" w:sz="0" w:space="0" w:color="auto"/>
            <w:left w:val="none" w:sz="0" w:space="0" w:color="auto"/>
            <w:bottom w:val="none" w:sz="0" w:space="0" w:color="auto"/>
            <w:right w:val="none" w:sz="0" w:space="0" w:color="auto"/>
          </w:divBdr>
          <w:divsChild>
            <w:div w:id="2144813337">
              <w:marLeft w:val="0"/>
              <w:marRight w:val="0"/>
              <w:marTop w:val="0"/>
              <w:marBottom w:val="0"/>
              <w:divBdr>
                <w:top w:val="none" w:sz="0" w:space="0" w:color="auto"/>
                <w:left w:val="none" w:sz="0" w:space="0" w:color="auto"/>
                <w:bottom w:val="none" w:sz="0" w:space="0" w:color="auto"/>
                <w:right w:val="none" w:sz="0" w:space="0" w:color="auto"/>
              </w:divBdr>
              <w:divsChild>
                <w:div w:id="712073206">
                  <w:marLeft w:val="0"/>
                  <w:marRight w:val="0"/>
                  <w:marTop w:val="0"/>
                  <w:marBottom w:val="0"/>
                  <w:divBdr>
                    <w:top w:val="none" w:sz="0" w:space="0" w:color="auto"/>
                    <w:left w:val="none" w:sz="0" w:space="0" w:color="auto"/>
                    <w:bottom w:val="none" w:sz="0" w:space="0" w:color="auto"/>
                    <w:right w:val="none" w:sz="0" w:space="0" w:color="auto"/>
                  </w:divBdr>
                  <w:divsChild>
                    <w:div w:id="97406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709320">
      <w:bodyDiv w:val="1"/>
      <w:marLeft w:val="0"/>
      <w:marRight w:val="0"/>
      <w:marTop w:val="0"/>
      <w:marBottom w:val="0"/>
      <w:divBdr>
        <w:top w:val="none" w:sz="0" w:space="0" w:color="auto"/>
        <w:left w:val="none" w:sz="0" w:space="0" w:color="auto"/>
        <w:bottom w:val="none" w:sz="0" w:space="0" w:color="auto"/>
        <w:right w:val="none" w:sz="0" w:space="0" w:color="auto"/>
      </w:divBdr>
      <w:divsChild>
        <w:div w:id="1477184357">
          <w:marLeft w:val="-430"/>
          <w:marRight w:val="-430"/>
          <w:marTop w:val="0"/>
          <w:marBottom w:val="0"/>
          <w:divBdr>
            <w:top w:val="none" w:sz="0" w:space="0" w:color="auto"/>
            <w:left w:val="none" w:sz="0" w:space="0" w:color="auto"/>
            <w:bottom w:val="none" w:sz="0" w:space="0" w:color="auto"/>
            <w:right w:val="none" w:sz="0" w:space="0" w:color="auto"/>
          </w:divBdr>
          <w:divsChild>
            <w:div w:id="1136263540">
              <w:marLeft w:val="0"/>
              <w:marRight w:val="0"/>
              <w:marTop w:val="0"/>
              <w:marBottom w:val="860"/>
              <w:divBdr>
                <w:top w:val="none" w:sz="0" w:space="0" w:color="auto"/>
                <w:left w:val="none" w:sz="0" w:space="0" w:color="auto"/>
                <w:bottom w:val="none" w:sz="0" w:space="0" w:color="auto"/>
                <w:right w:val="none" w:sz="0" w:space="0" w:color="auto"/>
              </w:divBdr>
            </w:div>
          </w:divsChild>
        </w:div>
        <w:div w:id="2070417765">
          <w:marLeft w:val="0"/>
          <w:marRight w:val="0"/>
          <w:marTop w:val="0"/>
          <w:marBottom w:val="0"/>
          <w:divBdr>
            <w:top w:val="none" w:sz="0" w:space="0" w:color="auto"/>
            <w:left w:val="none" w:sz="0" w:space="0" w:color="auto"/>
            <w:bottom w:val="none" w:sz="0" w:space="0" w:color="auto"/>
            <w:right w:val="none" w:sz="0" w:space="0" w:color="auto"/>
          </w:divBdr>
          <w:divsChild>
            <w:div w:id="879509118">
              <w:marLeft w:val="0"/>
              <w:marRight w:val="0"/>
              <w:marTop w:val="0"/>
              <w:marBottom w:val="0"/>
              <w:divBdr>
                <w:top w:val="none" w:sz="0" w:space="0" w:color="auto"/>
                <w:left w:val="none" w:sz="0" w:space="0" w:color="auto"/>
                <w:bottom w:val="none" w:sz="0" w:space="0" w:color="auto"/>
                <w:right w:val="none" w:sz="0" w:space="0" w:color="auto"/>
              </w:divBdr>
              <w:divsChild>
                <w:div w:id="1046640376">
                  <w:marLeft w:val="0"/>
                  <w:marRight w:val="0"/>
                  <w:marTop w:val="0"/>
                  <w:marBottom w:val="0"/>
                  <w:divBdr>
                    <w:top w:val="none" w:sz="0" w:space="0" w:color="auto"/>
                    <w:left w:val="none" w:sz="0" w:space="0" w:color="auto"/>
                    <w:bottom w:val="none" w:sz="0" w:space="0" w:color="auto"/>
                    <w:right w:val="none" w:sz="0" w:space="0" w:color="auto"/>
                  </w:divBdr>
                  <w:divsChild>
                    <w:div w:id="10708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829019">
      <w:bodyDiv w:val="1"/>
      <w:marLeft w:val="0"/>
      <w:marRight w:val="0"/>
      <w:marTop w:val="0"/>
      <w:marBottom w:val="0"/>
      <w:divBdr>
        <w:top w:val="none" w:sz="0" w:space="0" w:color="auto"/>
        <w:left w:val="none" w:sz="0" w:space="0" w:color="auto"/>
        <w:bottom w:val="none" w:sz="0" w:space="0" w:color="auto"/>
        <w:right w:val="none" w:sz="0" w:space="0" w:color="auto"/>
      </w:divBdr>
      <w:divsChild>
        <w:div w:id="120075344">
          <w:marLeft w:val="-430"/>
          <w:marRight w:val="-430"/>
          <w:marTop w:val="0"/>
          <w:marBottom w:val="0"/>
          <w:divBdr>
            <w:top w:val="none" w:sz="0" w:space="0" w:color="auto"/>
            <w:left w:val="none" w:sz="0" w:space="0" w:color="auto"/>
            <w:bottom w:val="none" w:sz="0" w:space="0" w:color="auto"/>
            <w:right w:val="none" w:sz="0" w:space="0" w:color="auto"/>
          </w:divBdr>
          <w:divsChild>
            <w:div w:id="758065725">
              <w:marLeft w:val="0"/>
              <w:marRight w:val="0"/>
              <w:marTop w:val="0"/>
              <w:marBottom w:val="860"/>
              <w:divBdr>
                <w:top w:val="none" w:sz="0" w:space="0" w:color="auto"/>
                <w:left w:val="none" w:sz="0" w:space="0" w:color="auto"/>
                <w:bottom w:val="none" w:sz="0" w:space="0" w:color="auto"/>
                <w:right w:val="none" w:sz="0" w:space="0" w:color="auto"/>
              </w:divBdr>
            </w:div>
          </w:divsChild>
        </w:div>
        <w:div w:id="2046441871">
          <w:marLeft w:val="0"/>
          <w:marRight w:val="0"/>
          <w:marTop w:val="0"/>
          <w:marBottom w:val="0"/>
          <w:divBdr>
            <w:top w:val="none" w:sz="0" w:space="0" w:color="auto"/>
            <w:left w:val="none" w:sz="0" w:space="0" w:color="auto"/>
            <w:bottom w:val="none" w:sz="0" w:space="0" w:color="auto"/>
            <w:right w:val="none" w:sz="0" w:space="0" w:color="auto"/>
          </w:divBdr>
          <w:divsChild>
            <w:div w:id="210965832">
              <w:marLeft w:val="0"/>
              <w:marRight w:val="0"/>
              <w:marTop w:val="0"/>
              <w:marBottom w:val="0"/>
              <w:divBdr>
                <w:top w:val="none" w:sz="0" w:space="0" w:color="auto"/>
                <w:left w:val="none" w:sz="0" w:space="0" w:color="auto"/>
                <w:bottom w:val="none" w:sz="0" w:space="0" w:color="auto"/>
                <w:right w:val="none" w:sz="0" w:space="0" w:color="auto"/>
              </w:divBdr>
              <w:divsChild>
                <w:div w:id="1349059684">
                  <w:marLeft w:val="0"/>
                  <w:marRight w:val="0"/>
                  <w:marTop w:val="0"/>
                  <w:marBottom w:val="0"/>
                  <w:divBdr>
                    <w:top w:val="none" w:sz="0" w:space="0" w:color="auto"/>
                    <w:left w:val="none" w:sz="0" w:space="0" w:color="auto"/>
                    <w:bottom w:val="none" w:sz="0" w:space="0" w:color="auto"/>
                    <w:right w:val="none" w:sz="0" w:space="0" w:color="auto"/>
                  </w:divBdr>
                  <w:divsChild>
                    <w:div w:id="20437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310672">
      <w:bodyDiv w:val="1"/>
      <w:marLeft w:val="0"/>
      <w:marRight w:val="0"/>
      <w:marTop w:val="0"/>
      <w:marBottom w:val="0"/>
      <w:divBdr>
        <w:top w:val="none" w:sz="0" w:space="0" w:color="auto"/>
        <w:left w:val="none" w:sz="0" w:space="0" w:color="auto"/>
        <w:bottom w:val="none" w:sz="0" w:space="0" w:color="auto"/>
        <w:right w:val="none" w:sz="0" w:space="0" w:color="auto"/>
      </w:divBdr>
      <w:divsChild>
        <w:div w:id="1106462612">
          <w:marLeft w:val="-430"/>
          <w:marRight w:val="-430"/>
          <w:marTop w:val="0"/>
          <w:marBottom w:val="0"/>
          <w:divBdr>
            <w:top w:val="none" w:sz="0" w:space="0" w:color="auto"/>
            <w:left w:val="none" w:sz="0" w:space="0" w:color="auto"/>
            <w:bottom w:val="none" w:sz="0" w:space="0" w:color="auto"/>
            <w:right w:val="none" w:sz="0" w:space="0" w:color="auto"/>
          </w:divBdr>
          <w:divsChild>
            <w:div w:id="1150362151">
              <w:marLeft w:val="0"/>
              <w:marRight w:val="0"/>
              <w:marTop w:val="0"/>
              <w:marBottom w:val="860"/>
              <w:divBdr>
                <w:top w:val="none" w:sz="0" w:space="0" w:color="auto"/>
                <w:left w:val="none" w:sz="0" w:space="0" w:color="auto"/>
                <w:bottom w:val="none" w:sz="0" w:space="0" w:color="auto"/>
                <w:right w:val="none" w:sz="0" w:space="0" w:color="auto"/>
              </w:divBdr>
            </w:div>
          </w:divsChild>
        </w:div>
        <w:div w:id="1146362367">
          <w:marLeft w:val="0"/>
          <w:marRight w:val="0"/>
          <w:marTop w:val="0"/>
          <w:marBottom w:val="0"/>
          <w:divBdr>
            <w:top w:val="none" w:sz="0" w:space="0" w:color="auto"/>
            <w:left w:val="none" w:sz="0" w:space="0" w:color="auto"/>
            <w:bottom w:val="none" w:sz="0" w:space="0" w:color="auto"/>
            <w:right w:val="none" w:sz="0" w:space="0" w:color="auto"/>
          </w:divBdr>
          <w:divsChild>
            <w:div w:id="10839282">
              <w:marLeft w:val="0"/>
              <w:marRight w:val="0"/>
              <w:marTop w:val="0"/>
              <w:marBottom w:val="0"/>
              <w:divBdr>
                <w:top w:val="none" w:sz="0" w:space="0" w:color="auto"/>
                <w:left w:val="none" w:sz="0" w:space="0" w:color="auto"/>
                <w:bottom w:val="none" w:sz="0" w:space="0" w:color="auto"/>
                <w:right w:val="none" w:sz="0" w:space="0" w:color="auto"/>
              </w:divBdr>
              <w:divsChild>
                <w:div w:id="1786538875">
                  <w:marLeft w:val="0"/>
                  <w:marRight w:val="0"/>
                  <w:marTop w:val="0"/>
                  <w:marBottom w:val="0"/>
                  <w:divBdr>
                    <w:top w:val="none" w:sz="0" w:space="0" w:color="auto"/>
                    <w:left w:val="none" w:sz="0" w:space="0" w:color="auto"/>
                    <w:bottom w:val="none" w:sz="0" w:space="0" w:color="auto"/>
                    <w:right w:val="none" w:sz="0" w:space="0" w:color="auto"/>
                  </w:divBdr>
                  <w:divsChild>
                    <w:div w:id="69180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769240">
      <w:bodyDiv w:val="1"/>
      <w:marLeft w:val="0"/>
      <w:marRight w:val="0"/>
      <w:marTop w:val="0"/>
      <w:marBottom w:val="0"/>
      <w:divBdr>
        <w:top w:val="none" w:sz="0" w:space="0" w:color="auto"/>
        <w:left w:val="none" w:sz="0" w:space="0" w:color="auto"/>
        <w:bottom w:val="none" w:sz="0" w:space="0" w:color="auto"/>
        <w:right w:val="none" w:sz="0" w:space="0" w:color="auto"/>
      </w:divBdr>
      <w:divsChild>
        <w:div w:id="686710354">
          <w:marLeft w:val="-430"/>
          <w:marRight w:val="-430"/>
          <w:marTop w:val="0"/>
          <w:marBottom w:val="0"/>
          <w:divBdr>
            <w:top w:val="none" w:sz="0" w:space="0" w:color="auto"/>
            <w:left w:val="none" w:sz="0" w:space="0" w:color="auto"/>
            <w:bottom w:val="none" w:sz="0" w:space="0" w:color="auto"/>
            <w:right w:val="none" w:sz="0" w:space="0" w:color="auto"/>
          </w:divBdr>
          <w:divsChild>
            <w:div w:id="648704386">
              <w:marLeft w:val="0"/>
              <w:marRight w:val="0"/>
              <w:marTop w:val="0"/>
              <w:marBottom w:val="860"/>
              <w:divBdr>
                <w:top w:val="none" w:sz="0" w:space="0" w:color="auto"/>
                <w:left w:val="none" w:sz="0" w:space="0" w:color="auto"/>
                <w:bottom w:val="none" w:sz="0" w:space="0" w:color="auto"/>
                <w:right w:val="none" w:sz="0" w:space="0" w:color="auto"/>
              </w:divBdr>
            </w:div>
          </w:divsChild>
        </w:div>
        <w:div w:id="1159269242">
          <w:marLeft w:val="0"/>
          <w:marRight w:val="0"/>
          <w:marTop w:val="0"/>
          <w:marBottom w:val="0"/>
          <w:divBdr>
            <w:top w:val="none" w:sz="0" w:space="0" w:color="auto"/>
            <w:left w:val="none" w:sz="0" w:space="0" w:color="auto"/>
            <w:bottom w:val="none" w:sz="0" w:space="0" w:color="auto"/>
            <w:right w:val="none" w:sz="0" w:space="0" w:color="auto"/>
          </w:divBdr>
          <w:divsChild>
            <w:div w:id="257567292">
              <w:marLeft w:val="0"/>
              <w:marRight w:val="0"/>
              <w:marTop w:val="0"/>
              <w:marBottom w:val="0"/>
              <w:divBdr>
                <w:top w:val="none" w:sz="0" w:space="0" w:color="auto"/>
                <w:left w:val="none" w:sz="0" w:space="0" w:color="auto"/>
                <w:bottom w:val="none" w:sz="0" w:space="0" w:color="auto"/>
                <w:right w:val="none" w:sz="0" w:space="0" w:color="auto"/>
              </w:divBdr>
              <w:divsChild>
                <w:div w:id="1492942467">
                  <w:marLeft w:val="0"/>
                  <w:marRight w:val="0"/>
                  <w:marTop w:val="0"/>
                  <w:marBottom w:val="0"/>
                  <w:divBdr>
                    <w:top w:val="none" w:sz="0" w:space="0" w:color="auto"/>
                    <w:left w:val="none" w:sz="0" w:space="0" w:color="auto"/>
                    <w:bottom w:val="none" w:sz="0" w:space="0" w:color="auto"/>
                    <w:right w:val="none" w:sz="0" w:space="0" w:color="auto"/>
                  </w:divBdr>
                  <w:divsChild>
                    <w:div w:id="1606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157205">
      <w:bodyDiv w:val="1"/>
      <w:marLeft w:val="0"/>
      <w:marRight w:val="0"/>
      <w:marTop w:val="0"/>
      <w:marBottom w:val="0"/>
      <w:divBdr>
        <w:top w:val="none" w:sz="0" w:space="0" w:color="auto"/>
        <w:left w:val="none" w:sz="0" w:space="0" w:color="auto"/>
        <w:bottom w:val="none" w:sz="0" w:space="0" w:color="auto"/>
        <w:right w:val="none" w:sz="0" w:space="0" w:color="auto"/>
      </w:divBdr>
      <w:divsChild>
        <w:div w:id="2058508003">
          <w:marLeft w:val="-430"/>
          <w:marRight w:val="-430"/>
          <w:marTop w:val="0"/>
          <w:marBottom w:val="0"/>
          <w:divBdr>
            <w:top w:val="none" w:sz="0" w:space="0" w:color="auto"/>
            <w:left w:val="none" w:sz="0" w:space="0" w:color="auto"/>
            <w:bottom w:val="none" w:sz="0" w:space="0" w:color="auto"/>
            <w:right w:val="none" w:sz="0" w:space="0" w:color="auto"/>
          </w:divBdr>
          <w:divsChild>
            <w:div w:id="492256457">
              <w:marLeft w:val="0"/>
              <w:marRight w:val="0"/>
              <w:marTop w:val="0"/>
              <w:marBottom w:val="860"/>
              <w:divBdr>
                <w:top w:val="none" w:sz="0" w:space="0" w:color="auto"/>
                <w:left w:val="none" w:sz="0" w:space="0" w:color="auto"/>
                <w:bottom w:val="none" w:sz="0" w:space="0" w:color="auto"/>
                <w:right w:val="none" w:sz="0" w:space="0" w:color="auto"/>
              </w:divBdr>
            </w:div>
          </w:divsChild>
        </w:div>
        <w:div w:id="1323848482">
          <w:marLeft w:val="0"/>
          <w:marRight w:val="0"/>
          <w:marTop w:val="0"/>
          <w:marBottom w:val="0"/>
          <w:divBdr>
            <w:top w:val="none" w:sz="0" w:space="0" w:color="auto"/>
            <w:left w:val="none" w:sz="0" w:space="0" w:color="auto"/>
            <w:bottom w:val="none" w:sz="0" w:space="0" w:color="auto"/>
            <w:right w:val="none" w:sz="0" w:space="0" w:color="auto"/>
          </w:divBdr>
          <w:divsChild>
            <w:div w:id="2099860061">
              <w:marLeft w:val="0"/>
              <w:marRight w:val="0"/>
              <w:marTop w:val="0"/>
              <w:marBottom w:val="0"/>
              <w:divBdr>
                <w:top w:val="none" w:sz="0" w:space="0" w:color="auto"/>
                <w:left w:val="none" w:sz="0" w:space="0" w:color="auto"/>
                <w:bottom w:val="none" w:sz="0" w:space="0" w:color="auto"/>
                <w:right w:val="none" w:sz="0" w:space="0" w:color="auto"/>
              </w:divBdr>
              <w:divsChild>
                <w:div w:id="117264543">
                  <w:marLeft w:val="0"/>
                  <w:marRight w:val="0"/>
                  <w:marTop w:val="0"/>
                  <w:marBottom w:val="0"/>
                  <w:divBdr>
                    <w:top w:val="none" w:sz="0" w:space="0" w:color="auto"/>
                    <w:left w:val="none" w:sz="0" w:space="0" w:color="auto"/>
                    <w:bottom w:val="none" w:sz="0" w:space="0" w:color="auto"/>
                    <w:right w:val="none" w:sz="0" w:space="0" w:color="auto"/>
                  </w:divBdr>
                  <w:divsChild>
                    <w:div w:id="522978264">
                      <w:marLeft w:val="0"/>
                      <w:marRight w:val="0"/>
                      <w:marTop w:val="0"/>
                      <w:marBottom w:val="0"/>
                      <w:divBdr>
                        <w:top w:val="none" w:sz="0" w:space="0" w:color="auto"/>
                        <w:left w:val="none" w:sz="0" w:space="0" w:color="auto"/>
                        <w:bottom w:val="none" w:sz="0" w:space="0" w:color="auto"/>
                        <w:right w:val="none" w:sz="0" w:space="0" w:color="auto"/>
                      </w:divBdr>
                      <w:divsChild>
                        <w:div w:id="1462109963">
                          <w:marLeft w:val="0"/>
                          <w:marRight w:val="0"/>
                          <w:marTop w:val="0"/>
                          <w:marBottom w:val="0"/>
                          <w:divBdr>
                            <w:top w:val="none" w:sz="0" w:space="0" w:color="auto"/>
                            <w:left w:val="none" w:sz="0" w:space="0" w:color="auto"/>
                            <w:bottom w:val="none" w:sz="0" w:space="0" w:color="auto"/>
                            <w:right w:val="none" w:sz="0" w:space="0" w:color="auto"/>
                          </w:divBdr>
                        </w:div>
                        <w:div w:id="685136437">
                          <w:marLeft w:val="0"/>
                          <w:marRight w:val="0"/>
                          <w:marTop w:val="0"/>
                          <w:marBottom w:val="0"/>
                          <w:divBdr>
                            <w:top w:val="none" w:sz="0" w:space="0" w:color="auto"/>
                            <w:left w:val="none" w:sz="0" w:space="0" w:color="auto"/>
                            <w:bottom w:val="none" w:sz="0" w:space="0" w:color="auto"/>
                            <w:right w:val="none" w:sz="0" w:space="0" w:color="auto"/>
                          </w:divBdr>
                        </w:div>
                        <w:div w:id="1239174424">
                          <w:marLeft w:val="0"/>
                          <w:marRight w:val="0"/>
                          <w:marTop w:val="0"/>
                          <w:marBottom w:val="0"/>
                          <w:divBdr>
                            <w:top w:val="none" w:sz="0" w:space="0" w:color="auto"/>
                            <w:left w:val="none" w:sz="0" w:space="0" w:color="auto"/>
                            <w:bottom w:val="none" w:sz="0" w:space="0" w:color="auto"/>
                            <w:right w:val="none" w:sz="0" w:space="0" w:color="auto"/>
                          </w:divBdr>
                        </w:div>
                        <w:div w:id="57652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429601">
      <w:bodyDiv w:val="1"/>
      <w:marLeft w:val="0"/>
      <w:marRight w:val="0"/>
      <w:marTop w:val="0"/>
      <w:marBottom w:val="0"/>
      <w:divBdr>
        <w:top w:val="none" w:sz="0" w:space="0" w:color="auto"/>
        <w:left w:val="none" w:sz="0" w:space="0" w:color="auto"/>
        <w:bottom w:val="none" w:sz="0" w:space="0" w:color="auto"/>
        <w:right w:val="none" w:sz="0" w:space="0" w:color="auto"/>
      </w:divBdr>
      <w:divsChild>
        <w:div w:id="1616257144">
          <w:marLeft w:val="-430"/>
          <w:marRight w:val="-430"/>
          <w:marTop w:val="0"/>
          <w:marBottom w:val="0"/>
          <w:divBdr>
            <w:top w:val="none" w:sz="0" w:space="0" w:color="auto"/>
            <w:left w:val="none" w:sz="0" w:space="0" w:color="auto"/>
            <w:bottom w:val="none" w:sz="0" w:space="0" w:color="auto"/>
            <w:right w:val="none" w:sz="0" w:space="0" w:color="auto"/>
          </w:divBdr>
          <w:divsChild>
            <w:div w:id="1320115643">
              <w:marLeft w:val="0"/>
              <w:marRight w:val="0"/>
              <w:marTop w:val="0"/>
              <w:marBottom w:val="860"/>
              <w:divBdr>
                <w:top w:val="none" w:sz="0" w:space="0" w:color="auto"/>
                <w:left w:val="none" w:sz="0" w:space="0" w:color="auto"/>
                <w:bottom w:val="none" w:sz="0" w:space="0" w:color="auto"/>
                <w:right w:val="none" w:sz="0" w:space="0" w:color="auto"/>
              </w:divBdr>
            </w:div>
          </w:divsChild>
        </w:div>
        <w:div w:id="1531333289">
          <w:marLeft w:val="0"/>
          <w:marRight w:val="0"/>
          <w:marTop w:val="0"/>
          <w:marBottom w:val="0"/>
          <w:divBdr>
            <w:top w:val="none" w:sz="0" w:space="0" w:color="auto"/>
            <w:left w:val="none" w:sz="0" w:space="0" w:color="auto"/>
            <w:bottom w:val="none" w:sz="0" w:space="0" w:color="auto"/>
            <w:right w:val="none" w:sz="0" w:space="0" w:color="auto"/>
          </w:divBdr>
          <w:divsChild>
            <w:div w:id="1568491701">
              <w:marLeft w:val="0"/>
              <w:marRight w:val="0"/>
              <w:marTop w:val="0"/>
              <w:marBottom w:val="0"/>
              <w:divBdr>
                <w:top w:val="none" w:sz="0" w:space="0" w:color="auto"/>
                <w:left w:val="none" w:sz="0" w:space="0" w:color="auto"/>
                <w:bottom w:val="none" w:sz="0" w:space="0" w:color="auto"/>
                <w:right w:val="none" w:sz="0" w:space="0" w:color="auto"/>
              </w:divBdr>
              <w:divsChild>
                <w:div w:id="321469857">
                  <w:marLeft w:val="0"/>
                  <w:marRight w:val="0"/>
                  <w:marTop w:val="0"/>
                  <w:marBottom w:val="0"/>
                  <w:divBdr>
                    <w:top w:val="none" w:sz="0" w:space="0" w:color="auto"/>
                    <w:left w:val="none" w:sz="0" w:space="0" w:color="auto"/>
                    <w:bottom w:val="none" w:sz="0" w:space="0" w:color="auto"/>
                    <w:right w:val="none" w:sz="0" w:space="0" w:color="auto"/>
                  </w:divBdr>
                  <w:divsChild>
                    <w:div w:id="8164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272601">
      <w:bodyDiv w:val="1"/>
      <w:marLeft w:val="0"/>
      <w:marRight w:val="0"/>
      <w:marTop w:val="0"/>
      <w:marBottom w:val="0"/>
      <w:divBdr>
        <w:top w:val="none" w:sz="0" w:space="0" w:color="auto"/>
        <w:left w:val="none" w:sz="0" w:space="0" w:color="auto"/>
        <w:bottom w:val="none" w:sz="0" w:space="0" w:color="auto"/>
        <w:right w:val="none" w:sz="0" w:space="0" w:color="auto"/>
      </w:divBdr>
      <w:divsChild>
        <w:div w:id="1664625635">
          <w:marLeft w:val="-430"/>
          <w:marRight w:val="-430"/>
          <w:marTop w:val="0"/>
          <w:marBottom w:val="0"/>
          <w:divBdr>
            <w:top w:val="none" w:sz="0" w:space="0" w:color="auto"/>
            <w:left w:val="none" w:sz="0" w:space="0" w:color="auto"/>
            <w:bottom w:val="none" w:sz="0" w:space="0" w:color="auto"/>
            <w:right w:val="none" w:sz="0" w:space="0" w:color="auto"/>
          </w:divBdr>
          <w:divsChild>
            <w:div w:id="1841894083">
              <w:marLeft w:val="0"/>
              <w:marRight w:val="0"/>
              <w:marTop w:val="0"/>
              <w:marBottom w:val="860"/>
              <w:divBdr>
                <w:top w:val="none" w:sz="0" w:space="0" w:color="auto"/>
                <w:left w:val="none" w:sz="0" w:space="0" w:color="auto"/>
                <w:bottom w:val="none" w:sz="0" w:space="0" w:color="auto"/>
                <w:right w:val="none" w:sz="0" w:space="0" w:color="auto"/>
              </w:divBdr>
            </w:div>
          </w:divsChild>
        </w:div>
        <w:div w:id="67727353">
          <w:marLeft w:val="0"/>
          <w:marRight w:val="0"/>
          <w:marTop w:val="0"/>
          <w:marBottom w:val="0"/>
          <w:divBdr>
            <w:top w:val="none" w:sz="0" w:space="0" w:color="auto"/>
            <w:left w:val="none" w:sz="0" w:space="0" w:color="auto"/>
            <w:bottom w:val="none" w:sz="0" w:space="0" w:color="auto"/>
            <w:right w:val="none" w:sz="0" w:space="0" w:color="auto"/>
          </w:divBdr>
          <w:divsChild>
            <w:div w:id="1504971994">
              <w:marLeft w:val="0"/>
              <w:marRight w:val="0"/>
              <w:marTop w:val="0"/>
              <w:marBottom w:val="0"/>
              <w:divBdr>
                <w:top w:val="none" w:sz="0" w:space="0" w:color="auto"/>
                <w:left w:val="none" w:sz="0" w:space="0" w:color="auto"/>
                <w:bottom w:val="none" w:sz="0" w:space="0" w:color="auto"/>
                <w:right w:val="none" w:sz="0" w:space="0" w:color="auto"/>
              </w:divBdr>
              <w:divsChild>
                <w:div w:id="436413445">
                  <w:marLeft w:val="0"/>
                  <w:marRight w:val="0"/>
                  <w:marTop w:val="0"/>
                  <w:marBottom w:val="0"/>
                  <w:divBdr>
                    <w:top w:val="none" w:sz="0" w:space="0" w:color="auto"/>
                    <w:left w:val="none" w:sz="0" w:space="0" w:color="auto"/>
                    <w:bottom w:val="none" w:sz="0" w:space="0" w:color="auto"/>
                    <w:right w:val="none" w:sz="0" w:space="0" w:color="auto"/>
                  </w:divBdr>
                  <w:divsChild>
                    <w:div w:id="6939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166211">
      <w:bodyDiv w:val="1"/>
      <w:marLeft w:val="0"/>
      <w:marRight w:val="0"/>
      <w:marTop w:val="0"/>
      <w:marBottom w:val="0"/>
      <w:divBdr>
        <w:top w:val="none" w:sz="0" w:space="0" w:color="auto"/>
        <w:left w:val="none" w:sz="0" w:space="0" w:color="auto"/>
        <w:bottom w:val="none" w:sz="0" w:space="0" w:color="auto"/>
        <w:right w:val="none" w:sz="0" w:space="0" w:color="auto"/>
      </w:divBdr>
      <w:divsChild>
        <w:div w:id="1767654677">
          <w:marLeft w:val="-430"/>
          <w:marRight w:val="-430"/>
          <w:marTop w:val="0"/>
          <w:marBottom w:val="0"/>
          <w:divBdr>
            <w:top w:val="none" w:sz="0" w:space="0" w:color="auto"/>
            <w:left w:val="none" w:sz="0" w:space="0" w:color="auto"/>
            <w:bottom w:val="none" w:sz="0" w:space="0" w:color="auto"/>
            <w:right w:val="none" w:sz="0" w:space="0" w:color="auto"/>
          </w:divBdr>
          <w:divsChild>
            <w:div w:id="936711486">
              <w:marLeft w:val="0"/>
              <w:marRight w:val="0"/>
              <w:marTop w:val="0"/>
              <w:marBottom w:val="860"/>
              <w:divBdr>
                <w:top w:val="none" w:sz="0" w:space="0" w:color="auto"/>
                <w:left w:val="none" w:sz="0" w:space="0" w:color="auto"/>
                <w:bottom w:val="none" w:sz="0" w:space="0" w:color="auto"/>
                <w:right w:val="none" w:sz="0" w:space="0" w:color="auto"/>
              </w:divBdr>
            </w:div>
          </w:divsChild>
        </w:div>
        <w:div w:id="270213274">
          <w:marLeft w:val="0"/>
          <w:marRight w:val="0"/>
          <w:marTop w:val="0"/>
          <w:marBottom w:val="0"/>
          <w:divBdr>
            <w:top w:val="none" w:sz="0" w:space="0" w:color="auto"/>
            <w:left w:val="none" w:sz="0" w:space="0" w:color="auto"/>
            <w:bottom w:val="none" w:sz="0" w:space="0" w:color="auto"/>
            <w:right w:val="none" w:sz="0" w:space="0" w:color="auto"/>
          </w:divBdr>
          <w:divsChild>
            <w:div w:id="1387994331">
              <w:marLeft w:val="0"/>
              <w:marRight w:val="0"/>
              <w:marTop w:val="0"/>
              <w:marBottom w:val="0"/>
              <w:divBdr>
                <w:top w:val="none" w:sz="0" w:space="0" w:color="auto"/>
                <w:left w:val="none" w:sz="0" w:space="0" w:color="auto"/>
                <w:bottom w:val="none" w:sz="0" w:space="0" w:color="auto"/>
                <w:right w:val="none" w:sz="0" w:space="0" w:color="auto"/>
              </w:divBdr>
              <w:divsChild>
                <w:div w:id="756754420">
                  <w:marLeft w:val="0"/>
                  <w:marRight w:val="0"/>
                  <w:marTop w:val="0"/>
                  <w:marBottom w:val="0"/>
                  <w:divBdr>
                    <w:top w:val="none" w:sz="0" w:space="0" w:color="auto"/>
                    <w:left w:val="none" w:sz="0" w:space="0" w:color="auto"/>
                    <w:bottom w:val="none" w:sz="0" w:space="0" w:color="auto"/>
                    <w:right w:val="none" w:sz="0" w:space="0" w:color="auto"/>
                  </w:divBdr>
                  <w:divsChild>
                    <w:div w:id="11450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531717">
      <w:bodyDiv w:val="1"/>
      <w:marLeft w:val="0"/>
      <w:marRight w:val="0"/>
      <w:marTop w:val="0"/>
      <w:marBottom w:val="0"/>
      <w:divBdr>
        <w:top w:val="none" w:sz="0" w:space="0" w:color="auto"/>
        <w:left w:val="none" w:sz="0" w:space="0" w:color="auto"/>
        <w:bottom w:val="none" w:sz="0" w:space="0" w:color="auto"/>
        <w:right w:val="none" w:sz="0" w:space="0" w:color="auto"/>
      </w:divBdr>
      <w:divsChild>
        <w:div w:id="755128204">
          <w:marLeft w:val="-430"/>
          <w:marRight w:val="-430"/>
          <w:marTop w:val="0"/>
          <w:marBottom w:val="0"/>
          <w:divBdr>
            <w:top w:val="none" w:sz="0" w:space="0" w:color="auto"/>
            <w:left w:val="none" w:sz="0" w:space="0" w:color="auto"/>
            <w:bottom w:val="none" w:sz="0" w:space="0" w:color="auto"/>
            <w:right w:val="none" w:sz="0" w:space="0" w:color="auto"/>
          </w:divBdr>
          <w:divsChild>
            <w:div w:id="1119569122">
              <w:marLeft w:val="0"/>
              <w:marRight w:val="0"/>
              <w:marTop w:val="0"/>
              <w:marBottom w:val="860"/>
              <w:divBdr>
                <w:top w:val="none" w:sz="0" w:space="0" w:color="auto"/>
                <w:left w:val="none" w:sz="0" w:space="0" w:color="auto"/>
                <w:bottom w:val="none" w:sz="0" w:space="0" w:color="auto"/>
                <w:right w:val="none" w:sz="0" w:space="0" w:color="auto"/>
              </w:divBdr>
            </w:div>
          </w:divsChild>
        </w:div>
        <w:div w:id="1331372420">
          <w:marLeft w:val="0"/>
          <w:marRight w:val="0"/>
          <w:marTop w:val="0"/>
          <w:marBottom w:val="0"/>
          <w:divBdr>
            <w:top w:val="none" w:sz="0" w:space="0" w:color="auto"/>
            <w:left w:val="none" w:sz="0" w:space="0" w:color="auto"/>
            <w:bottom w:val="none" w:sz="0" w:space="0" w:color="auto"/>
            <w:right w:val="none" w:sz="0" w:space="0" w:color="auto"/>
          </w:divBdr>
          <w:divsChild>
            <w:div w:id="1714695570">
              <w:marLeft w:val="0"/>
              <w:marRight w:val="0"/>
              <w:marTop w:val="0"/>
              <w:marBottom w:val="0"/>
              <w:divBdr>
                <w:top w:val="none" w:sz="0" w:space="0" w:color="auto"/>
                <w:left w:val="none" w:sz="0" w:space="0" w:color="auto"/>
                <w:bottom w:val="none" w:sz="0" w:space="0" w:color="auto"/>
                <w:right w:val="none" w:sz="0" w:space="0" w:color="auto"/>
              </w:divBdr>
              <w:divsChild>
                <w:div w:id="148448698">
                  <w:marLeft w:val="0"/>
                  <w:marRight w:val="0"/>
                  <w:marTop w:val="0"/>
                  <w:marBottom w:val="0"/>
                  <w:divBdr>
                    <w:top w:val="none" w:sz="0" w:space="0" w:color="auto"/>
                    <w:left w:val="none" w:sz="0" w:space="0" w:color="auto"/>
                    <w:bottom w:val="none" w:sz="0" w:space="0" w:color="auto"/>
                    <w:right w:val="none" w:sz="0" w:space="0" w:color="auto"/>
                  </w:divBdr>
                  <w:divsChild>
                    <w:div w:id="8690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157422">
      <w:bodyDiv w:val="1"/>
      <w:marLeft w:val="0"/>
      <w:marRight w:val="0"/>
      <w:marTop w:val="0"/>
      <w:marBottom w:val="0"/>
      <w:divBdr>
        <w:top w:val="none" w:sz="0" w:space="0" w:color="auto"/>
        <w:left w:val="none" w:sz="0" w:space="0" w:color="auto"/>
        <w:bottom w:val="none" w:sz="0" w:space="0" w:color="auto"/>
        <w:right w:val="none" w:sz="0" w:space="0" w:color="auto"/>
      </w:divBdr>
      <w:divsChild>
        <w:div w:id="793331405">
          <w:marLeft w:val="-430"/>
          <w:marRight w:val="-430"/>
          <w:marTop w:val="0"/>
          <w:marBottom w:val="0"/>
          <w:divBdr>
            <w:top w:val="none" w:sz="0" w:space="0" w:color="auto"/>
            <w:left w:val="none" w:sz="0" w:space="0" w:color="auto"/>
            <w:bottom w:val="none" w:sz="0" w:space="0" w:color="auto"/>
            <w:right w:val="none" w:sz="0" w:space="0" w:color="auto"/>
          </w:divBdr>
          <w:divsChild>
            <w:div w:id="1134250621">
              <w:marLeft w:val="0"/>
              <w:marRight w:val="0"/>
              <w:marTop w:val="0"/>
              <w:marBottom w:val="860"/>
              <w:divBdr>
                <w:top w:val="none" w:sz="0" w:space="0" w:color="auto"/>
                <w:left w:val="none" w:sz="0" w:space="0" w:color="auto"/>
                <w:bottom w:val="none" w:sz="0" w:space="0" w:color="auto"/>
                <w:right w:val="none" w:sz="0" w:space="0" w:color="auto"/>
              </w:divBdr>
            </w:div>
          </w:divsChild>
        </w:div>
        <w:div w:id="1317607358">
          <w:marLeft w:val="0"/>
          <w:marRight w:val="0"/>
          <w:marTop w:val="0"/>
          <w:marBottom w:val="0"/>
          <w:divBdr>
            <w:top w:val="none" w:sz="0" w:space="0" w:color="auto"/>
            <w:left w:val="none" w:sz="0" w:space="0" w:color="auto"/>
            <w:bottom w:val="none" w:sz="0" w:space="0" w:color="auto"/>
            <w:right w:val="none" w:sz="0" w:space="0" w:color="auto"/>
          </w:divBdr>
          <w:divsChild>
            <w:div w:id="264774383">
              <w:marLeft w:val="0"/>
              <w:marRight w:val="0"/>
              <w:marTop w:val="0"/>
              <w:marBottom w:val="0"/>
              <w:divBdr>
                <w:top w:val="none" w:sz="0" w:space="0" w:color="auto"/>
                <w:left w:val="none" w:sz="0" w:space="0" w:color="auto"/>
                <w:bottom w:val="none" w:sz="0" w:space="0" w:color="auto"/>
                <w:right w:val="none" w:sz="0" w:space="0" w:color="auto"/>
              </w:divBdr>
              <w:divsChild>
                <w:div w:id="1174226209">
                  <w:marLeft w:val="0"/>
                  <w:marRight w:val="0"/>
                  <w:marTop w:val="0"/>
                  <w:marBottom w:val="0"/>
                  <w:divBdr>
                    <w:top w:val="none" w:sz="0" w:space="0" w:color="auto"/>
                    <w:left w:val="none" w:sz="0" w:space="0" w:color="auto"/>
                    <w:bottom w:val="none" w:sz="0" w:space="0" w:color="auto"/>
                    <w:right w:val="none" w:sz="0" w:space="0" w:color="auto"/>
                  </w:divBdr>
                  <w:divsChild>
                    <w:div w:id="104510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672400">
      <w:bodyDiv w:val="1"/>
      <w:marLeft w:val="0"/>
      <w:marRight w:val="0"/>
      <w:marTop w:val="0"/>
      <w:marBottom w:val="0"/>
      <w:divBdr>
        <w:top w:val="none" w:sz="0" w:space="0" w:color="auto"/>
        <w:left w:val="none" w:sz="0" w:space="0" w:color="auto"/>
        <w:bottom w:val="none" w:sz="0" w:space="0" w:color="auto"/>
        <w:right w:val="none" w:sz="0" w:space="0" w:color="auto"/>
      </w:divBdr>
      <w:divsChild>
        <w:div w:id="286013960">
          <w:marLeft w:val="-430"/>
          <w:marRight w:val="-430"/>
          <w:marTop w:val="0"/>
          <w:marBottom w:val="0"/>
          <w:divBdr>
            <w:top w:val="none" w:sz="0" w:space="0" w:color="auto"/>
            <w:left w:val="none" w:sz="0" w:space="0" w:color="auto"/>
            <w:bottom w:val="none" w:sz="0" w:space="0" w:color="auto"/>
            <w:right w:val="none" w:sz="0" w:space="0" w:color="auto"/>
          </w:divBdr>
          <w:divsChild>
            <w:div w:id="736131101">
              <w:marLeft w:val="0"/>
              <w:marRight w:val="0"/>
              <w:marTop w:val="0"/>
              <w:marBottom w:val="860"/>
              <w:divBdr>
                <w:top w:val="none" w:sz="0" w:space="0" w:color="auto"/>
                <w:left w:val="none" w:sz="0" w:space="0" w:color="auto"/>
                <w:bottom w:val="none" w:sz="0" w:space="0" w:color="auto"/>
                <w:right w:val="none" w:sz="0" w:space="0" w:color="auto"/>
              </w:divBdr>
            </w:div>
          </w:divsChild>
        </w:div>
        <w:div w:id="404911638">
          <w:marLeft w:val="0"/>
          <w:marRight w:val="0"/>
          <w:marTop w:val="0"/>
          <w:marBottom w:val="0"/>
          <w:divBdr>
            <w:top w:val="none" w:sz="0" w:space="0" w:color="auto"/>
            <w:left w:val="none" w:sz="0" w:space="0" w:color="auto"/>
            <w:bottom w:val="none" w:sz="0" w:space="0" w:color="auto"/>
            <w:right w:val="none" w:sz="0" w:space="0" w:color="auto"/>
          </w:divBdr>
          <w:divsChild>
            <w:div w:id="457381910">
              <w:marLeft w:val="0"/>
              <w:marRight w:val="0"/>
              <w:marTop w:val="0"/>
              <w:marBottom w:val="0"/>
              <w:divBdr>
                <w:top w:val="none" w:sz="0" w:space="0" w:color="auto"/>
                <w:left w:val="none" w:sz="0" w:space="0" w:color="auto"/>
                <w:bottom w:val="none" w:sz="0" w:space="0" w:color="auto"/>
                <w:right w:val="none" w:sz="0" w:space="0" w:color="auto"/>
              </w:divBdr>
              <w:divsChild>
                <w:div w:id="661159248">
                  <w:marLeft w:val="0"/>
                  <w:marRight w:val="0"/>
                  <w:marTop w:val="0"/>
                  <w:marBottom w:val="0"/>
                  <w:divBdr>
                    <w:top w:val="none" w:sz="0" w:space="0" w:color="auto"/>
                    <w:left w:val="none" w:sz="0" w:space="0" w:color="auto"/>
                    <w:bottom w:val="none" w:sz="0" w:space="0" w:color="auto"/>
                    <w:right w:val="none" w:sz="0" w:space="0" w:color="auto"/>
                  </w:divBdr>
                  <w:divsChild>
                    <w:div w:id="135530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496599">
      <w:bodyDiv w:val="1"/>
      <w:marLeft w:val="0"/>
      <w:marRight w:val="0"/>
      <w:marTop w:val="0"/>
      <w:marBottom w:val="0"/>
      <w:divBdr>
        <w:top w:val="none" w:sz="0" w:space="0" w:color="auto"/>
        <w:left w:val="none" w:sz="0" w:space="0" w:color="auto"/>
        <w:bottom w:val="none" w:sz="0" w:space="0" w:color="auto"/>
        <w:right w:val="none" w:sz="0" w:space="0" w:color="auto"/>
      </w:divBdr>
      <w:divsChild>
        <w:div w:id="2146239662">
          <w:marLeft w:val="-430"/>
          <w:marRight w:val="-430"/>
          <w:marTop w:val="0"/>
          <w:marBottom w:val="0"/>
          <w:divBdr>
            <w:top w:val="none" w:sz="0" w:space="0" w:color="auto"/>
            <w:left w:val="none" w:sz="0" w:space="0" w:color="auto"/>
            <w:bottom w:val="none" w:sz="0" w:space="0" w:color="auto"/>
            <w:right w:val="none" w:sz="0" w:space="0" w:color="auto"/>
          </w:divBdr>
          <w:divsChild>
            <w:div w:id="1630240750">
              <w:marLeft w:val="0"/>
              <w:marRight w:val="0"/>
              <w:marTop w:val="0"/>
              <w:marBottom w:val="860"/>
              <w:divBdr>
                <w:top w:val="none" w:sz="0" w:space="0" w:color="auto"/>
                <w:left w:val="none" w:sz="0" w:space="0" w:color="auto"/>
                <w:bottom w:val="none" w:sz="0" w:space="0" w:color="auto"/>
                <w:right w:val="none" w:sz="0" w:space="0" w:color="auto"/>
              </w:divBdr>
            </w:div>
          </w:divsChild>
        </w:div>
        <w:div w:id="1213924635">
          <w:marLeft w:val="0"/>
          <w:marRight w:val="0"/>
          <w:marTop w:val="0"/>
          <w:marBottom w:val="0"/>
          <w:divBdr>
            <w:top w:val="none" w:sz="0" w:space="0" w:color="auto"/>
            <w:left w:val="none" w:sz="0" w:space="0" w:color="auto"/>
            <w:bottom w:val="none" w:sz="0" w:space="0" w:color="auto"/>
            <w:right w:val="none" w:sz="0" w:space="0" w:color="auto"/>
          </w:divBdr>
          <w:divsChild>
            <w:div w:id="1694725013">
              <w:marLeft w:val="0"/>
              <w:marRight w:val="0"/>
              <w:marTop w:val="0"/>
              <w:marBottom w:val="0"/>
              <w:divBdr>
                <w:top w:val="none" w:sz="0" w:space="0" w:color="auto"/>
                <w:left w:val="none" w:sz="0" w:space="0" w:color="auto"/>
                <w:bottom w:val="none" w:sz="0" w:space="0" w:color="auto"/>
                <w:right w:val="none" w:sz="0" w:space="0" w:color="auto"/>
              </w:divBdr>
              <w:divsChild>
                <w:div w:id="420837624">
                  <w:marLeft w:val="0"/>
                  <w:marRight w:val="0"/>
                  <w:marTop w:val="0"/>
                  <w:marBottom w:val="0"/>
                  <w:divBdr>
                    <w:top w:val="none" w:sz="0" w:space="0" w:color="auto"/>
                    <w:left w:val="none" w:sz="0" w:space="0" w:color="auto"/>
                    <w:bottom w:val="none" w:sz="0" w:space="0" w:color="auto"/>
                    <w:right w:val="none" w:sz="0" w:space="0" w:color="auto"/>
                  </w:divBdr>
                  <w:divsChild>
                    <w:div w:id="49672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993733">
      <w:bodyDiv w:val="1"/>
      <w:marLeft w:val="0"/>
      <w:marRight w:val="0"/>
      <w:marTop w:val="0"/>
      <w:marBottom w:val="0"/>
      <w:divBdr>
        <w:top w:val="none" w:sz="0" w:space="0" w:color="auto"/>
        <w:left w:val="none" w:sz="0" w:space="0" w:color="auto"/>
        <w:bottom w:val="none" w:sz="0" w:space="0" w:color="auto"/>
        <w:right w:val="none" w:sz="0" w:space="0" w:color="auto"/>
      </w:divBdr>
      <w:divsChild>
        <w:div w:id="1754664705">
          <w:marLeft w:val="-430"/>
          <w:marRight w:val="-430"/>
          <w:marTop w:val="0"/>
          <w:marBottom w:val="0"/>
          <w:divBdr>
            <w:top w:val="none" w:sz="0" w:space="0" w:color="auto"/>
            <w:left w:val="none" w:sz="0" w:space="0" w:color="auto"/>
            <w:bottom w:val="none" w:sz="0" w:space="0" w:color="auto"/>
            <w:right w:val="none" w:sz="0" w:space="0" w:color="auto"/>
          </w:divBdr>
          <w:divsChild>
            <w:div w:id="1965845107">
              <w:marLeft w:val="0"/>
              <w:marRight w:val="0"/>
              <w:marTop w:val="0"/>
              <w:marBottom w:val="860"/>
              <w:divBdr>
                <w:top w:val="none" w:sz="0" w:space="0" w:color="auto"/>
                <w:left w:val="none" w:sz="0" w:space="0" w:color="auto"/>
                <w:bottom w:val="none" w:sz="0" w:space="0" w:color="auto"/>
                <w:right w:val="none" w:sz="0" w:space="0" w:color="auto"/>
              </w:divBdr>
            </w:div>
          </w:divsChild>
        </w:div>
        <w:div w:id="1683966787">
          <w:marLeft w:val="0"/>
          <w:marRight w:val="0"/>
          <w:marTop w:val="0"/>
          <w:marBottom w:val="0"/>
          <w:divBdr>
            <w:top w:val="none" w:sz="0" w:space="0" w:color="auto"/>
            <w:left w:val="none" w:sz="0" w:space="0" w:color="auto"/>
            <w:bottom w:val="none" w:sz="0" w:space="0" w:color="auto"/>
            <w:right w:val="none" w:sz="0" w:space="0" w:color="auto"/>
          </w:divBdr>
          <w:divsChild>
            <w:div w:id="1184200141">
              <w:marLeft w:val="0"/>
              <w:marRight w:val="0"/>
              <w:marTop w:val="0"/>
              <w:marBottom w:val="0"/>
              <w:divBdr>
                <w:top w:val="none" w:sz="0" w:space="0" w:color="auto"/>
                <w:left w:val="none" w:sz="0" w:space="0" w:color="auto"/>
                <w:bottom w:val="none" w:sz="0" w:space="0" w:color="auto"/>
                <w:right w:val="none" w:sz="0" w:space="0" w:color="auto"/>
              </w:divBdr>
              <w:divsChild>
                <w:div w:id="347101555">
                  <w:marLeft w:val="0"/>
                  <w:marRight w:val="0"/>
                  <w:marTop w:val="0"/>
                  <w:marBottom w:val="0"/>
                  <w:divBdr>
                    <w:top w:val="none" w:sz="0" w:space="0" w:color="auto"/>
                    <w:left w:val="none" w:sz="0" w:space="0" w:color="auto"/>
                    <w:bottom w:val="none" w:sz="0" w:space="0" w:color="auto"/>
                    <w:right w:val="none" w:sz="0" w:space="0" w:color="auto"/>
                  </w:divBdr>
                  <w:divsChild>
                    <w:div w:id="7007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158760">
      <w:bodyDiv w:val="1"/>
      <w:marLeft w:val="0"/>
      <w:marRight w:val="0"/>
      <w:marTop w:val="0"/>
      <w:marBottom w:val="0"/>
      <w:divBdr>
        <w:top w:val="none" w:sz="0" w:space="0" w:color="auto"/>
        <w:left w:val="none" w:sz="0" w:space="0" w:color="auto"/>
        <w:bottom w:val="none" w:sz="0" w:space="0" w:color="auto"/>
        <w:right w:val="none" w:sz="0" w:space="0" w:color="auto"/>
      </w:divBdr>
      <w:divsChild>
        <w:div w:id="429474670">
          <w:marLeft w:val="-430"/>
          <w:marRight w:val="-430"/>
          <w:marTop w:val="0"/>
          <w:marBottom w:val="0"/>
          <w:divBdr>
            <w:top w:val="none" w:sz="0" w:space="0" w:color="auto"/>
            <w:left w:val="none" w:sz="0" w:space="0" w:color="auto"/>
            <w:bottom w:val="none" w:sz="0" w:space="0" w:color="auto"/>
            <w:right w:val="none" w:sz="0" w:space="0" w:color="auto"/>
          </w:divBdr>
          <w:divsChild>
            <w:div w:id="1814641942">
              <w:marLeft w:val="0"/>
              <w:marRight w:val="0"/>
              <w:marTop w:val="0"/>
              <w:marBottom w:val="860"/>
              <w:divBdr>
                <w:top w:val="none" w:sz="0" w:space="0" w:color="auto"/>
                <w:left w:val="none" w:sz="0" w:space="0" w:color="auto"/>
                <w:bottom w:val="none" w:sz="0" w:space="0" w:color="auto"/>
                <w:right w:val="none" w:sz="0" w:space="0" w:color="auto"/>
              </w:divBdr>
            </w:div>
          </w:divsChild>
        </w:div>
        <w:div w:id="160390950">
          <w:marLeft w:val="0"/>
          <w:marRight w:val="0"/>
          <w:marTop w:val="0"/>
          <w:marBottom w:val="0"/>
          <w:divBdr>
            <w:top w:val="none" w:sz="0" w:space="0" w:color="auto"/>
            <w:left w:val="none" w:sz="0" w:space="0" w:color="auto"/>
            <w:bottom w:val="none" w:sz="0" w:space="0" w:color="auto"/>
            <w:right w:val="none" w:sz="0" w:space="0" w:color="auto"/>
          </w:divBdr>
          <w:divsChild>
            <w:div w:id="1791705820">
              <w:marLeft w:val="0"/>
              <w:marRight w:val="0"/>
              <w:marTop w:val="0"/>
              <w:marBottom w:val="0"/>
              <w:divBdr>
                <w:top w:val="none" w:sz="0" w:space="0" w:color="auto"/>
                <w:left w:val="none" w:sz="0" w:space="0" w:color="auto"/>
                <w:bottom w:val="none" w:sz="0" w:space="0" w:color="auto"/>
                <w:right w:val="none" w:sz="0" w:space="0" w:color="auto"/>
              </w:divBdr>
              <w:divsChild>
                <w:div w:id="659621467">
                  <w:marLeft w:val="0"/>
                  <w:marRight w:val="0"/>
                  <w:marTop w:val="0"/>
                  <w:marBottom w:val="0"/>
                  <w:divBdr>
                    <w:top w:val="none" w:sz="0" w:space="0" w:color="auto"/>
                    <w:left w:val="none" w:sz="0" w:space="0" w:color="auto"/>
                    <w:bottom w:val="none" w:sz="0" w:space="0" w:color="auto"/>
                    <w:right w:val="none" w:sz="0" w:space="0" w:color="auto"/>
                  </w:divBdr>
                  <w:divsChild>
                    <w:div w:id="192788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163114">
      <w:bodyDiv w:val="1"/>
      <w:marLeft w:val="0"/>
      <w:marRight w:val="0"/>
      <w:marTop w:val="0"/>
      <w:marBottom w:val="0"/>
      <w:divBdr>
        <w:top w:val="none" w:sz="0" w:space="0" w:color="auto"/>
        <w:left w:val="none" w:sz="0" w:space="0" w:color="auto"/>
        <w:bottom w:val="none" w:sz="0" w:space="0" w:color="auto"/>
        <w:right w:val="none" w:sz="0" w:space="0" w:color="auto"/>
      </w:divBdr>
    </w:div>
    <w:div w:id="1676565729">
      <w:bodyDiv w:val="1"/>
      <w:marLeft w:val="0"/>
      <w:marRight w:val="0"/>
      <w:marTop w:val="0"/>
      <w:marBottom w:val="0"/>
      <w:divBdr>
        <w:top w:val="none" w:sz="0" w:space="0" w:color="auto"/>
        <w:left w:val="none" w:sz="0" w:space="0" w:color="auto"/>
        <w:bottom w:val="none" w:sz="0" w:space="0" w:color="auto"/>
        <w:right w:val="none" w:sz="0" w:space="0" w:color="auto"/>
      </w:divBdr>
      <w:divsChild>
        <w:div w:id="1706174053">
          <w:marLeft w:val="-430"/>
          <w:marRight w:val="-430"/>
          <w:marTop w:val="0"/>
          <w:marBottom w:val="0"/>
          <w:divBdr>
            <w:top w:val="none" w:sz="0" w:space="0" w:color="auto"/>
            <w:left w:val="none" w:sz="0" w:space="0" w:color="auto"/>
            <w:bottom w:val="none" w:sz="0" w:space="0" w:color="auto"/>
            <w:right w:val="none" w:sz="0" w:space="0" w:color="auto"/>
          </w:divBdr>
          <w:divsChild>
            <w:div w:id="712076585">
              <w:marLeft w:val="0"/>
              <w:marRight w:val="0"/>
              <w:marTop w:val="0"/>
              <w:marBottom w:val="860"/>
              <w:divBdr>
                <w:top w:val="none" w:sz="0" w:space="0" w:color="auto"/>
                <w:left w:val="none" w:sz="0" w:space="0" w:color="auto"/>
                <w:bottom w:val="none" w:sz="0" w:space="0" w:color="auto"/>
                <w:right w:val="none" w:sz="0" w:space="0" w:color="auto"/>
              </w:divBdr>
            </w:div>
          </w:divsChild>
        </w:div>
        <w:div w:id="759527145">
          <w:marLeft w:val="0"/>
          <w:marRight w:val="0"/>
          <w:marTop w:val="0"/>
          <w:marBottom w:val="0"/>
          <w:divBdr>
            <w:top w:val="none" w:sz="0" w:space="0" w:color="auto"/>
            <w:left w:val="none" w:sz="0" w:space="0" w:color="auto"/>
            <w:bottom w:val="none" w:sz="0" w:space="0" w:color="auto"/>
            <w:right w:val="none" w:sz="0" w:space="0" w:color="auto"/>
          </w:divBdr>
          <w:divsChild>
            <w:div w:id="499662767">
              <w:marLeft w:val="0"/>
              <w:marRight w:val="0"/>
              <w:marTop w:val="0"/>
              <w:marBottom w:val="0"/>
              <w:divBdr>
                <w:top w:val="none" w:sz="0" w:space="0" w:color="auto"/>
                <w:left w:val="none" w:sz="0" w:space="0" w:color="auto"/>
                <w:bottom w:val="none" w:sz="0" w:space="0" w:color="auto"/>
                <w:right w:val="none" w:sz="0" w:space="0" w:color="auto"/>
              </w:divBdr>
              <w:divsChild>
                <w:div w:id="2101098140">
                  <w:marLeft w:val="0"/>
                  <w:marRight w:val="0"/>
                  <w:marTop w:val="0"/>
                  <w:marBottom w:val="0"/>
                  <w:divBdr>
                    <w:top w:val="none" w:sz="0" w:space="0" w:color="auto"/>
                    <w:left w:val="none" w:sz="0" w:space="0" w:color="auto"/>
                    <w:bottom w:val="none" w:sz="0" w:space="0" w:color="auto"/>
                    <w:right w:val="none" w:sz="0" w:space="0" w:color="auto"/>
                  </w:divBdr>
                  <w:divsChild>
                    <w:div w:id="580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860721">
      <w:bodyDiv w:val="1"/>
      <w:marLeft w:val="0"/>
      <w:marRight w:val="0"/>
      <w:marTop w:val="0"/>
      <w:marBottom w:val="0"/>
      <w:divBdr>
        <w:top w:val="none" w:sz="0" w:space="0" w:color="auto"/>
        <w:left w:val="none" w:sz="0" w:space="0" w:color="auto"/>
        <w:bottom w:val="none" w:sz="0" w:space="0" w:color="auto"/>
        <w:right w:val="none" w:sz="0" w:space="0" w:color="auto"/>
      </w:divBdr>
      <w:divsChild>
        <w:div w:id="609816965">
          <w:marLeft w:val="-430"/>
          <w:marRight w:val="-430"/>
          <w:marTop w:val="0"/>
          <w:marBottom w:val="0"/>
          <w:divBdr>
            <w:top w:val="none" w:sz="0" w:space="0" w:color="auto"/>
            <w:left w:val="none" w:sz="0" w:space="0" w:color="auto"/>
            <w:bottom w:val="none" w:sz="0" w:space="0" w:color="auto"/>
            <w:right w:val="none" w:sz="0" w:space="0" w:color="auto"/>
          </w:divBdr>
          <w:divsChild>
            <w:div w:id="1959409936">
              <w:marLeft w:val="0"/>
              <w:marRight w:val="0"/>
              <w:marTop w:val="0"/>
              <w:marBottom w:val="860"/>
              <w:divBdr>
                <w:top w:val="none" w:sz="0" w:space="0" w:color="auto"/>
                <w:left w:val="none" w:sz="0" w:space="0" w:color="auto"/>
                <w:bottom w:val="none" w:sz="0" w:space="0" w:color="auto"/>
                <w:right w:val="none" w:sz="0" w:space="0" w:color="auto"/>
              </w:divBdr>
            </w:div>
          </w:divsChild>
        </w:div>
        <w:div w:id="274755805">
          <w:marLeft w:val="0"/>
          <w:marRight w:val="0"/>
          <w:marTop w:val="0"/>
          <w:marBottom w:val="0"/>
          <w:divBdr>
            <w:top w:val="none" w:sz="0" w:space="0" w:color="auto"/>
            <w:left w:val="none" w:sz="0" w:space="0" w:color="auto"/>
            <w:bottom w:val="none" w:sz="0" w:space="0" w:color="auto"/>
            <w:right w:val="none" w:sz="0" w:space="0" w:color="auto"/>
          </w:divBdr>
          <w:divsChild>
            <w:div w:id="35863209">
              <w:marLeft w:val="0"/>
              <w:marRight w:val="0"/>
              <w:marTop w:val="0"/>
              <w:marBottom w:val="0"/>
              <w:divBdr>
                <w:top w:val="none" w:sz="0" w:space="0" w:color="auto"/>
                <w:left w:val="none" w:sz="0" w:space="0" w:color="auto"/>
                <w:bottom w:val="none" w:sz="0" w:space="0" w:color="auto"/>
                <w:right w:val="none" w:sz="0" w:space="0" w:color="auto"/>
              </w:divBdr>
              <w:divsChild>
                <w:div w:id="2119792595">
                  <w:marLeft w:val="0"/>
                  <w:marRight w:val="0"/>
                  <w:marTop w:val="0"/>
                  <w:marBottom w:val="0"/>
                  <w:divBdr>
                    <w:top w:val="none" w:sz="0" w:space="0" w:color="auto"/>
                    <w:left w:val="none" w:sz="0" w:space="0" w:color="auto"/>
                    <w:bottom w:val="none" w:sz="0" w:space="0" w:color="auto"/>
                    <w:right w:val="none" w:sz="0" w:space="0" w:color="auto"/>
                  </w:divBdr>
                  <w:divsChild>
                    <w:div w:id="3843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754863">
      <w:bodyDiv w:val="1"/>
      <w:marLeft w:val="0"/>
      <w:marRight w:val="0"/>
      <w:marTop w:val="0"/>
      <w:marBottom w:val="0"/>
      <w:divBdr>
        <w:top w:val="none" w:sz="0" w:space="0" w:color="auto"/>
        <w:left w:val="none" w:sz="0" w:space="0" w:color="auto"/>
        <w:bottom w:val="none" w:sz="0" w:space="0" w:color="auto"/>
        <w:right w:val="none" w:sz="0" w:space="0" w:color="auto"/>
      </w:divBdr>
      <w:divsChild>
        <w:div w:id="890267852">
          <w:marLeft w:val="-430"/>
          <w:marRight w:val="-430"/>
          <w:marTop w:val="0"/>
          <w:marBottom w:val="0"/>
          <w:divBdr>
            <w:top w:val="none" w:sz="0" w:space="0" w:color="auto"/>
            <w:left w:val="none" w:sz="0" w:space="0" w:color="auto"/>
            <w:bottom w:val="none" w:sz="0" w:space="0" w:color="auto"/>
            <w:right w:val="none" w:sz="0" w:space="0" w:color="auto"/>
          </w:divBdr>
          <w:divsChild>
            <w:div w:id="704868821">
              <w:marLeft w:val="0"/>
              <w:marRight w:val="0"/>
              <w:marTop w:val="0"/>
              <w:marBottom w:val="860"/>
              <w:divBdr>
                <w:top w:val="none" w:sz="0" w:space="0" w:color="auto"/>
                <w:left w:val="none" w:sz="0" w:space="0" w:color="auto"/>
                <w:bottom w:val="none" w:sz="0" w:space="0" w:color="auto"/>
                <w:right w:val="none" w:sz="0" w:space="0" w:color="auto"/>
              </w:divBdr>
            </w:div>
          </w:divsChild>
        </w:div>
        <w:div w:id="687680781">
          <w:marLeft w:val="0"/>
          <w:marRight w:val="0"/>
          <w:marTop w:val="0"/>
          <w:marBottom w:val="0"/>
          <w:divBdr>
            <w:top w:val="none" w:sz="0" w:space="0" w:color="auto"/>
            <w:left w:val="none" w:sz="0" w:space="0" w:color="auto"/>
            <w:bottom w:val="none" w:sz="0" w:space="0" w:color="auto"/>
            <w:right w:val="none" w:sz="0" w:space="0" w:color="auto"/>
          </w:divBdr>
          <w:divsChild>
            <w:div w:id="223952751">
              <w:marLeft w:val="0"/>
              <w:marRight w:val="0"/>
              <w:marTop w:val="0"/>
              <w:marBottom w:val="0"/>
              <w:divBdr>
                <w:top w:val="none" w:sz="0" w:space="0" w:color="auto"/>
                <w:left w:val="none" w:sz="0" w:space="0" w:color="auto"/>
                <w:bottom w:val="none" w:sz="0" w:space="0" w:color="auto"/>
                <w:right w:val="none" w:sz="0" w:space="0" w:color="auto"/>
              </w:divBdr>
              <w:divsChild>
                <w:div w:id="211775529">
                  <w:marLeft w:val="0"/>
                  <w:marRight w:val="0"/>
                  <w:marTop w:val="0"/>
                  <w:marBottom w:val="0"/>
                  <w:divBdr>
                    <w:top w:val="none" w:sz="0" w:space="0" w:color="auto"/>
                    <w:left w:val="none" w:sz="0" w:space="0" w:color="auto"/>
                    <w:bottom w:val="none" w:sz="0" w:space="0" w:color="auto"/>
                    <w:right w:val="none" w:sz="0" w:space="0" w:color="auto"/>
                  </w:divBdr>
                  <w:divsChild>
                    <w:div w:id="3277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389012">
      <w:bodyDiv w:val="1"/>
      <w:marLeft w:val="0"/>
      <w:marRight w:val="0"/>
      <w:marTop w:val="0"/>
      <w:marBottom w:val="0"/>
      <w:divBdr>
        <w:top w:val="none" w:sz="0" w:space="0" w:color="auto"/>
        <w:left w:val="none" w:sz="0" w:space="0" w:color="auto"/>
        <w:bottom w:val="none" w:sz="0" w:space="0" w:color="auto"/>
        <w:right w:val="none" w:sz="0" w:space="0" w:color="auto"/>
      </w:divBdr>
      <w:divsChild>
        <w:div w:id="936795084">
          <w:marLeft w:val="-430"/>
          <w:marRight w:val="-430"/>
          <w:marTop w:val="0"/>
          <w:marBottom w:val="0"/>
          <w:divBdr>
            <w:top w:val="none" w:sz="0" w:space="0" w:color="auto"/>
            <w:left w:val="none" w:sz="0" w:space="0" w:color="auto"/>
            <w:bottom w:val="none" w:sz="0" w:space="0" w:color="auto"/>
            <w:right w:val="none" w:sz="0" w:space="0" w:color="auto"/>
          </w:divBdr>
          <w:divsChild>
            <w:div w:id="980354026">
              <w:marLeft w:val="0"/>
              <w:marRight w:val="0"/>
              <w:marTop w:val="0"/>
              <w:marBottom w:val="860"/>
              <w:divBdr>
                <w:top w:val="none" w:sz="0" w:space="0" w:color="auto"/>
                <w:left w:val="none" w:sz="0" w:space="0" w:color="auto"/>
                <w:bottom w:val="none" w:sz="0" w:space="0" w:color="auto"/>
                <w:right w:val="none" w:sz="0" w:space="0" w:color="auto"/>
              </w:divBdr>
            </w:div>
          </w:divsChild>
        </w:div>
        <w:div w:id="1503012085">
          <w:marLeft w:val="0"/>
          <w:marRight w:val="0"/>
          <w:marTop w:val="0"/>
          <w:marBottom w:val="0"/>
          <w:divBdr>
            <w:top w:val="none" w:sz="0" w:space="0" w:color="auto"/>
            <w:left w:val="none" w:sz="0" w:space="0" w:color="auto"/>
            <w:bottom w:val="none" w:sz="0" w:space="0" w:color="auto"/>
            <w:right w:val="none" w:sz="0" w:space="0" w:color="auto"/>
          </w:divBdr>
          <w:divsChild>
            <w:div w:id="728264180">
              <w:marLeft w:val="0"/>
              <w:marRight w:val="0"/>
              <w:marTop w:val="0"/>
              <w:marBottom w:val="0"/>
              <w:divBdr>
                <w:top w:val="none" w:sz="0" w:space="0" w:color="auto"/>
                <w:left w:val="none" w:sz="0" w:space="0" w:color="auto"/>
                <w:bottom w:val="none" w:sz="0" w:space="0" w:color="auto"/>
                <w:right w:val="none" w:sz="0" w:space="0" w:color="auto"/>
              </w:divBdr>
              <w:divsChild>
                <w:div w:id="783381967">
                  <w:marLeft w:val="0"/>
                  <w:marRight w:val="0"/>
                  <w:marTop w:val="0"/>
                  <w:marBottom w:val="0"/>
                  <w:divBdr>
                    <w:top w:val="none" w:sz="0" w:space="0" w:color="auto"/>
                    <w:left w:val="none" w:sz="0" w:space="0" w:color="auto"/>
                    <w:bottom w:val="none" w:sz="0" w:space="0" w:color="auto"/>
                    <w:right w:val="none" w:sz="0" w:space="0" w:color="auto"/>
                  </w:divBdr>
                  <w:divsChild>
                    <w:div w:id="104641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674861">
      <w:bodyDiv w:val="1"/>
      <w:marLeft w:val="0"/>
      <w:marRight w:val="0"/>
      <w:marTop w:val="0"/>
      <w:marBottom w:val="0"/>
      <w:divBdr>
        <w:top w:val="none" w:sz="0" w:space="0" w:color="auto"/>
        <w:left w:val="none" w:sz="0" w:space="0" w:color="auto"/>
        <w:bottom w:val="none" w:sz="0" w:space="0" w:color="auto"/>
        <w:right w:val="none" w:sz="0" w:space="0" w:color="auto"/>
      </w:divBdr>
      <w:divsChild>
        <w:div w:id="1001394810">
          <w:marLeft w:val="-430"/>
          <w:marRight w:val="-430"/>
          <w:marTop w:val="0"/>
          <w:marBottom w:val="0"/>
          <w:divBdr>
            <w:top w:val="none" w:sz="0" w:space="0" w:color="auto"/>
            <w:left w:val="none" w:sz="0" w:space="0" w:color="auto"/>
            <w:bottom w:val="none" w:sz="0" w:space="0" w:color="auto"/>
            <w:right w:val="none" w:sz="0" w:space="0" w:color="auto"/>
          </w:divBdr>
          <w:divsChild>
            <w:div w:id="921065923">
              <w:marLeft w:val="0"/>
              <w:marRight w:val="0"/>
              <w:marTop w:val="0"/>
              <w:marBottom w:val="860"/>
              <w:divBdr>
                <w:top w:val="none" w:sz="0" w:space="0" w:color="auto"/>
                <w:left w:val="none" w:sz="0" w:space="0" w:color="auto"/>
                <w:bottom w:val="none" w:sz="0" w:space="0" w:color="auto"/>
                <w:right w:val="none" w:sz="0" w:space="0" w:color="auto"/>
              </w:divBdr>
            </w:div>
          </w:divsChild>
        </w:div>
        <w:div w:id="1033968491">
          <w:marLeft w:val="0"/>
          <w:marRight w:val="0"/>
          <w:marTop w:val="0"/>
          <w:marBottom w:val="0"/>
          <w:divBdr>
            <w:top w:val="none" w:sz="0" w:space="0" w:color="auto"/>
            <w:left w:val="none" w:sz="0" w:space="0" w:color="auto"/>
            <w:bottom w:val="none" w:sz="0" w:space="0" w:color="auto"/>
            <w:right w:val="none" w:sz="0" w:space="0" w:color="auto"/>
          </w:divBdr>
          <w:divsChild>
            <w:div w:id="1179851990">
              <w:marLeft w:val="0"/>
              <w:marRight w:val="0"/>
              <w:marTop w:val="0"/>
              <w:marBottom w:val="0"/>
              <w:divBdr>
                <w:top w:val="none" w:sz="0" w:space="0" w:color="auto"/>
                <w:left w:val="none" w:sz="0" w:space="0" w:color="auto"/>
                <w:bottom w:val="none" w:sz="0" w:space="0" w:color="auto"/>
                <w:right w:val="none" w:sz="0" w:space="0" w:color="auto"/>
              </w:divBdr>
              <w:divsChild>
                <w:div w:id="1827161982">
                  <w:marLeft w:val="0"/>
                  <w:marRight w:val="0"/>
                  <w:marTop w:val="0"/>
                  <w:marBottom w:val="0"/>
                  <w:divBdr>
                    <w:top w:val="none" w:sz="0" w:space="0" w:color="auto"/>
                    <w:left w:val="none" w:sz="0" w:space="0" w:color="auto"/>
                    <w:bottom w:val="none" w:sz="0" w:space="0" w:color="auto"/>
                    <w:right w:val="none" w:sz="0" w:space="0" w:color="auto"/>
                  </w:divBdr>
                  <w:divsChild>
                    <w:div w:id="170736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064276">
      <w:bodyDiv w:val="1"/>
      <w:marLeft w:val="0"/>
      <w:marRight w:val="0"/>
      <w:marTop w:val="0"/>
      <w:marBottom w:val="0"/>
      <w:divBdr>
        <w:top w:val="none" w:sz="0" w:space="0" w:color="auto"/>
        <w:left w:val="none" w:sz="0" w:space="0" w:color="auto"/>
        <w:bottom w:val="none" w:sz="0" w:space="0" w:color="auto"/>
        <w:right w:val="none" w:sz="0" w:space="0" w:color="auto"/>
      </w:divBdr>
      <w:divsChild>
        <w:div w:id="1065643560">
          <w:marLeft w:val="-430"/>
          <w:marRight w:val="-430"/>
          <w:marTop w:val="0"/>
          <w:marBottom w:val="0"/>
          <w:divBdr>
            <w:top w:val="none" w:sz="0" w:space="0" w:color="auto"/>
            <w:left w:val="none" w:sz="0" w:space="0" w:color="auto"/>
            <w:bottom w:val="none" w:sz="0" w:space="0" w:color="auto"/>
            <w:right w:val="none" w:sz="0" w:space="0" w:color="auto"/>
          </w:divBdr>
          <w:divsChild>
            <w:div w:id="1996106186">
              <w:marLeft w:val="0"/>
              <w:marRight w:val="0"/>
              <w:marTop w:val="0"/>
              <w:marBottom w:val="860"/>
              <w:divBdr>
                <w:top w:val="none" w:sz="0" w:space="0" w:color="auto"/>
                <w:left w:val="none" w:sz="0" w:space="0" w:color="auto"/>
                <w:bottom w:val="none" w:sz="0" w:space="0" w:color="auto"/>
                <w:right w:val="none" w:sz="0" w:space="0" w:color="auto"/>
              </w:divBdr>
            </w:div>
          </w:divsChild>
        </w:div>
        <w:div w:id="771128639">
          <w:marLeft w:val="0"/>
          <w:marRight w:val="0"/>
          <w:marTop w:val="0"/>
          <w:marBottom w:val="0"/>
          <w:divBdr>
            <w:top w:val="none" w:sz="0" w:space="0" w:color="auto"/>
            <w:left w:val="none" w:sz="0" w:space="0" w:color="auto"/>
            <w:bottom w:val="none" w:sz="0" w:space="0" w:color="auto"/>
            <w:right w:val="none" w:sz="0" w:space="0" w:color="auto"/>
          </w:divBdr>
          <w:divsChild>
            <w:div w:id="1214998726">
              <w:marLeft w:val="0"/>
              <w:marRight w:val="0"/>
              <w:marTop w:val="0"/>
              <w:marBottom w:val="0"/>
              <w:divBdr>
                <w:top w:val="none" w:sz="0" w:space="0" w:color="auto"/>
                <w:left w:val="none" w:sz="0" w:space="0" w:color="auto"/>
                <w:bottom w:val="none" w:sz="0" w:space="0" w:color="auto"/>
                <w:right w:val="none" w:sz="0" w:space="0" w:color="auto"/>
              </w:divBdr>
              <w:divsChild>
                <w:div w:id="1997486566">
                  <w:marLeft w:val="0"/>
                  <w:marRight w:val="0"/>
                  <w:marTop w:val="0"/>
                  <w:marBottom w:val="0"/>
                  <w:divBdr>
                    <w:top w:val="none" w:sz="0" w:space="0" w:color="auto"/>
                    <w:left w:val="none" w:sz="0" w:space="0" w:color="auto"/>
                    <w:bottom w:val="none" w:sz="0" w:space="0" w:color="auto"/>
                    <w:right w:val="none" w:sz="0" w:space="0" w:color="auto"/>
                  </w:divBdr>
                  <w:divsChild>
                    <w:div w:id="70498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721914">
      <w:bodyDiv w:val="1"/>
      <w:marLeft w:val="0"/>
      <w:marRight w:val="0"/>
      <w:marTop w:val="0"/>
      <w:marBottom w:val="0"/>
      <w:divBdr>
        <w:top w:val="none" w:sz="0" w:space="0" w:color="auto"/>
        <w:left w:val="none" w:sz="0" w:space="0" w:color="auto"/>
        <w:bottom w:val="none" w:sz="0" w:space="0" w:color="auto"/>
        <w:right w:val="none" w:sz="0" w:space="0" w:color="auto"/>
      </w:divBdr>
      <w:divsChild>
        <w:div w:id="242490210">
          <w:marLeft w:val="-430"/>
          <w:marRight w:val="-430"/>
          <w:marTop w:val="0"/>
          <w:marBottom w:val="0"/>
          <w:divBdr>
            <w:top w:val="none" w:sz="0" w:space="0" w:color="auto"/>
            <w:left w:val="none" w:sz="0" w:space="0" w:color="auto"/>
            <w:bottom w:val="none" w:sz="0" w:space="0" w:color="auto"/>
            <w:right w:val="none" w:sz="0" w:space="0" w:color="auto"/>
          </w:divBdr>
          <w:divsChild>
            <w:div w:id="1927687181">
              <w:marLeft w:val="0"/>
              <w:marRight w:val="0"/>
              <w:marTop w:val="0"/>
              <w:marBottom w:val="860"/>
              <w:divBdr>
                <w:top w:val="none" w:sz="0" w:space="0" w:color="auto"/>
                <w:left w:val="none" w:sz="0" w:space="0" w:color="auto"/>
                <w:bottom w:val="none" w:sz="0" w:space="0" w:color="auto"/>
                <w:right w:val="none" w:sz="0" w:space="0" w:color="auto"/>
              </w:divBdr>
            </w:div>
          </w:divsChild>
        </w:div>
        <w:div w:id="317422083">
          <w:marLeft w:val="0"/>
          <w:marRight w:val="0"/>
          <w:marTop w:val="0"/>
          <w:marBottom w:val="0"/>
          <w:divBdr>
            <w:top w:val="none" w:sz="0" w:space="0" w:color="auto"/>
            <w:left w:val="none" w:sz="0" w:space="0" w:color="auto"/>
            <w:bottom w:val="none" w:sz="0" w:space="0" w:color="auto"/>
            <w:right w:val="none" w:sz="0" w:space="0" w:color="auto"/>
          </w:divBdr>
          <w:divsChild>
            <w:div w:id="1976333077">
              <w:marLeft w:val="0"/>
              <w:marRight w:val="0"/>
              <w:marTop w:val="0"/>
              <w:marBottom w:val="0"/>
              <w:divBdr>
                <w:top w:val="none" w:sz="0" w:space="0" w:color="auto"/>
                <w:left w:val="none" w:sz="0" w:space="0" w:color="auto"/>
                <w:bottom w:val="none" w:sz="0" w:space="0" w:color="auto"/>
                <w:right w:val="none" w:sz="0" w:space="0" w:color="auto"/>
              </w:divBdr>
              <w:divsChild>
                <w:div w:id="1085228440">
                  <w:marLeft w:val="0"/>
                  <w:marRight w:val="0"/>
                  <w:marTop w:val="0"/>
                  <w:marBottom w:val="0"/>
                  <w:divBdr>
                    <w:top w:val="none" w:sz="0" w:space="0" w:color="auto"/>
                    <w:left w:val="none" w:sz="0" w:space="0" w:color="auto"/>
                    <w:bottom w:val="none" w:sz="0" w:space="0" w:color="auto"/>
                    <w:right w:val="none" w:sz="0" w:space="0" w:color="auto"/>
                  </w:divBdr>
                  <w:divsChild>
                    <w:div w:id="27074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538490">
      <w:bodyDiv w:val="1"/>
      <w:marLeft w:val="0"/>
      <w:marRight w:val="0"/>
      <w:marTop w:val="0"/>
      <w:marBottom w:val="0"/>
      <w:divBdr>
        <w:top w:val="none" w:sz="0" w:space="0" w:color="auto"/>
        <w:left w:val="none" w:sz="0" w:space="0" w:color="auto"/>
        <w:bottom w:val="none" w:sz="0" w:space="0" w:color="auto"/>
        <w:right w:val="none" w:sz="0" w:space="0" w:color="auto"/>
      </w:divBdr>
      <w:divsChild>
        <w:div w:id="110977716">
          <w:marLeft w:val="-430"/>
          <w:marRight w:val="-430"/>
          <w:marTop w:val="0"/>
          <w:marBottom w:val="0"/>
          <w:divBdr>
            <w:top w:val="none" w:sz="0" w:space="0" w:color="auto"/>
            <w:left w:val="none" w:sz="0" w:space="0" w:color="auto"/>
            <w:bottom w:val="none" w:sz="0" w:space="0" w:color="auto"/>
            <w:right w:val="none" w:sz="0" w:space="0" w:color="auto"/>
          </w:divBdr>
          <w:divsChild>
            <w:div w:id="1018193690">
              <w:marLeft w:val="0"/>
              <w:marRight w:val="0"/>
              <w:marTop w:val="0"/>
              <w:marBottom w:val="860"/>
              <w:divBdr>
                <w:top w:val="none" w:sz="0" w:space="0" w:color="auto"/>
                <w:left w:val="none" w:sz="0" w:space="0" w:color="auto"/>
                <w:bottom w:val="none" w:sz="0" w:space="0" w:color="auto"/>
                <w:right w:val="none" w:sz="0" w:space="0" w:color="auto"/>
              </w:divBdr>
            </w:div>
          </w:divsChild>
        </w:div>
        <w:div w:id="1143502309">
          <w:marLeft w:val="0"/>
          <w:marRight w:val="0"/>
          <w:marTop w:val="0"/>
          <w:marBottom w:val="0"/>
          <w:divBdr>
            <w:top w:val="none" w:sz="0" w:space="0" w:color="auto"/>
            <w:left w:val="none" w:sz="0" w:space="0" w:color="auto"/>
            <w:bottom w:val="none" w:sz="0" w:space="0" w:color="auto"/>
            <w:right w:val="none" w:sz="0" w:space="0" w:color="auto"/>
          </w:divBdr>
          <w:divsChild>
            <w:div w:id="1942301701">
              <w:marLeft w:val="0"/>
              <w:marRight w:val="0"/>
              <w:marTop w:val="0"/>
              <w:marBottom w:val="0"/>
              <w:divBdr>
                <w:top w:val="none" w:sz="0" w:space="0" w:color="auto"/>
                <w:left w:val="none" w:sz="0" w:space="0" w:color="auto"/>
                <w:bottom w:val="none" w:sz="0" w:space="0" w:color="auto"/>
                <w:right w:val="none" w:sz="0" w:space="0" w:color="auto"/>
              </w:divBdr>
              <w:divsChild>
                <w:div w:id="1028263196">
                  <w:marLeft w:val="0"/>
                  <w:marRight w:val="0"/>
                  <w:marTop w:val="0"/>
                  <w:marBottom w:val="0"/>
                  <w:divBdr>
                    <w:top w:val="none" w:sz="0" w:space="0" w:color="auto"/>
                    <w:left w:val="none" w:sz="0" w:space="0" w:color="auto"/>
                    <w:bottom w:val="none" w:sz="0" w:space="0" w:color="auto"/>
                    <w:right w:val="none" w:sz="0" w:space="0" w:color="auto"/>
                  </w:divBdr>
                  <w:divsChild>
                    <w:div w:id="80539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903396">
      <w:bodyDiv w:val="1"/>
      <w:marLeft w:val="0"/>
      <w:marRight w:val="0"/>
      <w:marTop w:val="0"/>
      <w:marBottom w:val="0"/>
      <w:divBdr>
        <w:top w:val="none" w:sz="0" w:space="0" w:color="auto"/>
        <w:left w:val="none" w:sz="0" w:space="0" w:color="auto"/>
        <w:bottom w:val="none" w:sz="0" w:space="0" w:color="auto"/>
        <w:right w:val="none" w:sz="0" w:space="0" w:color="auto"/>
      </w:divBdr>
      <w:divsChild>
        <w:div w:id="1722904650">
          <w:marLeft w:val="-430"/>
          <w:marRight w:val="-430"/>
          <w:marTop w:val="0"/>
          <w:marBottom w:val="0"/>
          <w:divBdr>
            <w:top w:val="none" w:sz="0" w:space="0" w:color="auto"/>
            <w:left w:val="none" w:sz="0" w:space="0" w:color="auto"/>
            <w:bottom w:val="none" w:sz="0" w:space="0" w:color="auto"/>
            <w:right w:val="none" w:sz="0" w:space="0" w:color="auto"/>
          </w:divBdr>
          <w:divsChild>
            <w:div w:id="1310941607">
              <w:marLeft w:val="0"/>
              <w:marRight w:val="0"/>
              <w:marTop w:val="0"/>
              <w:marBottom w:val="860"/>
              <w:divBdr>
                <w:top w:val="none" w:sz="0" w:space="0" w:color="auto"/>
                <w:left w:val="none" w:sz="0" w:space="0" w:color="auto"/>
                <w:bottom w:val="none" w:sz="0" w:space="0" w:color="auto"/>
                <w:right w:val="none" w:sz="0" w:space="0" w:color="auto"/>
              </w:divBdr>
            </w:div>
          </w:divsChild>
        </w:div>
        <w:div w:id="1383291099">
          <w:marLeft w:val="0"/>
          <w:marRight w:val="0"/>
          <w:marTop w:val="0"/>
          <w:marBottom w:val="0"/>
          <w:divBdr>
            <w:top w:val="none" w:sz="0" w:space="0" w:color="auto"/>
            <w:left w:val="none" w:sz="0" w:space="0" w:color="auto"/>
            <w:bottom w:val="none" w:sz="0" w:space="0" w:color="auto"/>
            <w:right w:val="none" w:sz="0" w:space="0" w:color="auto"/>
          </w:divBdr>
          <w:divsChild>
            <w:div w:id="1919434258">
              <w:marLeft w:val="0"/>
              <w:marRight w:val="0"/>
              <w:marTop w:val="0"/>
              <w:marBottom w:val="0"/>
              <w:divBdr>
                <w:top w:val="none" w:sz="0" w:space="0" w:color="auto"/>
                <w:left w:val="none" w:sz="0" w:space="0" w:color="auto"/>
                <w:bottom w:val="none" w:sz="0" w:space="0" w:color="auto"/>
                <w:right w:val="none" w:sz="0" w:space="0" w:color="auto"/>
              </w:divBdr>
              <w:divsChild>
                <w:div w:id="301541502">
                  <w:marLeft w:val="0"/>
                  <w:marRight w:val="0"/>
                  <w:marTop w:val="0"/>
                  <w:marBottom w:val="0"/>
                  <w:divBdr>
                    <w:top w:val="none" w:sz="0" w:space="0" w:color="auto"/>
                    <w:left w:val="none" w:sz="0" w:space="0" w:color="auto"/>
                    <w:bottom w:val="none" w:sz="0" w:space="0" w:color="auto"/>
                    <w:right w:val="none" w:sz="0" w:space="0" w:color="auto"/>
                  </w:divBdr>
                  <w:divsChild>
                    <w:div w:id="176194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600169">
      <w:bodyDiv w:val="1"/>
      <w:marLeft w:val="0"/>
      <w:marRight w:val="0"/>
      <w:marTop w:val="0"/>
      <w:marBottom w:val="0"/>
      <w:divBdr>
        <w:top w:val="none" w:sz="0" w:space="0" w:color="auto"/>
        <w:left w:val="none" w:sz="0" w:space="0" w:color="auto"/>
        <w:bottom w:val="none" w:sz="0" w:space="0" w:color="auto"/>
        <w:right w:val="none" w:sz="0" w:space="0" w:color="auto"/>
      </w:divBdr>
      <w:divsChild>
        <w:div w:id="814033978">
          <w:marLeft w:val="-430"/>
          <w:marRight w:val="-430"/>
          <w:marTop w:val="0"/>
          <w:marBottom w:val="0"/>
          <w:divBdr>
            <w:top w:val="none" w:sz="0" w:space="0" w:color="auto"/>
            <w:left w:val="none" w:sz="0" w:space="0" w:color="auto"/>
            <w:bottom w:val="none" w:sz="0" w:space="0" w:color="auto"/>
            <w:right w:val="none" w:sz="0" w:space="0" w:color="auto"/>
          </w:divBdr>
          <w:divsChild>
            <w:div w:id="533276055">
              <w:marLeft w:val="0"/>
              <w:marRight w:val="0"/>
              <w:marTop w:val="0"/>
              <w:marBottom w:val="860"/>
              <w:divBdr>
                <w:top w:val="none" w:sz="0" w:space="0" w:color="auto"/>
                <w:left w:val="none" w:sz="0" w:space="0" w:color="auto"/>
                <w:bottom w:val="none" w:sz="0" w:space="0" w:color="auto"/>
                <w:right w:val="none" w:sz="0" w:space="0" w:color="auto"/>
              </w:divBdr>
            </w:div>
          </w:divsChild>
        </w:div>
        <w:div w:id="924803836">
          <w:marLeft w:val="0"/>
          <w:marRight w:val="0"/>
          <w:marTop w:val="0"/>
          <w:marBottom w:val="0"/>
          <w:divBdr>
            <w:top w:val="none" w:sz="0" w:space="0" w:color="auto"/>
            <w:left w:val="none" w:sz="0" w:space="0" w:color="auto"/>
            <w:bottom w:val="none" w:sz="0" w:space="0" w:color="auto"/>
            <w:right w:val="none" w:sz="0" w:space="0" w:color="auto"/>
          </w:divBdr>
          <w:divsChild>
            <w:div w:id="396629552">
              <w:marLeft w:val="0"/>
              <w:marRight w:val="0"/>
              <w:marTop w:val="0"/>
              <w:marBottom w:val="0"/>
              <w:divBdr>
                <w:top w:val="none" w:sz="0" w:space="0" w:color="auto"/>
                <w:left w:val="none" w:sz="0" w:space="0" w:color="auto"/>
                <w:bottom w:val="none" w:sz="0" w:space="0" w:color="auto"/>
                <w:right w:val="none" w:sz="0" w:space="0" w:color="auto"/>
              </w:divBdr>
              <w:divsChild>
                <w:div w:id="1916282463">
                  <w:marLeft w:val="0"/>
                  <w:marRight w:val="0"/>
                  <w:marTop w:val="0"/>
                  <w:marBottom w:val="0"/>
                  <w:divBdr>
                    <w:top w:val="none" w:sz="0" w:space="0" w:color="auto"/>
                    <w:left w:val="none" w:sz="0" w:space="0" w:color="auto"/>
                    <w:bottom w:val="none" w:sz="0" w:space="0" w:color="auto"/>
                    <w:right w:val="none" w:sz="0" w:space="0" w:color="auto"/>
                  </w:divBdr>
                  <w:divsChild>
                    <w:div w:id="9068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670579">
      <w:bodyDiv w:val="1"/>
      <w:marLeft w:val="0"/>
      <w:marRight w:val="0"/>
      <w:marTop w:val="0"/>
      <w:marBottom w:val="0"/>
      <w:divBdr>
        <w:top w:val="none" w:sz="0" w:space="0" w:color="auto"/>
        <w:left w:val="none" w:sz="0" w:space="0" w:color="auto"/>
        <w:bottom w:val="none" w:sz="0" w:space="0" w:color="auto"/>
        <w:right w:val="none" w:sz="0" w:space="0" w:color="auto"/>
      </w:divBdr>
      <w:divsChild>
        <w:div w:id="690841137">
          <w:marLeft w:val="-430"/>
          <w:marRight w:val="-430"/>
          <w:marTop w:val="0"/>
          <w:marBottom w:val="0"/>
          <w:divBdr>
            <w:top w:val="none" w:sz="0" w:space="0" w:color="auto"/>
            <w:left w:val="none" w:sz="0" w:space="0" w:color="auto"/>
            <w:bottom w:val="none" w:sz="0" w:space="0" w:color="auto"/>
            <w:right w:val="none" w:sz="0" w:space="0" w:color="auto"/>
          </w:divBdr>
          <w:divsChild>
            <w:div w:id="439568393">
              <w:marLeft w:val="0"/>
              <w:marRight w:val="0"/>
              <w:marTop w:val="0"/>
              <w:marBottom w:val="860"/>
              <w:divBdr>
                <w:top w:val="none" w:sz="0" w:space="0" w:color="auto"/>
                <w:left w:val="none" w:sz="0" w:space="0" w:color="auto"/>
                <w:bottom w:val="none" w:sz="0" w:space="0" w:color="auto"/>
                <w:right w:val="none" w:sz="0" w:space="0" w:color="auto"/>
              </w:divBdr>
            </w:div>
          </w:divsChild>
        </w:div>
        <w:div w:id="187564589">
          <w:marLeft w:val="0"/>
          <w:marRight w:val="0"/>
          <w:marTop w:val="0"/>
          <w:marBottom w:val="0"/>
          <w:divBdr>
            <w:top w:val="none" w:sz="0" w:space="0" w:color="auto"/>
            <w:left w:val="none" w:sz="0" w:space="0" w:color="auto"/>
            <w:bottom w:val="none" w:sz="0" w:space="0" w:color="auto"/>
            <w:right w:val="none" w:sz="0" w:space="0" w:color="auto"/>
          </w:divBdr>
          <w:divsChild>
            <w:div w:id="209266537">
              <w:marLeft w:val="0"/>
              <w:marRight w:val="0"/>
              <w:marTop w:val="0"/>
              <w:marBottom w:val="0"/>
              <w:divBdr>
                <w:top w:val="none" w:sz="0" w:space="0" w:color="auto"/>
                <w:left w:val="none" w:sz="0" w:space="0" w:color="auto"/>
                <w:bottom w:val="none" w:sz="0" w:space="0" w:color="auto"/>
                <w:right w:val="none" w:sz="0" w:space="0" w:color="auto"/>
              </w:divBdr>
              <w:divsChild>
                <w:div w:id="1240409878">
                  <w:marLeft w:val="0"/>
                  <w:marRight w:val="0"/>
                  <w:marTop w:val="0"/>
                  <w:marBottom w:val="0"/>
                  <w:divBdr>
                    <w:top w:val="none" w:sz="0" w:space="0" w:color="auto"/>
                    <w:left w:val="none" w:sz="0" w:space="0" w:color="auto"/>
                    <w:bottom w:val="none" w:sz="0" w:space="0" w:color="auto"/>
                    <w:right w:val="none" w:sz="0" w:space="0" w:color="auto"/>
                  </w:divBdr>
                  <w:divsChild>
                    <w:div w:id="79371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35</Pages>
  <Words>12366</Words>
  <Characters>70487</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Arseneva.L.M</dc:creator>
  <cp:lastModifiedBy>Безмельникова Дарья Федоровна</cp:lastModifiedBy>
  <cp:revision>4</cp:revision>
  <dcterms:created xsi:type="dcterms:W3CDTF">2023-12-21T15:42:00Z</dcterms:created>
  <dcterms:modified xsi:type="dcterms:W3CDTF">2023-12-21T19:52:00Z</dcterms:modified>
</cp:coreProperties>
</file>