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9A3" w:rsidRDefault="007C59A3" w:rsidP="007C59A3">
      <w:pPr>
        <w:tabs>
          <w:tab w:val="left" w:pos="0"/>
        </w:tabs>
        <w:spacing w:after="0" w:line="240" w:lineRule="auto"/>
        <w:rPr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2900045</wp:posOffset>
            </wp:positionH>
            <wp:positionV relativeFrom="paragraph">
              <wp:posOffset>-358140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3" name="Рисунок 1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59A3" w:rsidRDefault="007C59A3" w:rsidP="007C59A3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C59A3" w:rsidRDefault="007C59A3" w:rsidP="007C59A3">
      <w:pPr>
        <w:pStyle w:val="5"/>
        <w:tabs>
          <w:tab w:val="left" w:pos="708"/>
        </w:tabs>
        <w:rPr>
          <w:rFonts w:eastAsia="Times New Roman"/>
          <w:szCs w:val="28"/>
        </w:rPr>
      </w:pP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7C59A3" w:rsidRPr="00E46707" w:rsidTr="00AF4782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443071" w:rsidRDefault="007C59A3" w:rsidP="00C3054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46707">
              <w:rPr>
                <w:sz w:val="26"/>
                <w:szCs w:val="26"/>
              </w:rPr>
              <w:t>АДМИНИСТРАЦИЯ</w:t>
            </w:r>
          </w:p>
          <w:p w:rsidR="00443071" w:rsidRDefault="00D8031B" w:rsidP="00C3054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46707">
              <w:rPr>
                <w:sz w:val="26"/>
                <w:szCs w:val="26"/>
              </w:rPr>
              <w:t>ГОРОДСКОГО ОКРУГА</w:t>
            </w:r>
            <w:r w:rsidR="00443071">
              <w:rPr>
                <w:sz w:val="26"/>
                <w:szCs w:val="26"/>
              </w:rPr>
              <w:t xml:space="preserve"> </w:t>
            </w:r>
            <w:r w:rsidR="007C59A3" w:rsidRPr="00E46707">
              <w:rPr>
                <w:sz w:val="26"/>
                <w:szCs w:val="26"/>
              </w:rPr>
              <w:t>ЗАКРЫТО</w:t>
            </w:r>
            <w:r w:rsidRPr="00E46707">
              <w:rPr>
                <w:sz w:val="26"/>
                <w:szCs w:val="26"/>
              </w:rPr>
              <w:t>Е</w:t>
            </w:r>
            <w:r w:rsidR="007C59A3" w:rsidRPr="00E46707">
              <w:rPr>
                <w:sz w:val="26"/>
                <w:szCs w:val="26"/>
              </w:rPr>
              <w:t xml:space="preserve"> АДМИНИСТРАТИВНО-ТЕРРИТОРИАЛЬНО</w:t>
            </w:r>
            <w:r w:rsidRPr="00E46707">
              <w:rPr>
                <w:sz w:val="26"/>
                <w:szCs w:val="26"/>
              </w:rPr>
              <w:t>Е</w:t>
            </w:r>
            <w:r w:rsidR="00443071">
              <w:rPr>
                <w:sz w:val="26"/>
                <w:szCs w:val="26"/>
              </w:rPr>
              <w:t xml:space="preserve"> </w:t>
            </w:r>
            <w:r w:rsidR="007C59A3" w:rsidRPr="00E46707">
              <w:rPr>
                <w:sz w:val="26"/>
                <w:szCs w:val="26"/>
              </w:rPr>
              <w:t>ОБРАЗОВАНИ</w:t>
            </w:r>
            <w:r w:rsidRPr="00E46707">
              <w:rPr>
                <w:sz w:val="26"/>
                <w:szCs w:val="26"/>
              </w:rPr>
              <w:t xml:space="preserve">Е </w:t>
            </w:r>
            <w:r w:rsidR="007C59A3" w:rsidRPr="00E46707">
              <w:rPr>
                <w:sz w:val="26"/>
                <w:szCs w:val="26"/>
              </w:rPr>
              <w:t>ГОРОД ЗАОЗЕРСК</w:t>
            </w:r>
          </w:p>
          <w:p w:rsidR="007C59A3" w:rsidRPr="00E46707" w:rsidRDefault="007C59A3" w:rsidP="00C3054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46707">
              <w:rPr>
                <w:sz w:val="26"/>
                <w:szCs w:val="26"/>
              </w:rPr>
              <w:t>МУРМАНСКОЙ ОБЛАСТИ</w:t>
            </w:r>
          </w:p>
          <w:p w:rsidR="007C59A3" w:rsidRPr="00E46707" w:rsidRDefault="007C59A3" w:rsidP="00C305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46707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7C59A3" w:rsidRPr="00E46707" w:rsidRDefault="007C59A3" w:rsidP="00C305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46707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  <w:tr w:rsidR="007C59A3" w:rsidRPr="00E46707" w:rsidTr="00AF4782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7C59A3" w:rsidRPr="00E46707" w:rsidRDefault="007C59A3" w:rsidP="00AF478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3390" w:type="dxa"/>
          </w:tcPr>
          <w:p w:rsidR="007C59A3" w:rsidRPr="00E46707" w:rsidRDefault="007C59A3" w:rsidP="00AF478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7C59A3" w:rsidRPr="00E46707" w:rsidRDefault="007C59A3" w:rsidP="00AF4782">
            <w:pPr>
              <w:pStyle w:val="8"/>
              <w:pBdr>
                <w:bottom w:val="none" w:sz="0" w:space="0" w:color="auto"/>
              </w:pBdr>
              <w:jc w:val="right"/>
              <w:rPr>
                <w:sz w:val="26"/>
                <w:szCs w:val="26"/>
              </w:rPr>
            </w:pPr>
            <w:r w:rsidRPr="00E46707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7C59A3" w:rsidRPr="00E46707" w:rsidRDefault="007C59A3" w:rsidP="00AF478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</w:tc>
      </w:tr>
    </w:tbl>
    <w:p w:rsidR="007C59A3" w:rsidRPr="00E46707" w:rsidRDefault="007C59A3" w:rsidP="007C59A3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</w:p>
    <w:p w:rsidR="007C59A3" w:rsidRPr="004858AF" w:rsidRDefault="00D4779E" w:rsidP="00735279">
      <w:pPr>
        <w:pStyle w:val="ConsPlusTitle"/>
        <w:ind w:left="1701" w:right="1983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Hlk202455244"/>
      <w:r w:rsidRPr="004858AF">
        <w:rPr>
          <w:rFonts w:ascii="Times New Roman" w:hAnsi="Times New Roman" w:cs="Times New Roman"/>
          <w:sz w:val="26"/>
          <w:szCs w:val="26"/>
        </w:rPr>
        <w:t>Об утверждении бюджетного</w:t>
      </w:r>
      <w:r w:rsidR="00735279" w:rsidRPr="004858AF">
        <w:rPr>
          <w:rFonts w:ascii="Times New Roman" w:hAnsi="Times New Roman" w:cs="Times New Roman"/>
          <w:sz w:val="26"/>
          <w:szCs w:val="26"/>
        </w:rPr>
        <w:t xml:space="preserve"> </w:t>
      </w:r>
      <w:r w:rsidRPr="004858AF">
        <w:rPr>
          <w:rFonts w:ascii="Times New Roman" w:hAnsi="Times New Roman" w:cs="Times New Roman"/>
          <w:sz w:val="26"/>
          <w:szCs w:val="26"/>
        </w:rPr>
        <w:t xml:space="preserve">прогноза </w:t>
      </w:r>
      <w:r w:rsidR="00735279" w:rsidRPr="004858AF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4858AF">
        <w:rPr>
          <w:rFonts w:ascii="Times New Roman" w:hAnsi="Times New Roman" w:cs="Times New Roman"/>
          <w:sz w:val="26"/>
          <w:szCs w:val="26"/>
        </w:rPr>
        <w:t>ЗАТО город Заозерск на долгосрочный период</w:t>
      </w:r>
      <w:bookmarkEnd w:id="0"/>
      <w:r w:rsidR="00735279" w:rsidRPr="004858AF">
        <w:rPr>
          <w:rFonts w:ascii="Times New Roman" w:hAnsi="Times New Roman" w:cs="Times New Roman"/>
          <w:sz w:val="26"/>
          <w:szCs w:val="26"/>
        </w:rPr>
        <w:t xml:space="preserve"> до 203</w:t>
      </w:r>
      <w:r w:rsidR="001038D2">
        <w:rPr>
          <w:rFonts w:ascii="Times New Roman" w:hAnsi="Times New Roman" w:cs="Times New Roman"/>
          <w:sz w:val="26"/>
          <w:szCs w:val="26"/>
        </w:rPr>
        <w:t>1</w:t>
      </w:r>
      <w:r w:rsidR="00735279" w:rsidRPr="004858AF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735279" w:rsidRPr="004858AF" w:rsidRDefault="00735279" w:rsidP="00735279">
      <w:pPr>
        <w:pStyle w:val="ConsPlusTitle"/>
        <w:ind w:left="1701" w:right="1983"/>
        <w:jc w:val="center"/>
        <w:rPr>
          <w:rFonts w:ascii="Times New Roman" w:eastAsiaTheme="minorEastAsia" w:hAnsi="Times New Roman" w:cstheme="minorBidi"/>
          <w:sz w:val="26"/>
          <w:szCs w:val="26"/>
        </w:rPr>
      </w:pPr>
    </w:p>
    <w:p w:rsidR="007C59A3" w:rsidRPr="004858AF" w:rsidRDefault="007C59A3" w:rsidP="0073527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hAnsi="Times New Roman"/>
          <w:sz w:val="26"/>
          <w:szCs w:val="26"/>
        </w:rPr>
        <w:t xml:space="preserve">В соответствии со </w:t>
      </w:r>
      <w:hyperlink r:id="rId6" w:history="1">
        <w:r w:rsidR="00D4779E" w:rsidRPr="004858AF">
          <w:rPr>
            <w:rFonts w:ascii="Times New Roman" w:hAnsi="Times New Roman"/>
            <w:sz w:val="26"/>
            <w:szCs w:val="26"/>
          </w:rPr>
          <w:t>статьей 170.1</w:t>
        </w:r>
      </w:hyperlink>
      <w:r w:rsidR="00D4779E" w:rsidRPr="004858AF">
        <w:rPr>
          <w:sz w:val="26"/>
          <w:szCs w:val="26"/>
        </w:rPr>
        <w:t xml:space="preserve"> </w:t>
      </w:r>
      <w:r w:rsidRPr="004858AF">
        <w:rPr>
          <w:rFonts w:ascii="Times New Roman" w:hAnsi="Times New Roman"/>
          <w:sz w:val="26"/>
          <w:szCs w:val="26"/>
        </w:rPr>
        <w:t xml:space="preserve">Бюджетного кодекса Российской Федерации, </w:t>
      </w:r>
      <w:r w:rsidR="00735279" w:rsidRPr="004858AF">
        <w:rPr>
          <w:rFonts w:ascii="Times New Roman" w:hAnsi="Times New Roman"/>
          <w:sz w:val="26"/>
          <w:szCs w:val="26"/>
        </w:rPr>
        <w:t>Федеральным законом от 28.06.2014 № 172-ФЗ «О стратегическом планировании в Российской Федерации», решением Совета депутатов ЗАТО город Заозерск от 22.12.2025 № 26-4549 «Об утверждении Положения о бюджетном процессе в ЗАТО город Заозерск»</w:t>
      </w:r>
      <w:r w:rsidR="00C21F74">
        <w:rPr>
          <w:rFonts w:ascii="Times New Roman" w:hAnsi="Times New Roman"/>
          <w:sz w:val="26"/>
          <w:szCs w:val="26"/>
        </w:rPr>
        <w:t>, решением Совета депутатов ЗАТО город Заозерск от 16.12.2025</w:t>
      </w:r>
      <w:r w:rsidR="00C21F74">
        <w:rPr>
          <w:rFonts w:ascii="Times New Roman" w:hAnsi="Times New Roman"/>
          <w:sz w:val="26"/>
          <w:szCs w:val="26"/>
        </w:rPr>
        <w:br/>
        <w:t>№ 25-4547 «О бюджете ЗАТО город Заозерск на 2026 год и плановый период 2027 и 2028 годов»</w:t>
      </w:r>
      <w:r w:rsidRPr="004858AF">
        <w:rPr>
          <w:rFonts w:ascii="Times New Roman" w:hAnsi="Times New Roman"/>
          <w:sz w:val="26"/>
          <w:szCs w:val="26"/>
        </w:rPr>
        <w:t>,</w:t>
      </w:r>
      <w:r w:rsidR="00735279" w:rsidRPr="004858AF">
        <w:rPr>
          <w:rFonts w:ascii="Times New Roman" w:hAnsi="Times New Roman"/>
          <w:sz w:val="26"/>
          <w:szCs w:val="26"/>
        </w:rPr>
        <w:t xml:space="preserve"> </w:t>
      </w:r>
      <w:r w:rsidR="0063519F">
        <w:rPr>
          <w:rFonts w:ascii="Times New Roman" w:hAnsi="Times New Roman"/>
          <w:sz w:val="26"/>
          <w:szCs w:val="26"/>
        </w:rPr>
        <w:t>постановлением А</w:t>
      </w:r>
      <w:r w:rsidR="0012502E" w:rsidRPr="004858AF">
        <w:rPr>
          <w:rFonts w:ascii="Times New Roman" w:hAnsi="Times New Roman"/>
          <w:sz w:val="26"/>
          <w:szCs w:val="26"/>
        </w:rPr>
        <w:t>дминистрации ЗАТО город Заозерск от 09.07.2025 №</w:t>
      </w:r>
      <w:r w:rsidR="0063519F">
        <w:rPr>
          <w:rFonts w:ascii="Times New Roman" w:hAnsi="Times New Roman"/>
          <w:sz w:val="26"/>
          <w:szCs w:val="26"/>
        </w:rPr>
        <w:t xml:space="preserve"> </w:t>
      </w:r>
      <w:r w:rsidR="0012502E" w:rsidRPr="004858AF">
        <w:rPr>
          <w:rFonts w:ascii="Times New Roman" w:hAnsi="Times New Roman"/>
          <w:sz w:val="26"/>
          <w:szCs w:val="26"/>
        </w:rPr>
        <w:t>486 «Об утверждении Порядка разработки, утверждения бюджетного прогноза ЗАТО город Заозерск на долгосрочный период»,</w:t>
      </w:r>
      <w:r w:rsidRPr="004858AF">
        <w:rPr>
          <w:rFonts w:ascii="Times New Roman" w:hAnsi="Times New Roman"/>
          <w:sz w:val="26"/>
          <w:szCs w:val="26"/>
        </w:rPr>
        <w:t xml:space="preserve"> </w:t>
      </w:r>
      <w:r w:rsidR="00D8031B" w:rsidRPr="004858AF">
        <w:rPr>
          <w:rFonts w:ascii="Times New Roman" w:hAnsi="Times New Roman"/>
          <w:sz w:val="26"/>
          <w:szCs w:val="26"/>
        </w:rPr>
        <w:t>на основании Устава ЗАТО город Заозерск,</w:t>
      </w:r>
    </w:p>
    <w:p w:rsidR="007C59A3" w:rsidRPr="004858AF" w:rsidRDefault="007C59A3" w:rsidP="007C59A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C59A3" w:rsidRPr="004858AF" w:rsidRDefault="007C59A3" w:rsidP="007C59A3">
      <w:pPr>
        <w:spacing w:after="4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4858AF">
        <w:rPr>
          <w:rFonts w:ascii="Times New Roman" w:hAnsi="Times New Roman"/>
          <w:b/>
          <w:sz w:val="26"/>
          <w:szCs w:val="26"/>
        </w:rPr>
        <w:t xml:space="preserve">постановляю: </w:t>
      </w:r>
    </w:p>
    <w:p w:rsidR="00D4779E" w:rsidRPr="004858AF" w:rsidRDefault="007C59A3" w:rsidP="00443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hAnsi="Times New Roman"/>
          <w:sz w:val="26"/>
          <w:szCs w:val="26"/>
        </w:rPr>
        <w:t>1.</w:t>
      </w:r>
      <w:r w:rsidR="009B1E95" w:rsidRPr="004858AF">
        <w:rPr>
          <w:rFonts w:ascii="Times New Roman" w:hAnsi="Times New Roman"/>
          <w:sz w:val="26"/>
          <w:szCs w:val="26"/>
        </w:rPr>
        <w:t> </w:t>
      </w:r>
      <w:r w:rsidR="00D4779E" w:rsidRPr="004858AF">
        <w:rPr>
          <w:rFonts w:ascii="Times New Roman" w:hAnsi="Times New Roman"/>
          <w:sz w:val="26"/>
          <w:szCs w:val="26"/>
        </w:rPr>
        <w:t xml:space="preserve">Утвердить </w:t>
      </w:r>
      <w:r w:rsidR="00C41061" w:rsidRPr="004858AF">
        <w:rPr>
          <w:rFonts w:ascii="Times New Roman" w:hAnsi="Times New Roman"/>
          <w:sz w:val="26"/>
          <w:szCs w:val="26"/>
        </w:rPr>
        <w:t>Б</w:t>
      </w:r>
      <w:r w:rsidR="00D4779E" w:rsidRPr="004858AF">
        <w:rPr>
          <w:rFonts w:ascii="Times New Roman" w:hAnsi="Times New Roman"/>
          <w:sz w:val="26"/>
          <w:szCs w:val="26"/>
        </w:rPr>
        <w:t>юджетн</w:t>
      </w:r>
      <w:r w:rsidR="00C41061" w:rsidRPr="004858AF">
        <w:rPr>
          <w:rFonts w:ascii="Times New Roman" w:hAnsi="Times New Roman"/>
          <w:sz w:val="26"/>
          <w:szCs w:val="26"/>
        </w:rPr>
        <w:t>ый</w:t>
      </w:r>
      <w:r w:rsidR="00D4779E" w:rsidRPr="004858AF">
        <w:rPr>
          <w:rFonts w:ascii="Times New Roman" w:hAnsi="Times New Roman"/>
          <w:sz w:val="26"/>
          <w:szCs w:val="26"/>
        </w:rPr>
        <w:t xml:space="preserve"> прогноз</w:t>
      </w:r>
      <w:r w:rsidR="00C41061" w:rsidRPr="004858AF">
        <w:rPr>
          <w:rFonts w:ascii="Times New Roman" w:hAnsi="Times New Roman"/>
          <w:sz w:val="26"/>
          <w:szCs w:val="26"/>
        </w:rPr>
        <w:t xml:space="preserve"> муниципального образования </w:t>
      </w:r>
      <w:r w:rsidR="00D4779E" w:rsidRPr="004858AF">
        <w:rPr>
          <w:rFonts w:ascii="Times New Roman" w:hAnsi="Times New Roman"/>
          <w:sz w:val="26"/>
          <w:szCs w:val="26"/>
        </w:rPr>
        <w:t>ЗАТО город Заозерск на долгосрочный период</w:t>
      </w:r>
      <w:r w:rsidR="00C41061" w:rsidRPr="004858AF">
        <w:rPr>
          <w:rFonts w:ascii="Times New Roman" w:hAnsi="Times New Roman"/>
          <w:sz w:val="26"/>
          <w:szCs w:val="26"/>
        </w:rPr>
        <w:t xml:space="preserve"> до 203</w:t>
      </w:r>
      <w:r w:rsidR="001038D2">
        <w:rPr>
          <w:rFonts w:ascii="Times New Roman" w:hAnsi="Times New Roman"/>
          <w:sz w:val="26"/>
          <w:szCs w:val="26"/>
        </w:rPr>
        <w:t>1</w:t>
      </w:r>
      <w:r w:rsidR="00C41061" w:rsidRPr="004858AF">
        <w:rPr>
          <w:rFonts w:ascii="Times New Roman" w:hAnsi="Times New Roman"/>
          <w:sz w:val="26"/>
          <w:szCs w:val="26"/>
        </w:rPr>
        <w:t xml:space="preserve"> года</w:t>
      </w:r>
      <w:r w:rsidR="00532511" w:rsidRPr="004858AF">
        <w:rPr>
          <w:rFonts w:ascii="Times New Roman" w:hAnsi="Times New Roman"/>
          <w:sz w:val="26"/>
          <w:szCs w:val="26"/>
        </w:rPr>
        <w:t xml:space="preserve"> (далее – </w:t>
      </w:r>
      <w:r w:rsidR="00C41061" w:rsidRPr="004858AF">
        <w:rPr>
          <w:rFonts w:ascii="Times New Roman" w:hAnsi="Times New Roman"/>
          <w:sz w:val="26"/>
          <w:szCs w:val="26"/>
        </w:rPr>
        <w:t>Бюджетный прогноз</w:t>
      </w:r>
      <w:r w:rsidR="00532511" w:rsidRPr="004858AF">
        <w:rPr>
          <w:rFonts w:ascii="Times New Roman" w:hAnsi="Times New Roman"/>
          <w:sz w:val="26"/>
          <w:szCs w:val="26"/>
        </w:rPr>
        <w:t>)</w:t>
      </w:r>
      <w:r w:rsidR="00C41061" w:rsidRPr="004858AF">
        <w:rPr>
          <w:rFonts w:ascii="Times New Roman" w:hAnsi="Times New Roman"/>
          <w:sz w:val="26"/>
          <w:szCs w:val="26"/>
        </w:rPr>
        <w:t xml:space="preserve"> согласно приложению к настоящему постановлению</w:t>
      </w:r>
      <w:r w:rsidR="00D4779E" w:rsidRPr="004858AF">
        <w:rPr>
          <w:rFonts w:ascii="Times New Roman" w:hAnsi="Times New Roman"/>
          <w:sz w:val="26"/>
          <w:szCs w:val="26"/>
        </w:rPr>
        <w:t>.</w:t>
      </w:r>
    </w:p>
    <w:p w:rsidR="00FA7CCA" w:rsidRPr="004858AF" w:rsidRDefault="005F2DA4" w:rsidP="00C4106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hAnsi="Times New Roman"/>
          <w:sz w:val="26"/>
          <w:szCs w:val="26"/>
        </w:rPr>
        <w:t>2.</w:t>
      </w:r>
      <w:bookmarkStart w:id="1" w:name="_Hlk145757741"/>
      <w:r w:rsidR="0038540C">
        <w:rPr>
          <w:rFonts w:ascii="Times New Roman" w:hAnsi="Times New Roman"/>
          <w:sz w:val="26"/>
          <w:szCs w:val="26"/>
        </w:rPr>
        <w:t> </w:t>
      </w:r>
      <w:r w:rsidR="00FA7CCA" w:rsidRPr="004858AF">
        <w:rPr>
          <w:rFonts w:ascii="Times New Roman" w:hAnsi="Times New Roman"/>
          <w:sz w:val="26"/>
          <w:szCs w:val="26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О.А.): </w:t>
      </w:r>
    </w:p>
    <w:p w:rsidR="00FA7CCA" w:rsidRPr="004858AF" w:rsidRDefault="00FA7CCA" w:rsidP="00443071">
      <w:pPr>
        <w:pStyle w:val="ConsPlusNormal"/>
        <w:ind w:firstLine="709"/>
        <w:jc w:val="both"/>
        <w:rPr>
          <w:rFonts w:ascii="Times New Roman" w:eastAsiaTheme="minorEastAsia" w:hAnsi="Times New Roman" w:cstheme="minorBidi"/>
          <w:sz w:val="26"/>
          <w:szCs w:val="26"/>
        </w:rPr>
      </w:pPr>
      <w:r w:rsidRPr="004858AF">
        <w:rPr>
          <w:rFonts w:ascii="Times New Roman" w:eastAsiaTheme="minorEastAsia" w:hAnsi="Times New Roman" w:cstheme="minorBidi"/>
          <w:sz w:val="26"/>
          <w:szCs w:val="26"/>
        </w:rPr>
        <w:t>- опубликовать настоящее постановление</w:t>
      </w:r>
      <w:r w:rsidR="00443071" w:rsidRPr="004858AF">
        <w:rPr>
          <w:rFonts w:ascii="Times New Roman" w:eastAsiaTheme="minorEastAsia" w:hAnsi="Times New Roman" w:cstheme="minorBidi"/>
          <w:sz w:val="26"/>
          <w:szCs w:val="26"/>
        </w:rPr>
        <w:t xml:space="preserve"> с утвержденным </w:t>
      </w:r>
      <w:r w:rsidR="00C41061" w:rsidRPr="004858AF">
        <w:rPr>
          <w:rFonts w:ascii="Times New Roman" w:eastAsiaTheme="minorEastAsia" w:hAnsi="Times New Roman" w:cstheme="minorBidi"/>
          <w:sz w:val="26"/>
          <w:szCs w:val="26"/>
        </w:rPr>
        <w:t>Бюджетным прогнозом</w:t>
      </w:r>
      <w:r w:rsidRPr="004858AF">
        <w:rPr>
          <w:rFonts w:ascii="Times New Roman" w:eastAsiaTheme="minorEastAsia" w:hAnsi="Times New Roman" w:cstheme="minorBidi"/>
          <w:sz w:val="26"/>
          <w:szCs w:val="26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r w:rsidR="00906E07" w:rsidRPr="00906E07">
        <w:rPr>
          <w:rFonts w:ascii="Times New Roman" w:eastAsiaTheme="minorEastAsia" w:hAnsi="Times New Roman" w:cstheme="minorBidi"/>
          <w:sz w:val="26"/>
          <w:szCs w:val="26"/>
        </w:rPr>
        <w:t>https://www.zatozaozersk.ru/</w:t>
      </w:r>
      <w:r w:rsidRPr="004858AF">
        <w:rPr>
          <w:rFonts w:ascii="Times New Roman" w:eastAsiaTheme="minorEastAsia" w:hAnsi="Times New Roman" w:cstheme="minorBidi"/>
          <w:sz w:val="26"/>
          <w:szCs w:val="26"/>
        </w:rPr>
        <w:t>;</w:t>
      </w:r>
    </w:p>
    <w:p w:rsidR="00FA7CCA" w:rsidRPr="004858AF" w:rsidRDefault="00FA7CCA" w:rsidP="00443071">
      <w:pPr>
        <w:pStyle w:val="ConsPlusNormal"/>
        <w:ind w:firstLine="709"/>
        <w:jc w:val="both"/>
        <w:rPr>
          <w:rFonts w:ascii="Times New Roman" w:eastAsiaTheme="minorEastAsia" w:hAnsi="Times New Roman" w:cstheme="minorBidi"/>
          <w:sz w:val="26"/>
          <w:szCs w:val="26"/>
        </w:rPr>
      </w:pPr>
      <w:r w:rsidRPr="004858AF">
        <w:rPr>
          <w:rFonts w:ascii="Times New Roman" w:eastAsiaTheme="minorEastAsia" w:hAnsi="Times New Roman" w:cstheme="minorBidi"/>
          <w:sz w:val="26"/>
          <w:szCs w:val="26"/>
        </w:rPr>
        <w:t>- организовать размещение настоящего постановления в газете «Западная Лица».</w:t>
      </w:r>
    </w:p>
    <w:p w:rsidR="005F2DA4" w:rsidRPr="004858AF" w:rsidRDefault="00BD4E7E" w:rsidP="00443071">
      <w:pPr>
        <w:pStyle w:val="ConsPlusNormal"/>
        <w:ind w:firstLine="709"/>
        <w:jc w:val="both"/>
        <w:rPr>
          <w:rFonts w:ascii="Times New Roman" w:eastAsiaTheme="minorEastAsia" w:hAnsi="Times New Roman" w:cstheme="minorBidi"/>
          <w:sz w:val="26"/>
          <w:szCs w:val="26"/>
        </w:rPr>
      </w:pPr>
      <w:r w:rsidRPr="004858AF">
        <w:rPr>
          <w:rFonts w:ascii="Times New Roman" w:eastAsiaTheme="minorEastAsia" w:hAnsi="Times New Roman" w:cstheme="minorBidi"/>
          <w:sz w:val="26"/>
          <w:szCs w:val="26"/>
        </w:rPr>
        <w:t>3</w:t>
      </w:r>
      <w:r w:rsidR="005F2DA4" w:rsidRPr="004858AF">
        <w:rPr>
          <w:rFonts w:ascii="Times New Roman" w:eastAsiaTheme="minorEastAsia" w:hAnsi="Times New Roman" w:cstheme="minorBidi"/>
          <w:sz w:val="26"/>
          <w:szCs w:val="26"/>
        </w:rPr>
        <w:t>. Контроль за исполнением настоящего постановления оставляю за собой.</w:t>
      </w:r>
    </w:p>
    <w:bookmarkEnd w:id="1"/>
    <w:p w:rsidR="007C59A3" w:rsidRPr="004858AF" w:rsidRDefault="00BD4E7E" w:rsidP="00443071">
      <w:pPr>
        <w:pStyle w:val="3"/>
        <w:ind w:firstLine="709"/>
        <w:rPr>
          <w:sz w:val="26"/>
          <w:szCs w:val="26"/>
        </w:rPr>
      </w:pPr>
      <w:r w:rsidRPr="004858AF">
        <w:rPr>
          <w:rFonts w:eastAsiaTheme="minorEastAsia" w:cstheme="minorBidi"/>
          <w:sz w:val="26"/>
          <w:szCs w:val="26"/>
        </w:rPr>
        <w:t>4</w:t>
      </w:r>
      <w:r w:rsidR="007C59A3" w:rsidRPr="004858AF">
        <w:rPr>
          <w:rFonts w:eastAsiaTheme="minorEastAsia" w:cstheme="minorBidi"/>
          <w:sz w:val="26"/>
          <w:szCs w:val="26"/>
        </w:rPr>
        <w:t xml:space="preserve">. Настоящее постановление вступает в силу </w:t>
      </w:r>
      <w:r w:rsidR="00443071" w:rsidRPr="004858AF">
        <w:rPr>
          <w:rFonts w:eastAsiaTheme="minorEastAsia" w:cstheme="minorBidi"/>
          <w:sz w:val="26"/>
          <w:szCs w:val="26"/>
        </w:rPr>
        <w:t>со дня его</w:t>
      </w:r>
      <w:r w:rsidR="007C59A3" w:rsidRPr="004858AF">
        <w:rPr>
          <w:rFonts w:eastAsiaTheme="minorEastAsia" w:cstheme="minorBidi"/>
          <w:sz w:val="26"/>
          <w:szCs w:val="26"/>
        </w:rPr>
        <w:t xml:space="preserve"> официального опубликования</w:t>
      </w:r>
      <w:r w:rsidRPr="004858AF">
        <w:rPr>
          <w:rFonts w:eastAsiaTheme="minorEastAsia" w:cstheme="minorBidi"/>
          <w:sz w:val="26"/>
          <w:szCs w:val="26"/>
        </w:rPr>
        <w:t xml:space="preserve"> и распространяется на правоотношения, возникшие с 01.01.2026</w:t>
      </w:r>
      <w:r w:rsidR="007C59A3" w:rsidRPr="004858AF">
        <w:rPr>
          <w:sz w:val="26"/>
          <w:szCs w:val="26"/>
        </w:rPr>
        <w:t>.</w:t>
      </w:r>
    </w:p>
    <w:p w:rsidR="007C59A3" w:rsidRPr="004858AF" w:rsidRDefault="007C59A3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FA7CCA" w:rsidRPr="004858AF" w:rsidRDefault="00FA7CCA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7C59A3" w:rsidRPr="004858AF" w:rsidRDefault="007C59A3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hAnsi="Times New Roman"/>
          <w:sz w:val="26"/>
          <w:szCs w:val="26"/>
        </w:rPr>
        <w:t>Глав</w:t>
      </w:r>
      <w:r w:rsidR="00CD31B1" w:rsidRPr="004858AF">
        <w:rPr>
          <w:rFonts w:ascii="Times New Roman" w:hAnsi="Times New Roman"/>
          <w:sz w:val="26"/>
          <w:szCs w:val="26"/>
        </w:rPr>
        <w:t xml:space="preserve">а </w:t>
      </w:r>
      <w:r w:rsidRPr="004858AF">
        <w:rPr>
          <w:rFonts w:ascii="Times New Roman" w:hAnsi="Times New Roman"/>
          <w:sz w:val="26"/>
          <w:szCs w:val="26"/>
        </w:rPr>
        <w:t xml:space="preserve">ЗАТО город Заозерск                        </w:t>
      </w:r>
      <w:r w:rsidR="00CD31B1" w:rsidRPr="004858AF">
        <w:rPr>
          <w:rFonts w:ascii="Times New Roman" w:hAnsi="Times New Roman"/>
          <w:sz w:val="26"/>
          <w:szCs w:val="26"/>
        </w:rPr>
        <w:t xml:space="preserve">    </w:t>
      </w:r>
      <w:r w:rsidR="00E465D3" w:rsidRPr="004858AF">
        <w:rPr>
          <w:rFonts w:ascii="Times New Roman" w:hAnsi="Times New Roman"/>
          <w:sz w:val="26"/>
          <w:szCs w:val="26"/>
        </w:rPr>
        <w:t xml:space="preserve">     </w:t>
      </w:r>
      <w:r w:rsidR="009B1E95" w:rsidRPr="004858AF">
        <w:rPr>
          <w:rFonts w:ascii="Times New Roman" w:hAnsi="Times New Roman"/>
          <w:sz w:val="26"/>
          <w:szCs w:val="26"/>
        </w:rPr>
        <w:t xml:space="preserve">            </w:t>
      </w:r>
      <w:r w:rsidR="00E465D3" w:rsidRPr="004858AF">
        <w:rPr>
          <w:rFonts w:ascii="Times New Roman" w:hAnsi="Times New Roman"/>
          <w:sz w:val="26"/>
          <w:szCs w:val="26"/>
        </w:rPr>
        <w:t xml:space="preserve">       </w:t>
      </w:r>
      <w:r w:rsidR="00CD31B1" w:rsidRPr="004858AF">
        <w:rPr>
          <w:rFonts w:ascii="Times New Roman" w:hAnsi="Times New Roman"/>
          <w:sz w:val="26"/>
          <w:szCs w:val="26"/>
        </w:rPr>
        <w:t xml:space="preserve">              </w:t>
      </w:r>
      <w:r w:rsidRPr="004858AF">
        <w:rPr>
          <w:rFonts w:ascii="Times New Roman" w:hAnsi="Times New Roman"/>
          <w:sz w:val="26"/>
          <w:szCs w:val="26"/>
        </w:rPr>
        <w:t xml:space="preserve">              </w:t>
      </w:r>
      <w:r w:rsidR="00CD31B1" w:rsidRPr="004858AF">
        <w:rPr>
          <w:rFonts w:ascii="Times New Roman" w:hAnsi="Times New Roman"/>
          <w:sz w:val="26"/>
          <w:szCs w:val="26"/>
        </w:rPr>
        <w:t>А</w:t>
      </w:r>
      <w:r w:rsidRPr="004858AF">
        <w:rPr>
          <w:rFonts w:ascii="Times New Roman" w:hAnsi="Times New Roman"/>
          <w:sz w:val="26"/>
          <w:szCs w:val="26"/>
        </w:rPr>
        <w:t>.</w:t>
      </w:r>
      <w:r w:rsidR="00CD31B1" w:rsidRPr="004858AF">
        <w:rPr>
          <w:rFonts w:ascii="Times New Roman" w:hAnsi="Times New Roman"/>
          <w:sz w:val="26"/>
          <w:szCs w:val="26"/>
        </w:rPr>
        <w:t>С</w:t>
      </w:r>
      <w:r w:rsidRPr="004858AF">
        <w:rPr>
          <w:rFonts w:ascii="Times New Roman" w:hAnsi="Times New Roman"/>
          <w:sz w:val="26"/>
          <w:szCs w:val="26"/>
        </w:rPr>
        <w:t xml:space="preserve">. </w:t>
      </w:r>
      <w:r w:rsidR="00CD31B1" w:rsidRPr="004858AF">
        <w:rPr>
          <w:rFonts w:ascii="Times New Roman" w:hAnsi="Times New Roman"/>
          <w:sz w:val="26"/>
          <w:szCs w:val="26"/>
        </w:rPr>
        <w:t>Пеньшин</w:t>
      </w:r>
    </w:p>
    <w:p w:rsidR="00A852B8" w:rsidRPr="004858AF" w:rsidRDefault="00A852B8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076402" w:rsidRPr="004858AF" w:rsidRDefault="00076402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BD4E7E" w:rsidRPr="004858AF" w:rsidRDefault="00BD4E7E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BD4E7E" w:rsidRPr="004858AF" w:rsidRDefault="00BD4E7E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tbl>
      <w:tblPr>
        <w:tblW w:w="4536" w:type="dxa"/>
        <w:tblInd w:w="56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</w:tblGrid>
      <w:tr w:rsidR="007C59A3" w:rsidRPr="004858AF" w:rsidTr="00A852B8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216BD" w:rsidRPr="004858AF" w:rsidRDefault="00BD4E7E" w:rsidP="00E46707">
            <w:pPr>
              <w:pStyle w:val="ConsPlusNorma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858A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Приложение</w:t>
            </w:r>
          </w:p>
          <w:p w:rsidR="007C59A3" w:rsidRPr="004858AF" w:rsidRDefault="00BD4E7E" w:rsidP="00E465D3">
            <w:pPr>
              <w:spacing w:after="1" w:line="220" w:lineRule="atLeast"/>
              <w:jc w:val="right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4858AF">
              <w:rPr>
                <w:rFonts w:ascii="Times New Roman" w:hAnsi="Times New Roman" w:cs="Times New Roman"/>
                <w:sz w:val="26"/>
                <w:szCs w:val="26"/>
              </w:rPr>
              <w:t xml:space="preserve">к </w:t>
            </w:r>
            <w:r w:rsidR="000216BD" w:rsidRPr="004858AF">
              <w:rPr>
                <w:rFonts w:ascii="Times New Roman" w:hAnsi="Times New Roman" w:cs="Times New Roman"/>
                <w:sz w:val="26"/>
                <w:szCs w:val="26"/>
              </w:rPr>
              <w:t>постановлени</w:t>
            </w:r>
            <w:r w:rsidRPr="004858AF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="000216BD" w:rsidRPr="004858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858AF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7C59A3" w:rsidRPr="004858AF">
              <w:rPr>
                <w:rFonts w:ascii="Times New Roman" w:hAnsi="Times New Roman"/>
                <w:sz w:val="26"/>
                <w:szCs w:val="26"/>
              </w:rPr>
              <w:t>дминистрации</w:t>
            </w:r>
          </w:p>
          <w:p w:rsidR="00E46707" w:rsidRPr="004858AF" w:rsidRDefault="007C59A3" w:rsidP="00E46707">
            <w:pPr>
              <w:spacing w:after="1" w:line="220" w:lineRule="atLeast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4858AF">
              <w:rPr>
                <w:rFonts w:ascii="Times New Roman" w:hAnsi="Times New Roman"/>
                <w:sz w:val="26"/>
                <w:szCs w:val="26"/>
              </w:rPr>
              <w:t>ЗАТО город Заозерск</w:t>
            </w:r>
          </w:p>
          <w:p w:rsidR="007C59A3" w:rsidRPr="004858AF" w:rsidRDefault="007C59A3" w:rsidP="00E46707">
            <w:pPr>
              <w:spacing w:after="1" w:line="220" w:lineRule="atLeast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4858AF">
              <w:rPr>
                <w:rFonts w:ascii="Times New Roman" w:hAnsi="Times New Roman"/>
                <w:sz w:val="26"/>
                <w:szCs w:val="26"/>
              </w:rPr>
              <w:t>от</w:t>
            </w:r>
            <w:r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  <w:r w:rsidR="00D4779E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 </w:t>
            </w:r>
            <w:r w:rsidR="00443071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              </w:t>
            </w:r>
            <w:r w:rsidR="00D4779E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             </w:t>
            </w:r>
            <w:r w:rsidRPr="004858AF">
              <w:rPr>
                <w:rFonts w:ascii="Times New Roman" w:hAnsi="Times New Roman"/>
                <w:sz w:val="26"/>
                <w:szCs w:val="26"/>
              </w:rPr>
              <w:t>№</w:t>
            </w:r>
            <w:r w:rsidR="00E46707" w:rsidRPr="004858AF">
              <w:rPr>
                <w:rFonts w:ascii="Times New Roman" w:hAnsi="Times New Roman"/>
                <w:sz w:val="26"/>
                <w:szCs w:val="26"/>
              </w:rPr>
              <w:t xml:space="preserve"> ______</w:t>
            </w:r>
            <w:r w:rsidR="00E46707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</w:t>
            </w:r>
            <w:r w:rsidR="00D4779E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         </w:t>
            </w:r>
            <w:r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  <w:p w:rsidR="007C59A3" w:rsidRPr="004858AF" w:rsidRDefault="007C59A3" w:rsidP="00AF4782">
            <w:pPr>
              <w:spacing w:after="1" w:line="220" w:lineRule="atLeast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D4E7E" w:rsidRPr="004858AF" w:rsidRDefault="00BD4E7E" w:rsidP="00BD4E7E">
      <w:pPr>
        <w:spacing w:after="1" w:line="220" w:lineRule="atLeast"/>
        <w:ind w:left="1701" w:right="2550"/>
        <w:jc w:val="center"/>
        <w:rPr>
          <w:rFonts w:ascii="Times New Roman" w:hAnsi="Times New Roman"/>
          <w:b/>
          <w:sz w:val="26"/>
          <w:szCs w:val="26"/>
        </w:rPr>
      </w:pPr>
      <w:bookmarkStart w:id="2" w:name="P36"/>
      <w:bookmarkEnd w:id="2"/>
    </w:p>
    <w:p w:rsidR="00D4779E" w:rsidRPr="004858AF" w:rsidRDefault="00BD4E7E" w:rsidP="00BD4E7E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58AF">
        <w:rPr>
          <w:rFonts w:ascii="Times New Roman" w:hAnsi="Times New Roman"/>
          <w:b/>
          <w:sz w:val="26"/>
          <w:szCs w:val="26"/>
        </w:rPr>
        <w:t>Бюджетный прогноз</w:t>
      </w:r>
      <w:r w:rsidRPr="004858AF">
        <w:rPr>
          <w:rFonts w:ascii="Times New Roman" w:hAnsi="Times New Roman"/>
          <w:b/>
          <w:sz w:val="26"/>
          <w:szCs w:val="26"/>
        </w:rPr>
        <w:br/>
        <w:t xml:space="preserve">муниципального образования </w:t>
      </w:r>
      <w:r w:rsidR="00D4779E" w:rsidRPr="004858AF">
        <w:rPr>
          <w:rFonts w:ascii="Times New Roman" w:hAnsi="Times New Roman" w:cs="Times New Roman"/>
          <w:b/>
          <w:sz w:val="26"/>
          <w:szCs w:val="26"/>
        </w:rPr>
        <w:t>ЗАТО город Заозерск на долгосрочный период</w:t>
      </w:r>
      <w:r w:rsidRPr="004858AF">
        <w:rPr>
          <w:rFonts w:ascii="Times New Roman" w:hAnsi="Times New Roman" w:cs="Times New Roman"/>
          <w:b/>
          <w:sz w:val="26"/>
          <w:szCs w:val="26"/>
        </w:rPr>
        <w:t xml:space="preserve"> до 203</w:t>
      </w:r>
      <w:r w:rsidR="00943B47">
        <w:rPr>
          <w:rFonts w:ascii="Times New Roman" w:hAnsi="Times New Roman" w:cs="Times New Roman"/>
          <w:b/>
          <w:sz w:val="26"/>
          <w:szCs w:val="26"/>
        </w:rPr>
        <w:t>2</w:t>
      </w:r>
      <w:r w:rsidRPr="004858AF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7C59A3" w:rsidRPr="004858AF" w:rsidRDefault="007C59A3" w:rsidP="007C59A3">
      <w:pPr>
        <w:spacing w:after="1" w:line="220" w:lineRule="atLeas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7C59A3" w:rsidRPr="004858AF" w:rsidRDefault="004A4FA4" w:rsidP="00C3054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1</w:t>
      </w:r>
      <w:r w:rsidR="007C59A3" w:rsidRPr="004858AF">
        <w:rPr>
          <w:rFonts w:ascii="Times New Roman" w:hAnsi="Times New Roman"/>
          <w:b/>
          <w:bCs/>
          <w:sz w:val="26"/>
          <w:szCs w:val="26"/>
        </w:rPr>
        <w:t>.</w:t>
      </w:r>
      <w:r w:rsidR="00811351" w:rsidRPr="004858AF">
        <w:rPr>
          <w:rFonts w:ascii="Times New Roman" w:hAnsi="Times New Roman"/>
          <w:b/>
          <w:bCs/>
          <w:sz w:val="26"/>
          <w:szCs w:val="26"/>
        </w:rPr>
        <w:t> </w:t>
      </w:r>
      <w:r w:rsidR="007C59A3" w:rsidRPr="004858AF">
        <w:rPr>
          <w:rFonts w:ascii="Times New Roman" w:hAnsi="Times New Roman"/>
          <w:b/>
          <w:bCs/>
          <w:sz w:val="26"/>
          <w:szCs w:val="26"/>
        </w:rPr>
        <w:t>Общие положения</w:t>
      </w:r>
    </w:p>
    <w:p w:rsidR="007C59A3" w:rsidRPr="004858AF" w:rsidRDefault="007C59A3" w:rsidP="007C59A3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BD4E7E" w:rsidRDefault="00BD4E7E" w:rsidP="00BD4E7E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ab/>
      </w:r>
      <w:r w:rsidRPr="004858AF">
        <w:rPr>
          <w:rFonts w:ascii="Times New Roman" w:eastAsia="Times New Roman" w:hAnsi="Times New Roman" w:cs="Times New Roman"/>
          <w:kern w:val="2"/>
          <w:sz w:val="26"/>
          <w:szCs w:val="26"/>
        </w:rPr>
        <w:t>Бюджетный прогноз муниципального образования ЗАТО город Заозерск на долгосрочный период до 203</w:t>
      </w:r>
      <w:r w:rsidR="001038D2">
        <w:rPr>
          <w:rFonts w:ascii="Times New Roman" w:eastAsia="Times New Roman" w:hAnsi="Times New Roman" w:cs="Times New Roman"/>
          <w:kern w:val="2"/>
          <w:sz w:val="26"/>
          <w:szCs w:val="26"/>
        </w:rPr>
        <w:t>1</w:t>
      </w:r>
      <w:r w:rsidRPr="004858AF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года (далее – Бюджетный прогноз) относится к документам стратегического планирования и разработан в соответствии со статьей 170.1 Бюджетного кодекса Российской Федерации</w:t>
      </w:r>
      <w:r w:rsidR="004858AF" w:rsidRPr="004858AF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, </w:t>
      </w:r>
      <w:r w:rsidR="0063519F">
        <w:rPr>
          <w:rFonts w:ascii="Times New Roman" w:hAnsi="Times New Roman"/>
          <w:sz w:val="26"/>
          <w:szCs w:val="26"/>
        </w:rPr>
        <w:t>постановлением А</w:t>
      </w:r>
      <w:r w:rsidR="004858AF" w:rsidRPr="004858AF">
        <w:rPr>
          <w:rFonts w:ascii="Times New Roman" w:hAnsi="Times New Roman"/>
          <w:sz w:val="26"/>
          <w:szCs w:val="26"/>
        </w:rPr>
        <w:t>дминистрации ЗАТО город Заозерск от 09.07.2025 №</w:t>
      </w:r>
      <w:r w:rsidR="005B011B">
        <w:rPr>
          <w:rFonts w:ascii="Times New Roman" w:hAnsi="Times New Roman"/>
          <w:sz w:val="26"/>
          <w:szCs w:val="26"/>
        </w:rPr>
        <w:t xml:space="preserve"> </w:t>
      </w:r>
      <w:r w:rsidR="004858AF" w:rsidRPr="004858AF">
        <w:rPr>
          <w:rFonts w:ascii="Times New Roman" w:hAnsi="Times New Roman"/>
          <w:sz w:val="26"/>
          <w:szCs w:val="26"/>
        </w:rPr>
        <w:t>486 «Об утверждении Порядка разработки, утверждения бюджетного прогноза ЗАТО город Заозерск на долгосрочный период»</w:t>
      </w:r>
      <w:r w:rsidR="004858AF">
        <w:rPr>
          <w:rFonts w:ascii="Times New Roman" w:hAnsi="Times New Roman"/>
          <w:sz w:val="26"/>
          <w:szCs w:val="26"/>
        </w:rPr>
        <w:t>.</w:t>
      </w:r>
    </w:p>
    <w:p w:rsidR="004858AF" w:rsidRDefault="004260D0" w:rsidP="004260D0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Д</w:t>
      </w:r>
      <w:r w:rsidRPr="004260D0">
        <w:rPr>
          <w:rFonts w:ascii="Times New Roman" w:hAnsi="Times New Roman"/>
          <w:sz w:val="26"/>
          <w:szCs w:val="26"/>
        </w:rPr>
        <w:t>олгосрочно</w:t>
      </w:r>
      <w:r>
        <w:rPr>
          <w:rFonts w:ascii="Times New Roman" w:hAnsi="Times New Roman"/>
          <w:sz w:val="26"/>
          <w:szCs w:val="26"/>
        </w:rPr>
        <w:t>е</w:t>
      </w:r>
      <w:r w:rsidRPr="004260D0">
        <w:rPr>
          <w:rFonts w:ascii="Times New Roman" w:hAnsi="Times New Roman"/>
          <w:sz w:val="26"/>
          <w:szCs w:val="26"/>
        </w:rPr>
        <w:t xml:space="preserve"> бюджетно</w:t>
      </w:r>
      <w:r>
        <w:rPr>
          <w:rFonts w:ascii="Times New Roman" w:hAnsi="Times New Roman"/>
          <w:sz w:val="26"/>
          <w:szCs w:val="26"/>
        </w:rPr>
        <w:t>е</w:t>
      </w:r>
      <w:r w:rsidRPr="004260D0">
        <w:rPr>
          <w:rFonts w:ascii="Times New Roman" w:hAnsi="Times New Roman"/>
          <w:sz w:val="26"/>
          <w:szCs w:val="26"/>
        </w:rPr>
        <w:t xml:space="preserve"> прогнозировани</w:t>
      </w:r>
      <w:r>
        <w:rPr>
          <w:rFonts w:ascii="Times New Roman" w:hAnsi="Times New Roman"/>
          <w:sz w:val="26"/>
          <w:szCs w:val="26"/>
        </w:rPr>
        <w:t>е</w:t>
      </w:r>
      <w:r w:rsidRPr="004260D0">
        <w:rPr>
          <w:rFonts w:ascii="Times New Roman" w:hAnsi="Times New Roman"/>
          <w:sz w:val="26"/>
          <w:szCs w:val="26"/>
        </w:rPr>
        <w:t xml:space="preserve"> позволяет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4260D0">
        <w:rPr>
          <w:rFonts w:ascii="Times New Roman" w:hAnsi="Times New Roman"/>
          <w:sz w:val="26"/>
          <w:szCs w:val="26"/>
        </w:rPr>
        <w:t>выработать и реализовать соответствующие решения в сфере налоговой, бюджетной и долговой политики;</w:t>
      </w:r>
      <w:r>
        <w:rPr>
          <w:rFonts w:ascii="Times New Roman" w:hAnsi="Times New Roman"/>
          <w:sz w:val="26"/>
          <w:szCs w:val="26"/>
        </w:rPr>
        <w:t xml:space="preserve"> </w:t>
      </w:r>
      <w:r w:rsidRPr="004260D0">
        <w:rPr>
          <w:rFonts w:ascii="Times New Roman" w:hAnsi="Times New Roman"/>
          <w:sz w:val="26"/>
          <w:szCs w:val="26"/>
        </w:rPr>
        <w:t>обеспечить стабильные условия и достижение стратегических целей социально-экономического развития.</w:t>
      </w:r>
    </w:p>
    <w:p w:rsidR="00E6571D" w:rsidRDefault="00CA210A" w:rsidP="004260D0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1141E2" w:rsidRPr="0094128A">
        <w:rPr>
          <w:rFonts w:ascii="Times New Roman" w:hAnsi="Times New Roman"/>
          <w:sz w:val="26"/>
          <w:szCs w:val="26"/>
        </w:rPr>
        <w:t>Финансовым органом определено, что в силу сложившейся нестабильной обстановк</w:t>
      </w:r>
      <w:r w:rsidR="00E6571D" w:rsidRPr="0094128A">
        <w:rPr>
          <w:rFonts w:ascii="Times New Roman" w:hAnsi="Times New Roman"/>
          <w:sz w:val="26"/>
          <w:szCs w:val="26"/>
        </w:rPr>
        <w:t>и</w:t>
      </w:r>
      <w:r w:rsidR="001141E2" w:rsidRPr="0094128A">
        <w:rPr>
          <w:rFonts w:ascii="Times New Roman" w:hAnsi="Times New Roman"/>
          <w:sz w:val="26"/>
          <w:szCs w:val="26"/>
        </w:rPr>
        <w:t xml:space="preserve">, </w:t>
      </w:r>
      <w:r w:rsidR="001141E2" w:rsidRPr="0094128A">
        <w:rPr>
          <w:rFonts w:ascii="Times New Roman" w:hAnsi="Times New Roman" w:cs="Times New Roman"/>
          <w:sz w:val="26"/>
          <w:szCs w:val="26"/>
        </w:rPr>
        <w:t xml:space="preserve">обусловленной </w:t>
      </w:r>
      <w:r w:rsidR="00E6571D" w:rsidRPr="0094128A">
        <w:rPr>
          <w:rFonts w:ascii="Times New Roman" w:hAnsi="Times New Roman" w:cs="Times New Roman"/>
          <w:sz w:val="26"/>
          <w:szCs w:val="26"/>
        </w:rPr>
        <w:t xml:space="preserve">недружественными действиями некоторых иностранных государств и международных организаций, за основу расчета Бюджетного прогноза взят базовый вариант, которому характерно наиболее вероятное </w:t>
      </w:r>
      <w:r w:rsidR="00903AC8" w:rsidRPr="0094128A">
        <w:rPr>
          <w:rFonts w:ascii="Times New Roman" w:hAnsi="Times New Roman" w:cs="Times New Roman"/>
          <w:sz w:val="26"/>
          <w:szCs w:val="26"/>
        </w:rPr>
        <w:t xml:space="preserve">и предсказуемое </w:t>
      </w:r>
      <w:r w:rsidR="00E6571D" w:rsidRPr="0094128A">
        <w:rPr>
          <w:rFonts w:ascii="Times New Roman" w:hAnsi="Times New Roman" w:cs="Times New Roman"/>
          <w:sz w:val="26"/>
          <w:szCs w:val="26"/>
        </w:rPr>
        <w:t>развитие событий</w:t>
      </w:r>
      <w:r w:rsidR="00903AC8" w:rsidRPr="0094128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260D0" w:rsidRDefault="00207921" w:rsidP="004260D0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Бюджетный прогноз разработан на основе Стратегии </w:t>
      </w:r>
      <w:r w:rsidR="00C21F74">
        <w:rPr>
          <w:rFonts w:ascii="Times New Roman" w:hAnsi="Times New Roman"/>
          <w:sz w:val="26"/>
          <w:szCs w:val="26"/>
        </w:rPr>
        <w:t xml:space="preserve">социально-экономического </w:t>
      </w:r>
      <w:proofErr w:type="gramStart"/>
      <w:r w:rsidR="00C21F74">
        <w:rPr>
          <w:rFonts w:ascii="Times New Roman" w:hAnsi="Times New Roman"/>
          <w:sz w:val="26"/>
          <w:szCs w:val="26"/>
        </w:rPr>
        <w:t>развития</w:t>
      </w:r>
      <w:proofErr w:type="gramEnd"/>
      <w:r w:rsidR="00C21F74">
        <w:rPr>
          <w:rFonts w:ascii="Times New Roman" w:hAnsi="Times New Roman"/>
          <w:sz w:val="26"/>
          <w:szCs w:val="26"/>
        </w:rPr>
        <w:t xml:space="preserve"> ЗАТО город Заозерск на 2026-2031 годы, утвержденной решением Совета депутатов ЗАТО город Заозерск от 22.12.2025 № 26-4558.</w:t>
      </w:r>
    </w:p>
    <w:p w:rsidR="00071CA8" w:rsidRDefault="00961783" w:rsidP="00961783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При разработке Бюджетного прогноза также были учтены положения </w:t>
      </w:r>
      <w:r w:rsidRPr="00961783">
        <w:rPr>
          <w:rFonts w:ascii="Times New Roman" w:hAnsi="Times New Roman"/>
          <w:sz w:val="26"/>
          <w:szCs w:val="26"/>
        </w:rPr>
        <w:t>Указ</w:t>
      </w:r>
      <w:r>
        <w:rPr>
          <w:rFonts w:ascii="Times New Roman" w:hAnsi="Times New Roman"/>
          <w:sz w:val="26"/>
          <w:szCs w:val="26"/>
        </w:rPr>
        <w:t>а</w:t>
      </w:r>
      <w:r w:rsidRPr="00961783">
        <w:rPr>
          <w:rFonts w:ascii="Times New Roman" w:hAnsi="Times New Roman"/>
          <w:sz w:val="26"/>
          <w:szCs w:val="26"/>
        </w:rPr>
        <w:t xml:space="preserve"> Президента Российской Федерации от </w:t>
      </w:r>
      <w:r>
        <w:rPr>
          <w:rFonts w:ascii="Times New Roman" w:hAnsi="Times New Roman"/>
          <w:sz w:val="26"/>
          <w:szCs w:val="26"/>
        </w:rPr>
        <w:t>0</w:t>
      </w:r>
      <w:r w:rsidRPr="00961783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.05.</w:t>
      </w:r>
      <w:r w:rsidRPr="00961783">
        <w:rPr>
          <w:rFonts w:ascii="Times New Roman" w:hAnsi="Times New Roman"/>
          <w:sz w:val="26"/>
          <w:szCs w:val="26"/>
        </w:rPr>
        <w:t>2024</w:t>
      </w:r>
      <w:r>
        <w:rPr>
          <w:rFonts w:ascii="Times New Roman" w:hAnsi="Times New Roman"/>
          <w:sz w:val="26"/>
          <w:szCs w:val="26"/>
        </w:rPr>
        <w:t xml:space="preserve"> №</w:t>
      </w:r>
      <w:r w:rsidRPr="00961783">
        <w:rPr>
          <w:rFonts w:ascii="Times New Roman" w:hAnsi="Times New Roman"/>
          <w:sz w:val="26"/>
          <w:szCs w:val="26"/>
        </w:rPr>
        <w:t xml:space="preserve"> 309</w:t>
      </w:r>
      <w:r>
        <w:rPr>
          <w:rFonts w:ascii="Times New Roman" w:hAnsi="Times New Roman"/>
          <w:sz w:val="26"/>
          <w:szCs w:val="26"/>
        </w:rPr>
        <w:t xml:space="preserve"> «</w:t>
      </w:r>
      <w:r w:rsidRPr="00961783">
        <w:rPr>
          <w:rFonts w:ascii="Times New Roman" w:hAnsi="Times New Roman"/>
          <w:sz w:val="26"/>
          <w:szCs w:val="26"/>
        </w:rPr>
        <w:t>О национальных целях развития Российской Федерации на период до 2030 года и на перспективу до 2036 года</w:t>
      </w:r>
      <w:r>
        <w:rPr>
          <w:rFonts w:ascii="Times New Roman" w:hAnsi="Times New Roman"/>
          <w:sz w:val="26"/>
          <w:szCs w:val="26"/>
        </w:rPr>
        <w:t xml:space="preserve">», в котором поставлены национальные цели развития во всех сферах общественной жизни: 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сохранение населения, укрепление здоровья и повышение благополучия людей, поддержка семьи;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реализация потенциала каждого человека, развитие его талантов, воспитание патриотичной и социально ответственной личности;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комфортная и безопасная среда для жизни;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экологическое благополучие;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 </w:t>
      </w:r>
      <w:r w:rsidRPr="00071CA8">
        <w:rPr>
          <w:rFonts w:ascii="Times New Roman" w:hAnsi="Times New Roman"/>
          <w:sz w:val="26"/>
          <w:szCs w:val="26"/>
        </w:rPr>
        <w:t>устойчивая и динамичная экономика;</w:t>
      </w:r>
    </w:p>
    <w:p w:rsidR="00961783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цифровая трансформация государственного и муниципального управления, экономики и социальной сферы.</w:t>
      </w:r>
    </w:p>
    <w:p w:rsidR="00071CA8" w:rsidRDefault="009910EA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Бюджетный прогноз определяет основные характеристики бюджета ЗАТО город Заозерск до 203</w:t>
      </w:r>
      <w:r w:rsidR="001038D2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года по форме согласно приложению № 1 к настоящему Бюджетному прогнозу и показатели финансового обеспечения муниципальных программ ЗАТО город Заозерск на период их действия по форме согласно приложению № 2 к настоящему </w:t>
      </w:r>
      <w:r>
        <w:rPr>
          <w:rFonts w:ascii="Times New Roman" w:hAnsi="Times New Roman"/>
          <w:sz w:val="26"/>
          <w:szCs w:val="26"/>
        </w:rPr>
        <w:lastRenderedPageBreak/>
        <w:t>Бюджетному прогнозу.</w:t>
      </w:r>
    </w:p>
    <w:p w:rsidR="009910EA" w:rsidRDefault="009910EA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Целью долгосрочного бюджетного планирования в муниципальном образовании ЗАТО город Заозерск является обеспечение предсказуемости его развития, что позволяет оценивать долгосрочные тенденции изменений объема и структуры доходов и расходов, привлечения заимствований, а также вырабатывать соответствующие меры, направленные на повышение устойчивости и эффективности функционирования бюджетной системы ЗАТО город Заозерск.</w:t>
      </w:r>
    </w:p>
    <w:p w:rsidR="009910EA" w:rsidRDefault="00821000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Основными задачами, способствующими достижению цели долгосрочного бюджетного планирования, являются: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>
        <w:rPr>
          <w:rFonts w:ascii="Times New Roman" w:eastAsia="Times New Roman" w:hAnsi="Times New Roman" w:cs="Times New Roman"/>
          <w:kern w:val="2"/>
          <w:sz w:val="26"/>
          <w:szCs w:val="26"/>
        </w:rPr>
        <w:t>-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осуществление бюджетного прогнозирования на период, позволяющий оценить основные изменения, тенденции и последствия социально-экономических и иных явлений, оказывающих наибольшее воздействие на состояние бюджета;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выработка и реализация решений по принятию дополнительных мер совершенствования бюджетной и налоговой политики, включая повышение эффективности бюджетных расходов, способствующих достижению сбалансированности бюджета и обеспечению реализации документов стратегического планирования в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муниципальном образовании 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 За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зе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рск;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повышение достоверности прогнозирования основных характеристик бюджета и иных показателей, характеризующих его состояние;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обеспечение прозрачности и предсказуемости параметров бюджета, в том числе базовых принципов и условий реализации бюджетной и налоговой политики;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оценка потенциальных объемов долгосрочных параметров финансового обеспечения отдельных направлений социально-экономической политики, включая показатели муниципальных программ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в 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рск на период их действия;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выявление и профилактика бюджетных рисков и угроз сбалансированности бюджета, своевременное обнаружение и принятие мер по минимизации негативных последствий реализации соответствующих рисков и угроз.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Решение указанных задач обеспечивается в рамках комплексного подхода, включающего в себя: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обеспечение взаимного соответствия и координации Бюджетного прогноза с другими документами стратегического планирования, в первую очередь с прогнозом социально-экономического развития муниципального образования 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рск на долгосрочный период и муниципальными программами 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рск;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систематизацию и регулярный учет основных бюджетных рисков и угроз сбалансированности бюджета;</w:t>
      </w:r>
    </w:p>
    <w:p w:rsidR="00821000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полноценное включение разработки и обеспечение учета Бюджетного прогноза в рамках бюджетного процесса.</w:t>
      </w:r>
    </w:p>
    <w:p w:rsidR="004A4FA4" w:rsidRDefault="004A4FA4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</w:p>
    <w:p w:rsidR="004A4FA4" w:rsidRDefault="004A4FA4" w:rsidP="004A4FA4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 Основные итоги</w:t>
      </w:r>
      <w:r w:rsidRPr="004858AF">
        <w:rPr>
          <w:rFonts w:ascii="Times New Roman" w:hAnsi="Times New Roman"/>
          <w:b/>
          <w:sz w:val="26"/>
          <w:szCs w:val="26"/>
        </w:rPr>
        <w:br/>
      </w:r>
      <w:r>
        <w:rPr>
          <w:rFonts w:ascii="Times New Roman" w:hAnsi="Times New Roman"/>
          <w:b/>
          <w:sz w:val="26"/>
          <w:szCs w:val="26"/>
        </w:rPr>
        <w:t xml:space="preserve">бюджетного развития </w:t>
      </w:r>
      <w:r w:rsidRPr="004858AF">
        <w:rPr>
          <w:rFonts w:ascii="Times New Roman" w:hAnsi="Times New Roman"/>
          <w:b/>
          <w:sz w:val="26"/>
          <w:szCs w:val="26"/>
        </w:rPr>
        <w:t xml:space="preserve">муниципального образования </w:t>
      </w:r>
      <w:r>
        <w:rPr>
          <w:rFonts w:ascii="Times New Roman" w:hAnsi="Times New Roman" w:cs="Times New Roman"/>
          <w:b/>
          <w:sz w:val="26"/>
          <w:szCs w:val="26"/>
        </w:rPr>
        <w:t>ЗАТО город Заозерск, условия формирования бюджетного прогноза в текущем периоде</w:t>
      </w:r>
    </w:p>
    <w:p w:rsidR="004A4FA4" w:rsidRDefault="004A4FA4" w:rsidP="004A4FA4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4FA4" w:rsidRPr="004858AF" w:rsidRDefault="004A4FA4" w:rsidP="004A4FA4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2.1. Основные итоги бюджетного развития</w:t>
      </w:r>
      <w:r>
        <w:rPr>
          <w:rFonts w:ascii="Times New Roman" w:hAnsi="Times New Roman" w:cs="Times New Roman"/>
          <w:b/>
          <w:sz w:val="26"/>
          <w:szCs w:val="26"/>
        </w:rPr>
        <w:br/>
        <w:t>ЗАТО город Заозерск</w:t>
      </w:r>
    </w:p>
    <w:p w:rsidR="004A4FA4" w:rsidRDefault="004A4FA4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Бюджетное развитие 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 в период, предшествующий разработке Бюджетного прогноза, осуществлялось на всех этапах бюджетного процесса.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lastRenderedPageBreak/>
        <w:t>Ключевые направления развития 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 в бюджетно-финансовой сфере определялись положениями основных направлений бюджетной и налоговой политики муниципального образования на соответствующие годы.</w:t>
      </w:r>
    </w:p>
    <w:p w:rsidR="00D631AB" w:rsidRDefault="00D631AB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>
        <w:rPr>
          <w:rFonts w:ascii="Times New Roman" w:eastAsia="Times New Roman" w:hAnsi="Times New Roman" w:cs="Times New Roman"/>
          <w:kern w:val="2"/>
          <w:sz w:val="26"/>
          <w:szCs w:val="26"/>
        </w:rPr>
        <w:t>Ф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ормировани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е, 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повышени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эффективности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и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реализации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муниципальных </w:t>
      </w:r>
      <w:proofErr w:type="gramStart"/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программ</w:t>
      </w:r>
      <w:proofErr w:type="gramEnd"/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ЗАТО г</w:t>
      </w:r>
      <w:r w:rsidR="004A4FA4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4A4FA4"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рск,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обусловлены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программно-целевы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м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принцип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ом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организации деятельности органов местного самоуправления муниципального образования ЗАТО г</w:t>
      </w:r>
      <w:r w:rsidR="004A4FA4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4A4FA4"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По итогам работы по реализации программно-целевых подходов и инструментов бюджетирования, ориентированных на результат, достигнуто увеличение доли </w:t>
      </w:r>
      <w:r w:rsidR="000636ED">
        <w:rPr>
          <w:rFonts w:ascii="Times New Roman" w:eastAsia="Times New Roman" w:hAnsi="Times New Roman" w:cs="Times New Roman"/>
          <w:kern w:val="2"/>
          <w:sz w:val="26"/>
          <w:szCs w:val="26"/>
        </w:rPr>
        <w:t>«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программных расходов</w:t>
      </w:r>
      <w:r w:rsidR="000636ED">
        <w:rPr>
          <w:rFonts w:ascii="Times New Roman" w:eastAsia="Times New Roman" w:hAnsi="Times New Roman" w:cs="Times New Roman"/>
          <w:kern w:val="2"/>
          <w:sz w:val="26"/>
          <w:szCs w:val="26"/>
        </w:rPr>
        <w:t>»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, то есть непосредственно увязанных с целями и результатами бюджетной политики, для выполнения которых используются бюджетные средства, до уровня </w:t>
      </w:r>
      <w:r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>9</w:t>
      </w:r>
      <w:r w:rsidR="007529E2"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>7</w:t>
      </w:r>
      <w:r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- 9</w:t>
      </w:r>
      <w:r w:rsidR="007529E2"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>8</w:t>
      </w:r>
      <w:r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>%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от общего объема расходов бюджета ежегодно.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На этапе утверждения и исполнения </w:t>
      </w:r>
      <w:proofErr w:type="gramStart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бюджет</w:t>
      </w:r>
      <w:r w:rsidR="00E01F34">
        <w:rPr>
          <w:rFonts w:ascii="Times New Roman" w:eastAsia="Times New Roman" w:hAnsi="Times New Roman" w:cs="Times New Roman"/>
          <w:kern w:val="2"/>
          <w:sz w:val="26"/>
          <w:szCs w:val="26"/>
        </w:rPr>
        <w:t>а</w:t>
      </w:r>
      <w:proofErr w:type="gramEnd"/>
      <w:r w:rsidR="00E01F3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ЗАТО город 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в рамках соблюдения базового принципа бюджетной политики, предусматривающего обеспечение долгосрочной сбалансированности и устойчивости бюджета ЗАТО г</w:t>
      </w:r>
      <w:r w:rsidR="00620FA8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620FA8">
        <w:rPr>
          <w:rFonts w:ascii="Times New Roman" w:eastAsia="Times New Roman" w:hAnsi="Times New Roman" w:cs="Times New Roman"/>
          <w:kern w:val="2"/>
          <w:sz w:val="26"/>
          <w:szCs w:val="26"/>
        </w:rPr>
        <w:t>Заозер</w:t>
      </w:r>
      <w:r w:rsidR="00E01F34">
        <w:rPr>
          <w:rFonts w:ascii="Times New Roman" w:eastAsia="Times New Roman" w:hAnsi="Times New Roman" w:cs="Times New Roman"/>
          <w:kern w:val="2"/>
          <w:sz w:val="26"/>
          <w:szCs w:val="26"/>
        </w:rPr>
        <w:t>ск, А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дминистрацией ЗАТО г</w:t>
      </w:r>
      <w:r w:rsidR="00620FA8">
        <w:rPr>
          <w:rFonts w:ascii="Times New Roman" w:eastAsia="Times New Roman" w:hAnsi="Times New Roman" w:cs="Times New Roman"/>
          <w:kern w:val="2"/>
          <w:sz w:val="26"/>
          <w:szCs w:val="26"/>
        </w:rPr>
        <w:t>ород 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реализуется План мероприятий по консолидации бюджетных средств муниципального образования ЗАТО г</w:t>
      </w:r>
      <w:r w:rsidR="00620FA8">
        <w:rPr>
          <w:rFonts w:ascii="Times New Roman" w:eastAsia="Times New Roman" w:hAnsi="Times New Roman" w:cs="Times New Roman"/>
          <w:kern w:val="2"/>
          <w:sz w:val="26"/>
          <w:szCs w:val="26"/>
        </w:rPr>
        <w:t>ород 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в целях оздоровления муниципальных финансов.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Реализация </w:t>
      </w:r>
      <w:r w:rsidR="00346306" w:rsidRPr="00346306">
        <w:rPr>
          <w:rFonts w:ascii="Times New Roman" w:eastAsia="Times New Roman" w:hAnsi="Times New Roman" w:cs="Times New Roman"/>
          <w:kern w:val="2"/>
          <w:sz w:val="26"/>
          <w:szCs w:val="26"/>
        </w:rPr>
        <w:t>плана мероприятий по повышению эффективности использования бюджетных средств, увеличению налоговых и неналоговых доходов бюджета ЗАТО город Заозерск и совершенствованию долговой политики</w:t>
      </w:r>
      <w:r w:rsidR="00346306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позволила улучшить качество системы администрирования доходов бюджета ЗАТО г</w:t>
      </w:r>
      <w:r w:rsidR="00346306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346306">
        <w:rPr>
          <w:rFonts w:ascii="Times New Roman" w:eastAsia="Times New Roman" w:hAnsi="Times New Roman" w:cs="Times New Roman"/>
          <w:kern w:val="2"/>
          <w:sz w:val="26"/>
          <w:szCs w:val="26"/>
        </w:rPr>
        <w:t>Заозер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ск, а также оптимизировать расходы, перенаправив их на приоритетные направления расходов бюджета ЗАТО г</w:t>
      </w:r>
      <w:r w:rsidR="00346306">
        <w:rPr>
          <w:rFonts w:ascii="Times New Roman" w:eastAsia="Times New Roman" w:hAnsi="Times New Roman" w:cs="Times New Roman"/>
          <w:kern w:val="2"/>
          <w:sz w:val="26"/>
          <w:szCs w:val="26"/>
        </w:rPr>
        <w:t>ород 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В целях роста налогооблагаемой базы му</w:t>
      </w:r>
      <w:r w:rsidR="007323B0">
        <w:rPr>
          <w:rFonts w:ascii="Times New Roman" w:eastAsia="Times New Roman" w:hAnsi="Times New Roman" w:cs="Times New Roman"/>
          <w:kern w:val="2"/>
          <w:sz w:val="26"/>
          <w:szCs w:val="26"/>
        </w:rPr>
        <w:t>ниципального образования ЗАТО город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7323B0"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рск, сокращения числа убыточных организаций, а также увеличения поступления налогов и иных обязательных платежей в бюджет ЗАТО г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 создана межведомственная комиссия по обеспечению доходов бюджета ЗАТО г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(далее - Межведомственная комиссия).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В рамках работы Межведомственной комиссии в целях увеличения поступления налогов и иных обязательных платежей проводится работа с организациями, осуществляющими свою деятельность на </w:t>
      </w:r>
      <w:proofErr w:type="gramStart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территории</w:t>
      </w:r>
      <w:proofErr w:type="gramEnd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ЗАТО г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и имеющими задолженность по платежам в бюджет ЗАТО г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Заозерск, а также с сотрудниками</w:t>
      </w:r>
      <w:r w:rsidR="00E01F3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организаций, подведомственных А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дминистрации ЗАТО город Заозерск, не исполнившими обязанность по уплате налоговых платежей в консолидированный бюджет Мурманской области.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За период действия Межведомственной комиссии </w:t>
      </w:r>
      <w:r w:rsidR="000E002B">
        <w:rPr>
          <w:rFonts w:ascii="Times New Roman" w:eastAsia="Times New Roman" w:hAnsi="Times New Roman" w:cs="Times New Roman"/>
          <w:kern w:val="2"/>
          <w:sz w:val="26"/>
          <w:szCs w:val="26"/>
        </w:rPr>
        <w:t>начиная с 2025 года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было проведено </w:t>
      </w:r>
      <w:r w:rsidR="000E002B">
        <w:rPr>
          <w:rFonts w:ascii="Times New Roman" w:eastAsia="Times New Roman" w:hAnsi="Times New Roman" w:cs="Times New Roman"/>
          <w:kern w:val="2"/>
          <w:sz w:val="26"/>
          <w:szCs w:val="26"/>
        </w:rPr>
        <w:t>4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заседани</w:t>
      </w:r>
      <w:r w:rsidR="000E002B">
        <w:rPr>
          <w:rFonts w:ascii="Times New Roman" w:eastAsia="Times New Roman" w:hAnsi="Times New Roman" w:cs="Times New Roman"/>
          <w:kern w:val="2"/>
          <w:sz w:val="26"/>
          <w:szCs w:val="26"/>
        </w:rPr>
        <w:t>я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. Результатом проводимой работы стало погашение задолженности по налогам и сборам на общую сумму </w:t>
      </w:r>
      <w:r w:rsidR="00B563E2">
        <w:rPr>
          <w:rFonts w:ascii="Times New Roman" w:eastAsia="Times New Roman" w:hAnsi="Times New Roman" w:cs="Times New Roman"/>
          <w:kern w:val="2"/>
          <w:sz w:val="26"/>
          <w:szCs w:val="26"/>
        </w:rPr>
        <w:t>552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,</w:t>
      </w:r>
      <w:r w:rsidR="00B563E2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77 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тыс. руб.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Ежегодно в целях эффективного управления муниципальным </w:t>
      </w:r>
      <w:proofErr w:type="gramStart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долгом</w:t>
      </w:r>
      <w:proofErr w:type="gramEnd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ЗАТО г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и принятия мер по снижению долговой нагрузки </w:t>
      </w:r>
      <w:r w:rsidR="00557A1A">
        <w:rPr>
          <w:rFonts w:ascii="Times New Roman" w:eastAsia="Times New Roman" w:hAnsi="Times New Roman" w:cs="Times New Roman"/>
          <w:kern w:val="2"/>
          <w:sz w:val="26"/>
          <w:szCs w:val="26"/>
        </w:rPr>
        <w:t>А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дминистрацией ЗАТО г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 у</w:t>
      </w:r>
      <w:r w:rsidR="003F0DD9" w:rsidRPr="003F0DD9">
        <w:rPr>
          <w:rFonts w:ascii="Times New Roman" w:eastAsia="Times New Roman" w:hAnsi="Times New Roman" w:cs="Times New Roman"/>
          <w:kern w:val="2"/>
          <w:sz w:val="26"/>
          <w:szCs w:val="26"/>
        </w:rPr>
        <w:t>твержд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ается</w:t>
      </w:r>
      <w:r w:rsidR="003F0DD9" w:rsidRPr="003F0DD9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плана мероприятий совершенствованию долговой политики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Также, ежегодно Министерством финансов Мурманской области проводится мониторинг качества управления бюджетным процессом в муниципальных образованиях Мурманской области, по результатам которого муниципальное образование ЗАТО г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Pr="004F101B">
        <w:rPr>
          <w:rFonts w:ascii="Times New Roman" w:eastAsia="Times New Roman" w:hAnsi="Times New Roman" w:cs="Times New Roman"/>
          <w:kern w:val="2"/>
          <w:sz w:val="26"/>
          <w:szCs w:val="26"/>
        </w:rPr>
        <w:t>с 20</w:t>
      </w:r>
      <w:r w:rsidR="002A306D" w:rsidRPr="004F101B">
        <w:rPr>
          <w:rFonts w:ascii="Times New Roman" w:eastAsia="Times New Roman" w:hAnsi="Times New Roman" w:cs="Times New Roman"/>
          <w:kern w:val="2"/>
          <w:sz w:val="26"/>
          <w:szCs w:val="26"/>
        </w:rPr>
        <w:t>2</w:t>
      </w:r>
      <w:r w:rsidR="004F101B" w:rsidRPr="004F101B">
        <w:rPr>
          <w:rFonts w:ascii="Times New Roman" w:eastAsia="Times New Roman" w:hAnsi="Times New Roman" w:cs="Times New Roman"/>
          <w:kern w:val="2"/>
          <w:sz w:val="26"/>
          <w:szCs w:val="26"/>
        </w:rPr>
        <w:t>0</w:t>
      </w:r>
      <w:r w:rsidRPr="004F101B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года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соответствует </w:t>
      </w:r>
      <w:r w:rsidR="004F101B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«высокому» и </w:t>
      </w:r>
      <w:r w:rsidR="002A306D">
        <w:rPr>
          <w:rFonts w:ascii="Times New Roman" w:eastAsia="Times New Roman" w:hAnsi="Times New Roman" w:cs="Times New Roman"/>
          <w:kern w:val="2"/>
          <w:sz w:val="26"/>
          <w:szCs w:val="26"/>
        </w:rPr>
        <w:t>«надежному»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качеству управления бюджетным процессом.</w:t>
      </w:r>
    </w:p>
    <w:p w:rsidR="004A4FA4" w:rsidRDefault="004A4FA4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</w:p>
    <w:p w:rsidR="00F37FDB" w:rsidRPr="00BD4E7E" w:rsidRDefault="00F37FDB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</w:p>
    <w:p w:rsidR="00FF7A35" w:rsidRDefault="00FF7A35" w:rsidP="00FF7A35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2.2. Условия формирования</w:t>
      </w:r>
    </w:p>
    <w:p w:rsidR="00FF7A35" w:rsidRDefault="00FF7A35" w:rsidP="00FF7A35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Бюджетного прогноза в текущем периоде</w:t>
      </w:r>
    </w:p>
    <w:p w:rsidR="00FF7A35" w:rsidRDefault="00F37FDB" w:rsidP="00FF7A35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="00FF7A35">
        <w:rPr>
          <w:rFonts w:ascii="Times New Roman" w:hAnsi="Times New Roman" w:cs="Times New Roman"/>
          <w:sz w:val="26"/>
          <w:szCs w:val="26"/>
        </w:rPr>
        <w:t>сполнение бюджета ЗАТО город Заозерск с 202</w:t>
      </w:r>
      <w:r w:rsidR="00EF5E9F">
        <w:rPr>
          <w:rFonts w:ascii="Times New Roman" w:hAnsi="Times New Roman" w:cs="Times New Roman"/>
          <w:sz w:val="26"/>
          <w:szCs w:val="26"/>
        </w:rPr>
        <w:t>0 по 2025 год характеризуется следующими данными:</w:t>
      </w:r>
    </w:p>
    <w:p w:rsidR="00EF5E9F" w:rsidRPr="00800C71" w:rsidRDefault="00EF5E9F" w:rsidP="00EF5E9F">
      <w:pPr>
        <w:tabs>
          <w:tab w:val="left" w:pos="9923"/>
        </w:tabs>
        <w:spacing w:after="1" w:line="220" w:lineRule="atLeast"/>
        <w:ind w:right="-2" w:firstLine="709"/>
        <w:jc w:val="right"/>
        <w:rPr>
          <w:rFonts w:ascii="Times New Roman" w:hAnsi="Times New Roman" w:cs="Times New Roman"/>
          <w:sz w:val="20"/>
          <w:szCs w:val="26"/>
        </w:rPr>
      </w:pPr>
      <w:r w:rsidRPr="00800C71">
        <w:rPr>
          <w:rFonts w:ascii="Times New Roman" w:hAnsi="Times New Roman" w:cs="Times New Roman"/>
          <w:sz w:val="20"/>
          <w:szCs w:val="26"/>
        </w:rPr>
        <w:t>млн. руб.</w:t>
      </w:r>
    </w:p>
    <w:tbl>
      <w:tblPr>
        <w:tblStyle w:val="ac"/>
        <w:tblW w:w="0" w:type="auto"/>
        <w:tblLook w:val="04A0"/>
      </w:tblPr>
      <w:tblGrid>
        <w:gridCol w:w="2660"/>
        <w:gridCol w:w="1276"/>
        <w:gridCol w:w="1275"/>
        <w:gridCol w:w="1134"/>
        <w:gridCol w:w="1276"/>
        <w:gridCol w:w="1276"/>
        <w:gridCol w:w="1240"/>
      </w:tblGrid>
      <w:tr w:rsidR="00EF5E9F" w:rsidRPr="00EF5E9F" w:rsidTr="00EF5E9F">
        <w:tc>
          <w:tcPr>
            <w:tcW w:w="266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276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4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Доходы, в том числе: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732,30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1 102,82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1 445,47</w:t>
            </w:r>
          </w:p>
        </w:tc>
        <w:tc>
          <w:tcPr>
            <w:tcW w:w="1276" w:type="dxa"/>
          </w:tcPr>
          <w:p w:rsidR="00EF5E9F" w:rsidRPr="00EF5E9F" w:rsidRDefault="00D46116" w:rsidP="00D46116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1 072,47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1 245,90</w:t>
            </w:r>
          </w:p>
        </w:tc>
        <w:tc>
          <w:tcPr>
            <w:tcW w:w="1240" w:type="dxa"/>
          </w:tcPr>
          <w:p w:rsidR="00EF5E9F" w:rsidRPr="00EF5E9F" w:rsidRDefault="00AF7D3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1 340,73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Безвозмездные поступления: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543,23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899,45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1 202,15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839,20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981,79</w:t>
            </w:r>
          </w:p>
        </w:tc>
        <w:tc>
          <w:tcPr>
            <w:tcW w:w="1240" w:type="dxa"/>
          </w:tcPr>
          <w:p w:rsidR="00EF5E9F" w:rsidRPr="00EF5E9F" w:rsidRDefault="00AF7D3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1 056,11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их доля в общей сумме доходов бюджета </w:t>
            </w:r>
            <w:r w:rsidR="00D7126E">
              <w:rPr>
                <w:rFonts w:ascii="Times New Roman" w:hAnsi="Times New Roman"/>
              </w:rPr>
              <w:t>ЗАТО город Заозерск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74,18%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81,56%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83,17%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78,25%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78,8%</w:t>
            </w:r>
          </w:p>
        </w:tc>
        <w:tc>
          <w:tcPr>
            <w:tcW w:w="1240" w:type="dxa"/>
          </w:tcPr>
          <w:p w:rsidR="00EF5E9F" w:rsidRPr="00EF5E9F" w:rsidRDefault="00AF7D3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78,8%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D7126E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733,78</w:t>
            </w:r>
          </w:p>
        </w:tc>
        <w:tc>
          <w:tcPr>
            <w:tcW w:w="1275" w:type="dxa"/>
          </w:tcPr>
          <w:p w:rsidR="00EF5E9F" w:rsidRPr="00EF5E9F" w:rsidRDefault="00816060" w:rsidP="00816060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1 091,91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1 449,83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1 075,55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1 250,96</w:t>
            </w:r>
          </w:p>
        </w:tc>
        <w:tc>
          <w:tcPr>
            <w:tcW w:w="1240" w:type="dxa"/>
          </w:tcPr>
          <w:p w:rsidR="00EF5E9F" w:rsidRPr="00EF5E9F" w:rsidRDefault="00F80F2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1 334,36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D7126E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Дефицит (-), профицит (+)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-1,48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+10,91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-4,36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-3,08</w:t>
            </w:r>
          </w:p>
        </w:tc>
        <w:tc>
          <w:tcPr>
            <w:tcW w:w="1276" w:type="dxa"/>
          </w:tcPr>
          <w:p w:rsidR="00EF5E9F" w:rsidRPr="00EF5E9F" w:rsidRDefault="00F80F2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047106">
              <w:rPr>
                <w:rFonts w:ascii="Times New Roman" w:hAnsi="Times New Roman"/>
              </w:rPr>
              <w:t>5,06</w:t>
            </w:r>
          </w:p>
        </w:tc>
        <w:tc>
          <w:tcPr>
            <w:tcW w:w="1240" w:type="dxa"/>
          </w:tcPr>
          <w:p w:rsidR="00EF5E9F" w:rsidRPr="00EF5E9F" w:rsidRDefault="00F80F2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-6,37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D7126E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долг на первое число месяца, следующего за отчетным годом</w:t>
            </w:r>
          </w:p>
        </w:tc>
        <w:tc>
          <w:tcPr>
            <w:tcW w:w="1276" w:type="dxa"/>
          </w:tcPr>
          <w:p w:rsidR="00EF5E9F" w:rsidRPr="00EF5E9F" w:rsidRDefault="00DA13F1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13,64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22,14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10,55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9,93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9,32</w:t>
            </w:r>
          </w:p>
        </w:tc>
        <w:tc>
          <w:tcPr>
            <w:tcW w:w="1240" w:type="dxa"/>
          </w:tcPr>
          <w:p w:rsidR="00EF5E9F" w:rsidRPr="00EF5E9F" w:rsidRDefault="00AF7D3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</w:t>
            </w:r>
          </w:p>
        </w:tc>
      </w:tr>
    </w:tbl>
    <w:p w:rsidR="00EF5E9F" w:rsidRDefault="00800C71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Доходы бюджета ЗАТО город Заозерск за вышеуказанный период увеличился на 85,4%, при этом рост безвозмездных поступлений составил 94,4%.</w:t>
      </w:r>
    </w:p>
    <w:p w:rsidR="00800C71" w:rsidRDefault="00800C71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Рост расходов составил 81,8%</w:t>
      </w:r>
    </w:p>
    <w:p w:rsidR="00800C71" w:rsidRDefault="00800C71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долг сократился на 61,6%.</w:t>
      </w:r>
    </w:p>
    <w:p w:rsidR="00800C71" w:rsidRDefault="00800C71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Динамика поступлений доходов в бюджет ЗАТО город Заозерск за период с 2020 по 2025 год представлена в таблице: </w:t>
      </w:r>
    </w:p>
    <w:p w:rsidR="00800C71" w:rsidRDefault="00800C71" w:rsidP="00800C71">
      <w:pPr>
        <w:tabs>
          <w:tab w:val="left" w:pos="9923"/>
        </w:tabs>
        <w:spacing w:after="1" w:line="220" w:lineRule="atLeast"/>
        <w:ind w:right="-2"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800C71">
        <w:rPr>
          <w:rFonts w:ascii="Times New Roman" w:hAnsi="Times New Roman" w:cs="Times New Roman"/>
          <w:sz w:val="20"/>
          <w:szCs w:val="26"/>
        </w:rPr>
        <w:t xml:space="preserve">млн. </w:t>
      </w:r>
      <w:proofErr w:type="spellStart"/>
      <w:r w:rsidRPr="00800C71">
        <w:rPr>
          <w:rFonts w:ascii="Times New Roman" w:hAnsi="Times New Roman" w:cs="Times New Roman"/>
          <w:sz w:val="20"/>
          <w:szCs w:val="26"/>
        </w:rPr>
        <w:t>руб</w:t>
      </w:r>
      <w:proofErr w:type="spellEnd"/>
    </w:p>
    <w:tbl>
      <w:tblPr>
        <w:tblStyle w:val="ac"/>
        <w:tblW w:w="0" w:type="auto"/>
        <w:tblLook w:val="04A0"/>
      </w:tblPr>
      <w:tblGrid>
        <w:gridCol w:w="2660"/>
        <w:gridCol w:w="1276"/>
        <w:gridCol w:w="1275"/>
        <w:gridCol w:w="1134"/>
        <w:gridCol w:w="1276"/>
        <w:gridCol w:w="1276"/>
        <w:gridCol w:w="1240"/>
      </w:tblGrid>
      <w:tr w:rsidR="00800C71" w:rsidRPr="00EF5E9F" w:rsidTr="00D6455E">
        <w:tc>
          <w:tcPr>
            <w:tcW w:w="2660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276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40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</w:p>
        </w:tc>
      </w:tr>
      <w:tr w:rsidR="00800C71" w:rsidRPr="00EF5E9F" w:rsidTr="00D6455E">
        <w:tc>
          <w:tcPr>
            <w:tcW w:w="2660" w:type="dxa"/>
          </w:tcPr>
          <w:p w:rsidR="00800C71" w:rsidRPr="00EF5E9F" w:rsidRDefault="00201040" w:rsidP="00201040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Налоговые д</w:t>
            </w:r>
            <w:r w:rsidR="00800C71">
              <w:rPr>
                <w:rFonts w:ascii="Times New Roman" w:hAnsi="Times New Roman"/>
              </w:rPr>
              <w:t>оходы, в том числе:</w:t>
            </w:r>
          </w:p>
        </w:tc>
        <w:tc>
          <w:tcPr>
            <w:tcW w:w="1276" w:type="dxa"/>
          </w:tcPr>
          <w:p w:rsidR="00800C71" w:rsidRPr="00EF5E9F" w:rsidRDefault="007C698A" w:rsidP="007C69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159,62</w:t>
            </w:r>
          </w:p>
        </w:tc>
        <w:tc>
          <w:tcPr>
            <w:tcW w:w="1275" w:type="dxa"/>
          </w:tcPr>
          <w:p w:rsidR="00800C71" w:rsidRPr="00EF5E9F" w:rsidRDefault="0045199A" w:rsidP="0045199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168,14</w:t>
            </w:r>
          </w:p>
        </w:tc>
        <w:tc>
          <w:tcPr>
            <w:tcW w:w="1134" w:type="dxa"/>
          </w:tcPr>
          <w:p w:rsidR="00800C71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179,43</w:t>
            </w:r>
          </w:p>
        </w:tc>
        <w:tc>
          <w:tcPr>
            <w:tcW w:w="1276" w:type="dxa"/>
          </w:tcPr>
          <w:p w:rsidR="00800C71" w:rsidRPr="00EF5E9F" w:rsidRDefault="00167FE1" w:rsidP="00D3749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194,8</w:t>
            </w:r>
            <w:r w:rsidR="00D3749E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800C71" w:rsidRPr="00EF5E9F" w:rsidRDefault="00D876FA" w:rsidP="004E506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221,6</w:t>
            </w:r>
            <w:r w:rsidR="004E506F">
              <w:rPr>
                <w:rFonts w:ascii="Times New Roman" w:hAnsi="Times New Roman"/>
              </w:rPr>
              <w:t>4</w:t>
            </w:r>
          </w:p>
        </w:tc>
        <w:tc>
          <w:tcPr>
            <w:tcW w:w="1240" w:type="dxa"/>
          </w:tcPr>
          <w:p w:rsidR="00800C71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240,69</w:t>
            </w:r>
          </w:p>
        </w:tc>
      </w:tr>
      <w:tr w:rsidR="00800C71" w:rsidRPr="00EF5E9F" w:rsidTr="00D6455E">
        <w:tc>
          <w:tcPr>
            <w:tcW w:w="2660" w:type="dxa"/>
          </w:tcPr>
          <w:p w:rsidR="00800C71" w:rsidRPr="00EF5E9F" w:rsidRDefault="00613ABC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 на доходы физических лиц (НДФЛ)</w:t>
            </w:r>
          </w:p>
        </w:tc>
        <w:tc>
          <w:tcPr>
            <w:tcW w:w="1276" w:type="dxa"/>
          </w:tcPr>
          <w:p w:rsidR="00800C71" w:rsidRPr="00EF5E9F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151,49</w:t>
            </w:r>
          </w:p>
        </w:tc>
        <w:tc>
          <w:tcPr>
            <w:tcW w:w="1275" w:type="dxa"/>
          </w:tcPr>
          <w:p w:rsidR="00800C71" w:rsidRPr="00EF5E9F" w:rsidRDefault="0045199A" w:rsidP="0045199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160,35</w:t>
            </w:r>
          </w:p>
        </w:tc>
        <w:tc>
          <w:tcPr>
            <w:tcW w:w="1134" w:type="dxa"/>
          </w:tcPr>
          <w:p w:rsidR="00800C71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168,48</w:t>
            </w:r>
          </w:p>
        </w:tc>
        <w:tc>
          <w:tcPr>
            <w:tcW w:w="1276" w:type="dxa"/>
          </w:tcPr>
          <w:p w:rsidR="00800C71" w:rsidRPr="00EF5E9F" w:rsidRDefault="00167FE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184,71</w:t>
            </w:r>
          </w:p>
        </w:tc>
        <w:tc>
          <w:tcPr>
            <w:tcW w:w="1276" w:type="dxa"/>
          </w:tcPr>
          <w:p w:rsidR="00800C71" w:rsidRPr="00EF5E9F" w:rsidRDefault="00D876F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208,27</w:t>
            </w:r>
          </w:p>
        </w:tc>
        <w:tc>
          <w:tcPr>
            <w:tcW w:w="1240" w:type="dxa"/>
          </w:tcPr>
          <w:p w:rsidR="00800C71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225,35</w:t>
            </w:r>
          </w:p>
        </w:tc>
      </w:tr>
      <w:tr w:rsidR="00800C71" w:rsidRPr="00EF5E9F" w:rsidTr="00D6455E">
        <w:tc>
          <w:tcPr>
            <w:tcW w:w="2660" w:type="dxa"/>
          </w:tcPr>
          <w:p w:rsidR="00800C71" w:rsidRPr="00EF5E9F" w:rsidRDefault="0049067D" w:rsidP="0049067D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 w:rsidRPr="0049067D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алоги</w:t>
            </w:r>
            <w:r w:rsidRPr="0049067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Pr="0049067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товары</w:t>
            </w:r>
            <w:r w:rsidRPr="0049067D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работы</w:t>
            </w:r>
            <w:r w:rsidRPr="0049067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услуги</w:t>
            </w:r>
            <w:r w:rsidRPr="0049067D">
              <w:rPr>
                <w:rFonts w:ascii="Times New Roman" w:hAnsi="Times New Roman"/>
              </w:rPr>
              <w:t xml:space="preserve">), </w:t>
            </w:r>
            <w:r>
              <w:rPr>
                <w:rFonts w:ascii="Times New Roman" w:hAnsi="Times New Roman"/>
              </w:rPr>
              <w:t>реализуемые на территории Российской Федерации</w:t>
            </w:r>
          </w:p>
        </w:tc>
        <w:tc>
          <w:tcPr>
            <w:tcW w:w="1276" w:type="dxa"/>
          </w:tcPr>
          <w:p w:rsidR="00800C71" w:rsidRPr="00EF5E9F" w:rsidRDefault="007C698A" w:rsidP="007C69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4,03</w:t>
            </w:r>
          </w:p>
        </w:tc>
        <w:tc>
          <w:tcPr>
            <w:tcW w:w="1275" w:type="dxa"/>
          </w:tcPr>
          <w:p w:rsidR="00800C71" w:rsidRPr="00EF5E9F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4,50</w:t>
            </w:r>
          </w:p>
        </w:tc>
        <w:tc>
          <w:tcPr>
            <w:tcW w:w="1134" w:type="dxa"/>
          </w:tcPr>
          <w:p w:rsidR="00800C71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5,3</w:t>
            </w:r>
          </w:p>
        </w:tc>
        <w:tc>
          <w:tcPr>
            <w:tcW w:w="1276" w:type="dxa"/>
          </w:tcPr>
          <w:p w:rsidR="00800C71" w:rsidRPr="00EF5E9F" w:rsidRDefault="00167FE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5,45</w:t>
            </w:r>
          </w:p>
        </w:tc>
        <w:tc>
          <w:tcPr>
            <w:tcW w:w="1276" w:type="dxa"/>
          </w:tcPr>
          <w:p w:rsidR="00800C71" w:rsidRPr="00EF5E9F" w:rsidRDefault="00D876F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6,31</w:t>
            </w:r>
          </w:p>
        </w:tc>
        <w:tc>
          <w:tcPr>
            <w:tcW w:w="1240" w:type="dxa"/>
          </w:tcPr>
          <w:p w:rsidR="00800C71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6,26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Pr="00EF5E9F" w:rsidRDefault="0049067D" w:rsidP="0049067D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Налоги на совокупный доход</w:t>
            </w:r>
          </w:p>
        </w:tc>
        <w:tc>
          <w:tcPr>
            <w:tcW w:w="1276" w:type="dxa"/>
          </w:tcPr>
          <w:p w:rsidR="0049067D" w:rsidRPr="00EF5E9F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2,56</w:t>
            </w:r>
          </w:p>
        </w:tc>
        <w:tc>
          <w:tcPr>
            <w:tcW w:w="1275" w:type="dxa"/>
          </w:tcPr>
          <w:p w:rsidR="0049067D" w:rsidRPr="00EF5E9F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1,39</w:t>
            </w:r>
          </w:p>
        </w:tc>
        <w:tc>
          <w:tcPr>
            <w:tcW w:w="1134" w:type="dxa"/>
          </w:tcPr>
          <w:p w:rsidR="0049067D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2,16</w:t>
            </w:r>
          </w:p>
        </w:tc>
        <w:tc>
          <w:tcPr>
            <w:tcW w:w="1276" w:type="dxa"/>
          </w:tcPr>
          <w:p w:rsidR="0049067D" w:rsidRPr="00EF5E9F" w:rsidRDefault="00167FE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2,15</w:t>
            </w:r>
          </w:p>
        </w:tc>
        <w:tc>
          <w:tcPr>
            <w:tcW w:w="1276" w:type="dxa"/>
          </w:tcPr>
          <w:p w:rsidR="0049067D" w:rsidRPr="00EF5E9F" w:rsidRDefault="00D876FA" w:rsidP="004E506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</w:t>
            </w:r>
            <w:r w:rsidR="004E506F">
              <w:rPr>
                <w:rFonts w:ascii="Times New Roman" w:hAnsi="Times New Roman"/>
              </w:rPr>
              <w:t>8</w:t>
            </w:r>
          </w:p>
        </w:tc>
        <w:tc>
          <w:tcPr>
            <w:tcW w:w="1240" w:type="dxa"/>
          </w:tcPr>
          <w:p w:rsidR="0049067D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2,70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Pr="00EF5E9F" w:rsidRDefault="0049067D" w:rsidP="0049067D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Налоги на имущество</w:t>
            </w:r>
          </w:p>
        </w:tc>
        <w:tc>
          <w:tcPr>
            <w:tcW w:w="1276" w:type="dxa"/>
          </w:tcPr>
          <w:p w:rsidR="0049067D" w:rsidRPr="00EF5E9F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0,27</w:t>
            </w:r>
          </w:p>
        </w:tc>
        <w:tc>
          <w:tcPr>
            <w:tcW w:w="1275" w:type="dxa"/>
          </w:tcPr>
          <w:p w:rsidR="0049067D" w:rsidRPr="00EF5E9F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0,32</w:t>
            </w:r>
          </w:p>
        </w:tc>
        <w:tc>
          <w:tcPr>
            <w:tcW w:w="1134" w:type="dxa"/>
          </w:tcPr>
          <w:p w:rsidR="0049067D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1,08</w:t>
            </w:r>
          </w:p>
        </w:tc>
        <w:tc>
          <w:tcPr>
            <w:tcW w:w="1276" w:type="dxa"/>
          </w:tcPr>
          <w:p w:rsidR="0049067D" w:rsidRPr="00EF5E9F" w:rsidRDefault="00167FE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0,71</w:t>
            </w:r>
          </w:p>
        </w:tc>
        <w:tc>
          <w:tcPr>
            <w:tcW w:w="1276" w:type="dxa"/>
          </w:tcPr>
          <w:p w:rsidR="0049067D" w:rsidRPr="00EF5E9F" w:rsidRDefault="00D876F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0,64</w:t>
            </w:r>
          </w:p>
        </w:tc>
        <w:tc>
          <w:tcPr>
            <w:tcW w:w="1240" w:type="dxa"/>
          </w:tcPr>
          <w:p w:rsidR="0049067D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1,06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Государственная пошлина</w:t>
            </w:r>
          </w:p>
        </w:tc>
        <w:tc>
          <w:tcPr>
            <w:tcW w:w="1276" w:type="dxa"/>
          </w:tcPr>
          <w:p w:rsidR="0049067D" w:rsidRPr="00EF5E9F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1,27</w:t>
            </w:r>
          </w:p>
        </w:tc>
        <w:tc>
          <w:tcPr>
            <w:tcW w:w="1275" w:type="dxa"/>
          </w:tcPr>
          <w:p w:rsidR="0049067D" w:rsidRPr="00EF5E9F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1,58</w:t>
            </w:r>
          </w:p>
        </w:tc>
        <w:tc>
          <w:tcPr>
            <w:tcW w:w="1134" w:type="dxa"/>
          </w:tcPr>
          <w:p w:rsidR="0049067D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2,41</w:t>
            </w:r>
          </w:p>
        </w:tc>
        <w:tc>
          <w:tcPr>
            <w:tcW w:w="1276" w:type="dxa"/>
          </w:tcPr>
          <w:p w:rsidR="0049067D" w:rsidRPr="00EF5E9F" w:rsidRDefault="00167FE1" w:rsidP="00D3749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</w:t>
            </w:r>
            <w:r w:rsidR="00D3749E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:rsidR="0049067D" w:rsidRPr="00EF5E9F" w:rsidRDefault="00D876F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  <w:r w:rsidR="004E506F">
              <w:rPr>
                <w:rFonts w:ascii="Times New Roman" w:hAnsi="Times New Roman"/>
              </w:rPr>
              <w:t>4</w:t>
            </w:r>
          </w:p>
        </w:tc>
        <w:tc>
          <w:tcPr>
            <w:tcW w:w="1240" w:type="dxa"/>
          </w:tcPr>
          <w:p w:rsidR="0049067D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5,32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Неналоговые доходы, в том числе: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29,45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35,23</w:t>
            </w:r>
          </w:p>
        </w:tc>
        <w:tc>
          <w:tcPr>
            <w:tcW w:w="1134" w:type="dxa"/>
          </w:tcPr>
          <w:p w:rsidR="0049067D" w:rsidRDefault="00006639" w:rsidP="00006639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63,89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38,46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42,47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43,93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28,03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30,81</w:t>
            </w:r>
          </w:p>
        </w:tc>
        <w:tc>
          <w:tcPr>
            <w:tcW w:w="1134" w:type="dxa"/>
          </w:tcPr>
          <w:p w:rsidR="0049067D" w:rsidRDefault="00006639" w:rsidP="00006639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31,16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34,55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38,78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35,99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Платежи при пользовании природными ресурсами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0,41</w:t>
            </w:r>
          </w:p>
        </w:tc>
        <w:tc>
          <w:tcPr>
            <w:tcW w:w="1134" w:type="dxa"/>
          </w:tcPr>
          <w:p w:rsidR="0049067D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0,32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0,13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0,02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0,45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0,62</w:t>
            </w:r>
          </w:p>
        </w:tc>
        <w:tc>
          <w:tcPr>
            <w:tcW w:w="1134" w:type="dxa"/>
          </w:tcPr>
          <w:p w:rsidR="0049067D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5,17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1,91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1,62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2,06</w:t>
            </w:r>
          </w:p>
        </w:tc>
      </w:tr>
      <w:tr w:rsidR="006F129B" w:rsidRPr="00EF5E9F" w:rsidTr="00D6455E">
        <w:tc>
          <w:tcPr>
            <w:tcW w:w="2660" w:type="dxa"/>
          </w:tcPr>
          <w:p w:rsidR="006F129B" w:rsidRDefault="006F129B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</w:tcPr>
          <w:p w:rsidR="006F129B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0,31</w:t>
            </w:r>
          </w:p>
        </w:tc>
        <w:tc>
          <w:tcPr>
            <w:tcW w:w="1275" w:type="dxa"/>
          </w:tcPr>
          <w:p w:rsidR="006F129B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1134" w:type="dxa"/>
          </w:tcPr>
          <w:p w:rsidR="006F129B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22,44</w:t>
            </w:r>
          </w:p>
        </w:tc>
        <w:tc>
          <w:tcPr>
            <w:tcW w:w="1276" w:type="dxa"/>
          </w:tcPr>
          <w:p w:rsidR="006F129B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0,10</w:t>
            </w:r>
          </w:p>
        </w:tc>
        <w:tc>
          <w:tcPr>
            <w:tcW w:w="1276" w:type="dxa"/>
          </w:tcPr>
          <w:p w:rsidR="006F129B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40" w:type="dxa"/>
          </w:tcPr>
          <w:p w:rsidR="006F129B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Штрафы, санкции, возмещение ущерба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0,61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3,27</w:t>
            </w:r>
          </w:p>
        </w:tc>
        <w:tc>
          <w:tcPr>
            <w:tcW w:w="1134" w:type="dxa"/>
          </w:tcPr>
          <w:p w:rsidR="0049067D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4,71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1,42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1,63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5,57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неналоговые </w:t>
            </w:r>
            <w:r>
              <w:rPr>
                <w:rFonts w:ascii="Times New Roman" w:hAnsi="Times New Roman"/>
              </w:rPr>
              <w:lastRenderedPageBreak/>
              <w:t>доходы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0,00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</w:t>
            </w:r>
          </w:p>
        </w:tc>
        <w:tc>
          <w:tcPr>
            <w:tcW w:w="1134" w:type="dxa"/>
          </w:tcPr>
          <w:p w:rsidR="0049067D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0,09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0,14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0,31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0,29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Безвозмездные поступления: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543,23</w:t>
            </w:r>
          </w:p>
        </w:tc>
        <w:tc>
          <w:tcPr>
            <w:tcW w:w="1275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899,45</w:t>
            </w:r>
          </w:p>
        </w:tc>
        <w:tc>
          <w:tcPr>
            <w:tcW w:w="1134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1 202,15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839,20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981,79</w:t>
            </w:r>
          </w:p>
        </w:tc>
        <w:tc>
          <w:tcPr>
            <w:tcW w:w="1240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1 056,11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доходов: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732,30</w:t>
            </w:r>
          </w:p>
        </w:tc>
        <w:tc>
          <w:tcPr>
            <w:tcW w:w="1275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1 102,82</w:t>
            </w:r>
          </w:p>
        </w:tc>
        <w:tc>
          <w:tcPr>
            <w:tcW w:w="1134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1 445,47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1 072,47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1 245,90</w:t>
            </w:r>
          </w:p>
        </w:tc>
        <w:tc>
          <w:tcPr>
            <w:tcW w:w="1240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1 340,73</w:t>
            </w:r>
          </w:p>
        </w:tc>
      </w:tr>
    </w:tbl>
    <w:p w:rsidR="00800C71" w:rsidRDefault="003956DB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Наибольший удельный вес в структуре налоговых и неналоговых доходов бюджета ЗАТО город Заозерск по итогам 2025 года – 79% занимает налог на доходы физических лиц (далее – НДФЛ).</w:t>
      </w:r>
    </w:p>
    <w:p w:rsidR="003956DB" w:rsidRDefault="003956DB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Значительный объем поступлений НДФЛ формирует налог, перечисляемый в бюджет ЗАТО город Заозерск с сумм денежного довольствия, денежного содержания и иного вознаграждения (иных выплат) военнослужащих, проходящих военную службу в воинских подразделениях, дислоцирующихся на территории муниципального образования ЗАТО город Заозерск.</w:t>
      </w:r>
    </w:p>
    <w:p w:rsidR="003956DB" w:rsidRDefault="003956DB" w:rsidP="00EE6F16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Рост безвозмездных поступлений обусловлен большим ростом расходо</w:t>
      </w:r>
      <w:r w:rsidR="00EE6F16">
        <w:rPr>
          <w:rFonts w:ascii="Times New Roman" w:hAnsi="Times New Roman" w:cs="Times New Roman"/>
          <w:sz w:val="26"/>
          <w:szCs w:val="26"/>
        </w:rPr>
        <w:t>в, связанных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с</w:t>
      </w:r>
      <w:r w:rsidR="00EE6F16">
        <w:t xml:space="preserve"> </w:t>
      </w:r>
      <w:r w:rsidR="00EE6F16">
        <w:rPr>
          <w:rFonts w:ascii="Times New Roman" w:hAnsi="Times New Roman" w:cs="Times New Roman"/>
          <w:sz w:val="26"/>
          <w:szCs w:val="26"/>
        </w:rPr>
        <w:t>реализацией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документов федерального уровня, отражающих</w:t>
      </w:r>
      <w:r w:rsidR="00EE6F16">
        <w:rPr>
          <w:rFonts w:ascii="Times New Roman" w:hAnsi="Times New Roman" w:cs="Times New Roman"/>
          <w:sz w:val="26"/>
          <w:szCs w:val="26"/>
        </w:rPr>
        <w:t xml:space="preserve"> </w:t>
      </w:r>
      <w:r w:rsidR="00EE6F16" w:rsidRPr="00EE6F16">
        <w:rPr>
          <w:rFonts w:ascii="Times New Roman" w:hAnsi="Times New Roman" w:cs="Times New Roman"/>
          <w:sz w:val="26"/>
          <w:szCs w:val="26"/>
        </w:rPr>
        <w:t>государственную политику социально-экономического развития Российской Федерации,</w:t>
      </w:r>
      <w:r w:rsidR="00EE6F16">
        <w:rPr>
          <w:rFonts w:ascii="Times New Roman" w:hAnsi="Times New Roman" w:cs="Times New Roman"/>
          <w:sz w:val="26"/>
          <w:szCs w:val="26"/>
        </w:rPr>
        <w:t xml:space="preserve"> </w:t>
      </w:r>
      <w:r w:rsidR="00EE6F16" w:rsidRPr="00EE6F16">
        <w:rPr>
          <w:rFonts w:ascii="Times New Roman" w:hAnsi="Times New Roman" w:cs="Times New Roman"/>
          <w:sz w:val="26"/>
          <w:szCs w:val="26"/>
        </w:rPr>
        <w:t>касающейся закрытых административно-территориальных образований</w:t>
      </w:r>
      <w:r w:rsidR="00EE6F16">
        <w:rPr>
          <w:rFonts w:ascii="Times New Roman" w:hAnsi="Times New Roman" w:cs="Times New Roman"/>
          <w:sz w:val="26"/>
          <w:szCs w:val="26"/>
        </w:rPr>
        <w:t xml:space="preserve">, </w:t>
      </w:r>
      <w:r w:rsidR="00EE6F16" w:rsidRPr="00EE6F16">
        <w:rPr>
          <w:rFonts w:ascii="Times New Roman" w:hAnsi="Times New Roman" w:cs="Times New Roman"/>
          <w:sz w:val="26"/>
          <w:szCs w:val="26"/>
        </w:rPr>
        <w:t>государственн</w:t>
      </w:r>
      <w:r w:rsidR="00EE6F16">
        <w:rPr>
          <w:rFonts w:ascii="Times New Roman" w:hAnsi="Times New Roman" w:cs="Times New Roman"/>
          <w:sz w:val="26"/>
          <w:szCs w:val="26"/>
        </w:rPr>
        <w:t>ой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программы Мурманской области, схемы территориального планирования,</w:t>
      </w:r>
      <w:r w:rsidR="00EE6F16">
        <w:rPr>
          <w:rFonts w:ascii="Times New Roman" w:hAnsi="Times New Roman" w:cs="Times New Roman"/>
          <w:sz w:val="26"/>
          <w:szCs w:val="26"/>
        </w:rPr>
        <w:t xml:space="preserve"> </w:t>
      </w:r>
      <w:r w:rsidR="00EE6F16" w:rsidRPr="00EE6F16">
        <w:rPr>
          <w:rFonts w:ascii="Times New Roman" w:hAnsi="Times New Roman" w:cs="Times New Roman"/>
          <w:sz w:val="26"/>
          <w:szCs w:val="26"/>
        </w:rPr>
        <w:t>Стратегическ</w:t>
      </w:r>
      <w:r w:rsidR="00EE6F16">
        <w:rPr>
          <w:rFonts w:ascii="Times New Roman" w:hAnsi="Times New Roman" w:cs="Times New Roman"/>
          <w:sz w:val="26"/>
          <w:szCs w:val="26"/>
        </w:rPr>
        <w:t>ого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план</w:t>
      </w:r>
      <w:r w:rsidR="00EE6F16">
        <w:rPr>
          <w:rFonts w:ascii="Times New Roman" w:hAnsi="Times New Roman" w:cs="Times New Roman"/>
          <w:sz w:val="26"/>
          <w:szCs w:val="26"/>
        </w:rPr>
        <w:t>а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развития Мурманской области до 2030 года «НА СЕВЕРЕ - ЖИТЬ!»</w:t>
      </w:r>
      <w:r w:rsidR="00EE6F16">
        <w:rPr>
          <w:rFonts w:ascii="Times New Roman" w:hAnsi="Times New Roman" w:cs="Times New Roman"/>
          <w:sz w:val="26"/>
          <w:szCs w:val="26"/>
        </w:rPr>
        <w:t>.</w:t>
      </w:r>
    </w:p>
    <w:p w:rsidR="00EE6F16" w:rsidRDefault="00694D54" w:rsidP="00EE6F16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Данные расходы касаются </w:t>
      </w:r>
      <w:r w:rsidRPr="00694D54">
        <w:rPr>
          <w:rFonts w:ascii="Times New Roman" w:hAnsi="Times New Roman" w:cs="Times New Roman"/>
          <w:sz w:val="26"/>
          <w:szCs w:val="26"/>
        </w:rPr>
        <w:t>сфер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694D54">
        <w:rPr>
          <w:rFonts w:ascii="Times New Roman" w:hAnsi="Times New Roman" w:cs="Times New Roman"/>
          <w:sz w:val="26"/>
          <w:szCs w:val="26"/>
        </w:rPr>
        <w:t xml:space="preserve"> строительства, реконструкции и капитального ремонта социально-значимых объектов муниципального образования со значительным участием средств федерального и регионального бюджета.</w:t>
      </w:r>
    </w:p>
    <w:p w:rsidR="008866CA" w:rsidRPr="00E4292B" w:rsidRDefault="008866CA" w:rsidP="008866CA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4292B">
        <w:rPr>
          <w:rFonts w:ascii="Times New Roman" w:hAnsi="Times New Roman" w:cs="Times New Roman"/>
          <w:sz w:val="26"/>
          <w:szCs w:val="26"/>
        </w:rPr>
        <w:t xml:space="preserve">Расходы бюджета за 2025 год составили </w:t>
      </w:r>
      <w:r w:rsidR="00492C85" w:rsidRPr="00E4292B">
        <w:rPr>
          <w:rFonts w:ascii="Times New Roman" w:hAnsi="Times New Roman" w:cs="Times New Roman"/>
          <w:sz w:val="26"/>
          <w:szCs w:val="26"/>
        </w:rPr>
        <w:t>1 334,36</w:t>
      </w:r>
      <w:r w:rsidRPr="00E4292B">
        <w:rPr>
          <w:rFonts w:ascii="Times New Roman" w:hAnsi="Times New Roman" w:cs="Times New Roman"/>
          <w:sz w:val="26"/>
          <w:szCs w:val="26"/>
        </w:rPr>
        <w:t xml:space="preserve"> млн. рублей, что выше уровня 2020 года на </w:t>
      </w:r>
      <w:r w:rsidR="00E4292B" w:rsidRPr="00E4292B">
        <w:rPr>
          <w:rFonts w:ascii="Times New Roman" w:hAnsi="Times New Roman" w:cs="Times New Roman"/>
          <w:sz w:val="26"/>
          <w:szCs w:val="26"/>
        </w:rPr>
        <w:t>81,8</w:t>
      </w:r>
      <w:r w:rsidRPr="00E4292B">
        <w:rPr>
          <w:rFonts w:ascii="Times New Roman" w:hAnsi="Times New Roman" w:cs="Times New Roman"/>
          <w:sz w:val="26"/>
          <w:szCs w:val="26"/>
        </w:rPr>
        <w:t xml:space="preserve">% (на </w:t>
      </w:r>
      <w:r w:rsidR="00E4292B" w:rsidRPr="00E4292B">
        <w:rPr>
          <w:rFonts w:ascii="Times New Roman" w:hAnsi="Times New Roman" w:cs="Times New Roman"/>
          <w:sz w:val="26"/>
          <w:szCs w:val="26"/>
        </w:rPr>
        <w:t>600,58</w:t>
      </w:r>
      <w:r w:rsidRPr="00E4292B">
        <w:rPr>
          <w:rFonts w:ascii="Times New Roman" w:hAnsi="Times New Roman" w:cs="Times New Roman"/>
          <w:sz w:val="26"/>
          <w:szCs w:val="26"/>
        </w:rPr>
        <w:t xml:space="preserve"> млн. рублей).</w:t>
      </w:r>
    </w:p>
    <w:p w:rsidR="008866CA" w:rsidRPr="00E4292B" w:rsidRDefault="008866CA" w:rsidP="008866CA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4292B">
        <w:rPr>
          <w:rFonts w:ascii="Times New Roman" w:hAnsi="Times New Roman" w:cs="Times New Roman"/>
          <w:sz w:val="26"/>
          <w:szCs w:val="26"/>
        </w:rPr>
        <w:t xml:space="preserve">Динамика расходов бюджета ЗАТО город Заозерск за период с 2020 по 2025 год представлена в таблице: </w:t>
      </w:r>
    </w:p>
    <w:p w:rsidR="00F85A4E" w:rsidRPr="00E4292B" w:rsidRDefault="00F85A4E" w:rsidP="00F85A4E">
      <w:pPr>
        <w:tabs>
          <w:tab w:val="left" w:pos="9923"/>
        </w:tabs>
        <w:spacing w:after="1" w:line="220" w:lineRule="atLeast"/>
        <w:ind w:right="-2" w:firstLine="709"/>
        <w:jc w:val="right"/>
        <w:rPr>
          <w:rFonts w:ascii="Times New Roman" w:hAnsi="Times New Roman" w:cs="Times New Roman"/>
          <w:sz w:val="20"/>
          <w:szCs w:val="26"/>
        </w:rPr>
      </w:pPr>
      <w:r w:rsidRPr="00E4292B">
        <w:rPr>
          <w:rFonts w:ascii="Times New Roman" w:hAnsi="Times New Roman" w:cs="Times New Roman"/>
          <w:sz w:val="20"/>
          <w:szCs w:val="26"/>
        </w:rPr>
        <w:t>млн. руб.</w:t>
      </w:r>
    </w:p>
    <w:tbl>
      <w:tblPr>
        <w:tblStyle w:val="ac"/>
        <w:tblW w:w="5000" w:type="pct"/>
        <w:tblLook w:val="04A0"/>
      </w:tblPr>
      <w:tblGrid>
        <w:gridCol w:w="3144"/>
        <w:gridCol w:w="1040"/>
        <w:gridCol w:w="1192"/>
        <w:gridCol w:w="1472"/>
        <w:gridCol w:w="1052"/>
        <w:gridCol w:w="975"/>
        <w:gridCol w:w="1263"/>
      </w:tblGrid>
      <w:tr w:rsidR="00EB6C93" w:rsidRPr="00492C85" w:rsidTr="00C246D4">
        <w:tc>
          <w:tcPr>
            <w:tcW w:w="1550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Показатель</w:t>
            </w:r>
          </w:p>
        </w:tc>
        <w:tc>
          <w:tcPr>
            <w:tcW w:w="513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2020</w:t>
            </w:r>
          </w:p>
        </w:tc>
        <w:tc>
          <w:tcPr>
            <w:tcW w:w="588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2021</w:t>
            </w:r>
          </w:p>
        </w:tc>
        <w:tc>
          <w:tcPr>
            <w:tcW w:w="726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2022</w:t>
            </w:r>
          </w:p>
        </w:tc>
        <w:tc>
          <w:tcPr>
            <w:tcW w:w="519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2023</w:t>
            </w:r>
          </w:p>
        </w:tc>
        <w:tc>
          <w:tcPr>
            <w:tcW w:w="481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2024</w:t>
            </w:r>
          </w:p>
        </w:tc>
        <w:tc>
          <w:tcPr>
            <w:tcW w:w="623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2025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Общегосударственные вопросы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88,89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112,42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130,09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132,66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164,92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172,79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Национальная оборона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0,49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0,50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0,54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0,64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3,30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0,93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24,10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25,72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33,19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31,27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34,73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36,91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Национальная экономика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45,74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143,15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47,52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111,36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161,46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170,13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Жилищно-коммунальное хозяйство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141,68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266,81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345,97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233,83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264,07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273,69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Охрана окружающей среды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1,21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0,52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200,08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189,87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8,93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11,81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Образование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369,92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386,95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244,95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291,59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325,70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301,78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Культура, кинематография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38,31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38,39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65,68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51,70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263,28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288,86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Здравоохранение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Социальная политика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14,38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16,33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14,84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14,79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15,27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11,37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1579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Физическая культура и спорт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5,74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97,60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361,64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13,63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4,22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61,61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Средства массовой информации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3,31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3,50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5,31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4,20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5,07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4,47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Обслуживание государственного и муниципального долга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0,01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0,02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0,02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0,01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0,01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0,01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Межбюджетные трансферты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</w:tr>
      <w:tr w:rsidR="00EB6C93" w:rsidRPr="00492C85" w:rsidTr="00C246D4">
        <w:tc>
          <w:tcPr>
            <w:tcW w:w="1550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Всего расходов:</w:t>
            </w:r>
          </w:p>
        </w:tc>
        <w:tc>
          <w:tcPr>
            <w:tcW w:w="513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733,78</w:t>
            </w:r>
          </w:p>
        </w:tc>
        <w:tc>
          <w:tcPr>
            <w:tcW w:w="588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1 091,91</w:t>
            </w:r>
          </w:p>
        </w:tc>
        <w:tc>
          <w:tcPr>
            <w:tcW w:w="726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1 449,83</w:t>
            </w:r>
          </w:p>
        </w:tc>
        <w:tc>
          <w:tcPr>
            <w:tcW w:w="519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1 075,55</w:t>
            </w:r>
          </w:p>
        </w:tc>
        <w:tc>
          <w:tcPr>
            <w:tcW w:w="481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1 250,96</w:t>
            </w:r>
          </w:p>
        </w:tc>
        <w:tc>
          <w:tcPr>
            <w:tcW w:w="623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1 334,36</w:t>
            </w:r>
          </w:p>
        </w:tc>
      </w:tr>
    </w:tbl>
    <w:p w:rsidR="008866CA" w:rsidRPr="00492C85" w:rsidRDefault="008866CA" w:rsidP="00F85A4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72E4C" w:rsidRPr="007004E4" w:rsidRDefault="00272E4C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 xml:space="preserve">Бюджет сохраняет социальную направленность, наибольшую долю расходов 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 xml:space="preserve"> ЗАТО город Заозерск традиционно составляют расходы на образование </w:t>
      </w:r>
      <w:r w:rsidRPr="007004E4">
        <w:rPr>
          <w:rFonts w:ascii="Times New Roman" w:hAnsi="Times New Roman" w:cs="Times New Roman"/>
          <w:sz w:val="26"/>
          <w:szCs w:val="26"/>
        </w:rPr>
        <w:t>(</w:t>
      </w:r>
      <w:r w:rsidR="00CB5721" w:rsidRPr="007004E4">
        <w:rPr>
          <w:rFonts w:ascii="Times New Roman" w:hAnsi="Times New Roman" w:cs="Times New Roman"/>
          <w:sz w:val="26"/>
          <w:szCs w:val="26"/>
        </w:rPr>
        <w:t>22,6</w:t>
      </w:r>
      <w:r w:rsidRPr="007004E4">
        <w:rPr>
          <w:rFonts w:ascii="Times New Roman" w:hAnsi="Times New Roman" w:cs="Times New Roman"/>
          <w:sz w:val="26"/>
          <w:szCs w:val="26"/>
        </w:rPr>
        <w:t>%), жилищно-коммунальное хозяйство</w:t>
      </w:r>
      <w:r w:rsidR="00CB5721" w:rsidRPr="007004E4">
        <w:rPr>
          <w:rFonts w:ascii="Times New Roman" w:hAnsi="Times New Roman" w:cs="Times New Roman"/>
          <w:sz w:val="26"/>
          <w:szCs w:val="26"/>
        </w:rPr>
        <w:t xml:space="preserve"> (20,5%</w:t>
      </w:r>
      <w:r w:rsidR="00BB7220" w:rsidRPr="007004E4">
        <w:rPr>
          <w:rFonts w:ascii="Times New Roman" w:hAnsi="Times New Roman" w:cs="Times New Roman"/>
          <w:sz w:val="26"/>
          <w:szCs w:val="26"/>
        </w:rPr>
        <w:t>), культуру</w:t>
      </w:r>
      <w:r w:rsidR="00CB5721" w:rsidRPr="007004E4">
        <w:rPr>
          <w:rFonts w:ascii="Times New Roman" w:hAnsi="Times New Roman" w:cs="Times New Roman"/>
          <w:sz w:val="26"/>
          <w:szCs w:val="26"/>
        </w:rPr>
        <w:t xml:space="preserve"> (21,6%)</w:t>
      </w:r>
      <w:r w:rsidRPr="007004E4">
        <w:rPr>
          <w:rFonts w:ascii="Times New Roman" w:hAnsi="Times New Roman" w:cs="Times New Roman"/>
          <w:sz w:val="26"/>
          <w:szCs w:val="26"/>
        </w:rPr>
        <w:t>.</w:t>
      </w:r>
    </w:p>
    <w:p w:rsidR="00272E4C" w:rsidRPr="007004E4" w:rsidRDefault="00272E4C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4E4">
        <w:rPr>
          <w:rFonts w:ascii="Times New Roman" w:hAnsi="Times New Roman" w:cs="Times New Roman"/>
          <w:sz w:val="26"/>
          <w:szCs w:val="26"/>
        </w:rPr>
        <w:t xml:space="preserve">В 2025 году по сравнению с 2024 годом расходы увеличились в основном </w:t>
      </w:r>
      <w:r w:rsidR="000B47F0" w:rsidRPr="007004E4">
        <w:rPr>
          <w:rFonts w:ascii="Times New Roman" w:hAnsi="Times New Roman" w:cs="Times New Roman"/>
          <w:sz w:val="26"/>
          <w:szCs w:val="26"/>
        </w:rPr>
        <w:t>за счет</w:t>
      </w:r>
      <w:r w:rsidRPr="007004E4">
        <w:rPr>
          <w:rFonts w:ascii="Times New Roman" w:hAnsi="Times New Roman" w:cs="Times New Roman"/>
          <w:sz w:val="26"/>
          <w:szCs w:val="26"/>
        </w:rPr>
        <w:t>:</w:t>
      </w:r>
    </w:p>
    <w:p w:rsidR="00272E4C" w:rsidRPr="007004E4" w:rsidRDefault="00272E4C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4E4">
        <w:rPr>
          <w:rFonts w:ascii="Times New Roman" w:hAnsi="Times New Roman" w:cs="Times New Roman"/>
          <w:sz w:val="26"/>
          <w:szCs w:val="26"/>
        </w:rPr>
        <w:t>- </w:t>
      </w:r>
      <w:r w:rsidR="000B47F0" w:rsidRPr="007004E4">
        <w:rPr>
          <w:rFonts w:ascii="Times New Roman" w:hAnsi="Times New Roman" w:cs="Times New Roman"/>
          <w:sz w:val="26"/>
          <w:szCs w:val="26"/>
        </w:rPr>
        <w:t xml:space="preserve">увеличения средств на </w:t>
      </w:r>
      <w:r w:rsidRPr="007004E4">
        <w:rPr>
          <w:rFonts w:ascii="Times New Roman" w:hAnsi="Times New Roman" w:cs="Times New Roman"/>
          <w:sz w:val="26"/>
          <w:szCs w:val="26"/>
        </w:rPr>
        <w:t xml:space="preserve">оплату труда работникам муниципальных учреждений </w:t>
      </w:r>
      <w:r w:rsidR="000B47F0" w:rsidRPr="007004E4">
        <w:rPr>
          <w:rFonts w:ascii="Times New Roman" w:hAnsi="Times New Roman" w:cs="Times New Roman"/>
          <w:sz w:val="26"/>
          <w:szCs w:val="26"/>
        </w:rPr>
        <w:t>в связи с ростом</w:t>
      </w:r>
      <w:r w:rsidRPr="007004E4">
        <w:rPr>
          <w:rFonts w:ascii="Times New Roman" w:hAnsi="Times New Roman" w:cs="Times New Roman"/>
          <w:sz w:val="26"/>
          <w:szCs w:val="26"/>
        </w:rPr>
        <w:t xml:space="preserve"> </w:t>
      </w:r>
      <w:r w:rsidR="000B47F0" w:rsidRPr="007004E4">
        <w:rPr>
          <w:rFonts w:ascii="Times New Roman" w:hAnsi="Times New Roman" w:cs="Times New Roman"/>
          <w:sz w:val="26"/>
          <w:szCs w:val="26"/>
        </w:rPr>
        <w:t xml:space="preserve">минимального </w:t>
      </w:r>
      <w:proofErr w:type="gramStart"/>
      <w:r w:rsidR="000B47F0" w:rsidRPr="007004E4">
        <w:rPr>
          <w:rFonts w:ascii="Times New Roman" w:hAnsi="Times New Roman" w:cs="Times New Roman"/>
          <w:sz w:val="26"/>
          <w:szCs w:val="26"/>
        </w:rPr>
        <w:t>размера оплаты труда</w:t>
      </w:r>
      <w:proofErr w:type="gramEnd"/>
      <w:r w:rsidRPr="007004E4">
        <w:rPr>
          <w:rFonts w:ascii="Times New Roman" w:hAnsi="Times New Roman" w:cs="Times New Roman"/>
          <w:sz w:val="26"/>
          <w:szCs w:val="26"/>
        </w:rPr>
        <w:t xml:space="preserve">, </w:t>
      </w:r>
      <w:r w:rsidR="000B47F0" w:rsidRPr="007004E4">
        <w:rPr>
          <w:rFonts w:ascii="Times New Roman" w:hAnsi="Times New Roman" w:cs="Times New Roman"/>
          <w:sz w:val="26"/>
          <w:szCs w:val="26"/>
        </w:rPr>
        <w:t xml:space="preserve">поддержания достигнутых уровней </w:t>
      </w:r>
      <w:r w:rsidR="000B47F0" w:rsidRPr="007004E4">
        <w:rPr>
          <w:rFonts w:ascii="Times New Roman" w:hAnsi="Times New Roman" w:cs="Times New Roman"/>
          <w:sz w:val="26"/>
          <w:szCs w:val="26"/>
        </w:rPr>
        <w:lastRenderedPageBreak/>
        <w:t>заработной платы отдельных категорий работников, установленных Указами Президента Российской Федерации</w:t>
      </w:r>
      <w:r w:rsidRPr="007004E4">
        <w:rPr>
          <w:rFonts w:ascii="Times New Roman" w:hAnsi="Times New Roman" w:cs="Times New Roman"/>
          <w:sz w:val="26"/>
          <w:szCs w:val="26"/>
        </w:rPr>
        <w:t>;</w:t>
      </w:r>
    </w:p>
    <w:p w:rsidR="000B47F0" w:rsidRDefault="00272E4C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4E4">
        <w:rPr>
          <w:rFonts w:ascii="Times New Roman" w:hAnsi="Times New Roman" w:cs="Times New Roman"/>
          <w:sz w:val="26"/>
          <w:szCs w:val="26"/>
        </w:rPr>
        <w:t>- </w:t>
      </w:r>
      <w:r w:rsidR="000B47F0" w:rsidRPr="007004E4">
        <w:rPr>
          <w:rFonts w:ascii="Times New Roman" w:hAnsi="Times New Roman" w:cs="Times New Roman"/>
          <w:sz w:val="26"/>
          <w:szCs w:val="26"/>
        </w:rPr>
        <w:t xml:space="preserve">выполнения работ в рамках </w:t>
      </w:r>
      <w:proofErr w:type="gramStart"/>
      <w:r w:rsidR="000B47F0" w:rsidRPr="007004E4">
        <w:rPr>
          <w:rFonts w:ascii="Times New Roman" w:hAnsi="Times New Roman" w:cs="Times New Roman"/>
          <w:sz w:val="26"/>
          <w:szCs w:val="26"/>
        </w:rPr>
        <w:t>реализации мероприятий планов социального развития центров экономического роста субъектов РФ Арктической зоны</w:t>
      </w:r>
      <w:proofErr w:type="gramEnd"/>
      <w:r w:rsidR="000B47F0" w:rsidRPr="007004E4">
        <w:rPr>
          <w:rFonts w:ascii="Times New Roman" w:hAnsi="Times New Roman" w:cs="Times New Roman"/>
          <w:sz w:val="26"/>
          <w:szCs w:val="26"/>
        </w:rPr>
        <w:t xml:space="preserve"> РФ (по</w:t>
      </w:r>
      <w:r w:rsidR="000B47F0" w:rsidRPr="000B47F0">
        <w:rPr>
          <w:rFonts w:ascii="Times New Roman" w:hAnsi="Times New Roman" w:cs="Times New Roman"/>
          <w:sz w:val="26"/>
          <w:szCs w:val="26"/>
        </w:rPr>
        <w:t xml:space="preserve"> капитальному ремонту ЦКБО</w:t>
      </w:r>
      <w:r w:rsidR="000B47F0">
        <w:rPr>
          <w:rFonts w:ascii="Times New Roman" w:hAnsi="Times New Roman" w:cs="Times New Roman"/>
          <w:sz w:val="26"/>
          <w:szCs w:val="26"/>
        </w:rPr>
        <w:t>,</w:t>
      </w:r>
      <w:r w:rsidR="000B47F0" w:rsidRPr="000B47F0">
        <w:rPr>
          <w:rFonts w:ascii="Times New Roman" w:hAnsi="Times New Roman" w:cs="Times New Roman"/>
          <w:sz w:val="26"/>
          <w:szCs w:val="26"/>
        </w:rPr>
        <w:t xml:space="preserve"> ремонту автомобильных дорог</w:t>
      </w:r>
      <w:r w:rsidR="007004E4">
        <w:rPr>
          <w:rFonts w:ascii="Times New Roman" w:hAnsi="Times New Roman" w:cs="Times New Roman"/>
          <w:sz w:val="26"/>
          <w:szCs w:val="26"/>
        </w:rPr>
        <w:t xml:space="preserve">, </w:t>
      </w:r>
      <w:r w:rsidR="007004E4" w:rsidRPr="007004E4">
        <w:rPr>
          <w:rFonts w:ascii="Times New Roman" w:hAnsi="Times New Roman" w:cs="Times New Roman"/>
          <w:sz w:val="26"/>
          <w:szCs w:val="26"/>
        </w:rPr>
        <w:t>ремонт</w:t>
      </w:r>
      <w:r w:rsidR="007004E4">
        <w:rPr>
          <w:rFonts w:ascii="Times New Roman" w:hAnsi="Times New Roman" w:cs="Times New Roman"/>
          <w:sz w:val="26"/>
          <w:szCs w:val="26"/>
        </w:rPr>
        <w:t>у</w:t>
      </w:r>
      <w:r w:rsidR="007004E4" w:rsidRPr="007004E4">
        <w:rPr>
          <w:rFonts w:ascii="Times New Roman" w:hAnsi="Times New Roman" w:cs="Times New Roman"/>
          <w:sz w:val="26"/>
          <w:szCs w:val="26"/>
        </w:rPr>
        <w:t xml:space="preserve"> временно свободных до заселения квартир муниципального жилищного фонда</w:t>
      </w:r>
      <w:r w:rsidR="007004E4">
        <w:rPr>
          <w:rFonts w:ascii="Times New Roman" w:hAnsi="Times New Roman" w:cs="Times New Roman"/>
          <w:sz w:val="26"/>
          <w:szCs w:val="26"/>
        </w:rPr>
        <w:t>, работ по сносу законсервированного нежилого фонда).</w:t>
      </w:r>
    </w:p>
    <w:p w:rsidR="008866CA" w:rsidRDefault="006830F8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30F8">
        <w:rPr>
          <w:rFonts w:ascii="Times New Roman" w:hAnsi="Times New Roman" w:cs="Times New Roman"/>
          <w:sz w:val="26"/>
          <w:szCs w:val="26"/>
        </w:rPr>
        <w:t>Показатели муниципального долга и расходов на их обслуживание за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6830F8">
        <w:rPr>
          <w:rFonts w:ascii="Times New Roman" w:hAnsi="Times New Roman" w:cs="Times New Roman"/>
          <w:sz w:val="26"/>
          <w:szCs w:val="26"/>
        </w:rPr>
        <w:t xml:space="preserve"> - 202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830F8">
        <w:rPr>
          <w:rFonts w:ascii="Times New Roman" w:hAnsi="Times New Roman" w:cs="Times New Roman"/>
          <w:sz w:val="26"/>
          <w:szCs w:val="26"/>
        </w:rPr>
        <w:t xml:space="preserve"> годы представлены в таблице:</w:t>
      </w:r>
    </w:p>
    <w:p w:rsidR="006830F8" w:rsidRDefault="006830F8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92"/>
        <w:gridCol w:w="1310"/>
        <w:gridCol w:w="1310"/>
        <w:gridCol w:w="1310"/>
        <w:gridCol w:w="1310"/>
        <w:gridCol w:w="1310"/>
        <w:gridCol w:w="1310"/>
      </w:tblGrid>
      <w:tr w:rsidR="00787A4C" w:rsidRPr="00787A4C" w:rsidTr="00C246D4">
        <w:trPr>
          <w:trHeight w:val="240"/>
        </w:trPr>
        <w:tc>
          <w:tcPr>
            <w:tcW w:w="10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787A4C" w:rsidP="0078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Показатель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87A4C" w:rsidRPr="001504EE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1504EE">
              <w:rPr>
                <w:rFonts w:ascii="Times New Roman" w:hAnsi="Times New Roman"/>
              </w:rPr>
              <w:t>2020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1504EE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1504EE">
              <w:rPr>
                <w:rFonts w:ascii="Times New Roman" w:hAnsi="Times New Roman"/>
              </w:rPr>
              <w:t>2021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1504EE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1504EE">
              <w:rPr>
                <w:rFonts w:ascii="Times New Roman" w:hAnsi="Times New Roman"/>
              </w:rPr>
              <w:t>2022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1504EE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1504EE">
              <w:rPr>
                <w:rFonts w:ascii="Times New Roman" w:hAnsi="Times New Roman"/>
              </w:rPr>
              <w:t>2023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1504EE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1504EE">
              <w:rPr>
                <w:rFonts w:ascii="Times New Roman" w:hAnsi="Times New Roman"/>
              </w:rPr>
              <w:t>2024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1504EE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1504EE">
              <w:rPr>
                <w:rFonts w:ascii="Times New Roman" w:hAnsi="Times New Roman"/>
              </w:rPr>
              <w:t>2025</w:t>
            </w:r>
          </w:p>
        </w:tc>
      </w:tr>
      <w:tr w:rsidR="00787A4C" w:rsidRPr="00787A4C" w:rsidTr="00C246D4">
        <w:tc>
          <w:tcPr>
            <w:tcW w:w="10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</w:p>
        </w:tc>
        <w:tc>
          <w:tcPr>
            <w:tcW w:w="6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87A4C" w:rsidRPr="00787A4C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(на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 </w:t>
            </w: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01.01.2020)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787A4C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(на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 </w:t>
            </w: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01.01.2021)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787A4C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(на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 </w:t>
            </w: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01.01.2022)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787A4C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(на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 </w:t>
            </w: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01.01.2023)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787A4C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(на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 </w:t>
            </w: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01.01.2024)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787A4C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(на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 </w:t>
            </w: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01.01.202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5</w:t>
            </w: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)</w:t>
            </w:r>
          </w:p>
        </w:tc>
      </w:tr>
      <w:tr w:rsidR="00617F8A" w:rsidRPr="00787A4C" w:rsidTr="00C246D4">
        <w:tc>
          <w:tcPr>
            <w:tcW w:w="10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617F8A" w:rsidP="00617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Муниципальный долг на 1 число месяца, следующего за отчетным годом (млн. руб.)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17F8A" w:rsidRPr="00617F8A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617F8A">
              <w:rPr>
                <w:rFonts w:ascii="Times New Roman" w:hAnsi="Times New Roman"/>
                <w:sz w:val="20"/>
              </w:rPr>
              <w:t>22,14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617F8A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617F8A">
              <w:rPr>
                <w:rFonts w:ascii="Times New Roman" w:hAnsi="Times New Roman"/>
                <w:sz w:val="20"/>
              </w:rPr>
              <w:t>22,14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617F8A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617F8A">
              <w:rPr>
                <w:rFonts w:ascii="Times New Roman" w:hAnsi="Times New Roman"/>
                <w:sz w:val="20"/>
              </w:rPr>
              <w:t>10,55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617F8A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617F8A">
              <w:rPr>
                <w:rFonts w:ascii="Times New Roman" w:hAnsi="Times New Roman"/>
                <w:sz w:val="20"/>
              </w:rPr>
              <w:t>9,93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617F8A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617F8A">
              <w:rPr>
                <w:rFonts w:ascii="Times New Roman" w:hAnsi="Times New Roman"/>
                <w:sz w:val="20"/>
              </w:rPr>
              <w:t>9,32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617F8A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617F8A">
              <w:rPr>
                <w:rFonts w:ascii="Times New Roman" w:hAnsi="Times New Roman"/>
                <w:sz w:val="20"/>
              </w:rPr>
              <w:t>8,5</w:t>
            </w:r>
          </w:p>
        </w:tc>
      </w:tr>
      <w:tr w:rsidR="00787A4C" w:rsidRPr="00787A4C" w:rsidTr="00C246D4">
        <w:tc>
          <w:tcPr>
            <w:tcW w:w="10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787A4C" w:rsidP="00617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Долговая нагрузка (отношение муниципального долга к объему налоговых и неналоговых доходов) (%)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87A4C" w:rsidRPr="00787A4C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7,2</w:t>
            </w:r>
            <w:r w:rsidR="00D717A5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10,9%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4,2%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4,3%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3,5%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3,0%</w:t>
            </w:r>
          </w:p>
        </w:tc>
      </w:tr>
      <w:tr w:rsidR="00787A4C" w:rsidRPr="00787A4C" w:rsidTr="00C246D4">
        <w:tc>
          <w:tcPr>
            <w:tcW w:w="10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787A4C" w:rsidP="00617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  <w:highlight w:val="yellow"/>
              </w:rPr>
            </w:pPr>
            <w:r w:rsidRPr="00787A4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Расходы на обслуживание муниципального долга (млн. руб.)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87A4C" w:rsidRPr="008B4063" w:rsidRDefault="008B4063" w:rsidP="008B4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8B4063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</w:t>
            </w:r>
            <w:r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14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8B4063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0,014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8B4063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0,022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8B4063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0,019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627C8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627C8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  <w:r w:rsidR="007627C8" w:rsidRPr="007627C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8B4063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0,01</w:t>
            </w:r>
          </w:p>
        </w:tc>
      </w:tr>
      <w:tr w:rsidR="00787A4C" w:rsidRPr="00787A4C" w:rsidTr="00C246D4"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7A4C" w:rsidRPr="00787A4C" w:rsidRDefault="00787A4C" w:rsidP="00617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2A757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Доля расходов на обслуживание муниципального долга в общем объеме расходов (без учета расходов за счет субвенций из областного бюджета) (%)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87A4C" w:rsidRPr="002A757C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2A757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0,003%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2A757C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2A757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0,003%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2A757C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2A757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0,002%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2A757C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</w:pPr>
            <w:r w:rsidRPr="002A757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0,001%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F74569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F74569">
              <w:rPr>
                <w:rFonts w:ascii="Times New Roman" w:eastAsia="Times New Roman" w:hAnsi="Times New Roman" w:cs="Times New Roman"/>
                <w:sz w:val="20"/>
                <w:szCs w:val="20"/>
              </w:rPr>
              <w:t>0,001%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787A4C" w:rsidRDefault="002A757C" w:rsidP="00F74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  <w:highlight w:val="yellow"/>
              </w:rPr>
            </w:pPr>
            <w:r w:rsidRPr="002A757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0,00</w:t>
            </w:r>
            <w:r w:rsidR="00F74569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1</w:t>
            </w:r>
            <w:r w:rsidRPr="002A757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</w:rPr>
              <w:t>%</w:t>
            </w:r>
          </w:p>
        </w:tc>
      </w:tr>
    </w:tbl>
    <w:p w:rsidR="006830F8" w:rsidRPr="008866CA" w:rsidRDefault="006830F8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F6171" w:rsidRDefault="00CF6171" w:rsidP="00CF617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6171">
        <w:rPr>
          <w:rFonts w:ascii="Times New Roman" w:hAnsi="Times New Roman" w:cs="Times New Roman"/>
          <w:sz w:val="26"/>
          <w:szCs w:val="26"/>
        </w:rPr>
        <w:t xml:space="preserve">Существенному снижению объема муниципального долга в 2022 году </w:t>
      </w:r>
      <w:r>
        <w:rPr>
          <w:rFonts w:ascii="Times New Roman" w:hAnsi="Times New Roman" w:cs="Times New Roman"/>
          <w:sz w:val="26"/>
          <w:szCs w:val="26"/>
        </w:rPr>
        <w:t>по</w:t>
      </w:r>
      <w:r w:rsidRPr="00CF6171">
        <w:rPr>
          <w:rFonts w:ascii="Times New Roman" w:hAnsi="Times New Roman" w:cs="Times New Roman"/>
          <w:sz w:val="26"/>
          <w:szCs w:val="26"/>
        </w:rPr>
        <w:t xml:space="preserve">способствовало </w:t>
      </w:r>
      <w:r>
        <w:rPr>
          <w:rFonts w:ascii="Times New Roman" w:hAnsi="Times New Roman" w:cs="Times New Roman"/>
          <w:sz w:val="26"/>
          <w:szCs w:val="26"/>
        </w:rPr>
        <w:t xml:space="preserve">проведение </w:t>
      </w:r>
      <w:r w:rsidRPr="00CF6171">
        <w:rPr>
          <w:rFonts w:ascii="Times New Roman" w:hAnsi="Times New Roman" w:cs="Times New Roman"/>
          <w:sz w:val="26"/>
          <w:szCs w:val="26"/>
        </w:rPr>
        <w:t>реструктуризации задолженности муниципальных образований Мурманской области перед областным бюджетом по бюджетным кредитам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F6171" w:rsidRPr="00CF6171" w:rsidRDefault="000B47F0" w:rsidP="00CF617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B0365">
        <w:rPr>
          <w:rFonts w:ascii="Times New Roman" w:hAnsi="Times New Roman" w:cs="Times New Roman"/>
          <w:sz w:val="26"/>
          <w:szCs w:val="26"/>
        </w:rPr>
        <w:t>В целях покрытия временных кассовых разрывов применяется практика привлечения временно не используемых остатков средств на счетах муниципальных бюджетных и автономных учреждений и средств, поступающих во временное распоряжение муниципальных казенных учреждений, что в свою очередь позволяет сократить объем привлечения кредитов кредитных организаций и снизить расходы на обслуживание муниципального долга.</w:t>
      </w:r>
    </w:p>
    <w:p w:rsidR="00CF6171" w:rsidRPr="00CF6171" w:rsidRDefault="00CF6171" w:rsidP="00CF617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6171">
        <w:rPr>
          <w:rFonts w:ascii="Times New Roman" w:hAnsi="Times New Roman" w:cs="Times New Roman"/>
          <w:sz w:val="26"/>
          <w:szCs w:val="26"/>
        </w:rPr>
        <w:t>Указанные выше механизмы долговой политики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Pr="00CF61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Заозерск</w:t>
      </w:r>
      <w:r w:rsidRPr="00CF6171">
        <w:rPr>
          <w:rFonts w:ascii="Times New Roman" w:hAnsi="Times New Roman" w:cs="Times New Roman"/>
          <w:sz w:val="26"/>
          <w:szCs w:val="26"/>
        </w:rPr>
        <w:t xml:space="preserve"> позволили за период с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CF6171">
        <w:rPr>
          <w:rFonts w:ascii="Times New Roman" w:hAnsi="Times New Roman" w:cs="Times New Roman"/>
          <w:sz w:val="26"/>
          <w:szCs w:val="26"/>
        </w:rPr>
        <w:t xml:space="preserve"> года по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CF6171">
        <w:rPr>
          <w:rFonts w:ascii="Times New Roman" w:hAnsi="Times New Roman" w:cs="Times New Roman"/>
          <w:sz w:val="26"/>
          <w:szCs w:val="26"/>
        </w:rPr>
        <w:t xml:space="preserve"> год сократить объем расходов на обслуживание муниципального долга в целом на </w:t>
      </w:r>
      <w:r w:rsidR="00D71542">
        <w:rPr>
          <w:rFonts w:ascii="Times New Roman" w:hAnsi="Times New Roman" w:cs="Times New Roman"/>
          <w:sz w:val="26"/>
          <w:szCs w:val="26"/>
        </w:rPr>
        <w:t>28,6%</w:t>
      </w:r>
    </w:p>
    <w:p w:rsidR="008866CA" w:rsidRPr="008866CA" w:rsidRDefault="00CF6171" w:rsidP="00CF617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6171">
        <w:rPr>
          <w:rFonts w:ascii="Times New Roman" w:hAnsi="Times New Roman" w:cs="Times New Roman"/>
          <w:sz w:val="26"/>
          <w:szCs w:val="26"/>
        </w:rPr>
        <w:t>По результатам оценки долговой устойчивости, проводимой Министерством финансов Мурманской области, муниципальное образование ЗАТО г</w:t>
      </w:r>
      <w:r w:rsidR="00D71542">
        <w:rPr>
          <w:rFonts w:ascii="Times New Roman" w:hAnsi="Times New Roman" w:cs="Times New Roman"/>
          <w:sz w:val="26"/>
          <w:szCs w:val="26"/>
        </w:rPr>
        <w:t>ород</w:t>
      </w:r>
      <w:r w:rsidRPr="00CF6171">
        <w:rPr>
          <w:rFonts w:ascii="Times New Roman" w:hAnsi="Times New Roman" w:cs="Times New Roman"/>
          <w:sz w:val="26"/>
          <w:szCs w:val="26"/>
        </w:rPr>
        <w:t xml:space="preserve"> </w:t>
      </w:r>
      <w:r w:rsidR="00D71542">
        <w:rPr>
          <w:rFonts w:ascii="Times New Roman" w:hAnsi="Times New Roman" w:cs="Times New Roman"/>
          <w:sz w:val="26"/>
          <w:szCs w:val="26"/>
        </w:rPr>
        <w:t>Заозер</w:t>
      </w:r>
      <w:r w:rsidRPr="00CF6171">
        <w:rPr>
          <w:rFonts w:ascii="Times New Roman" w:hAnsi="Times New Roman" w:cs="Times New Roman"/>
          <w:sz w:val="26"/>
          <w:szCs w:val="26"/>
        </w:rPr>
        <w:t>ск в 202</w:t>
      </w:r>
      <w:r w:rsidR="00D71542">
        <w:rPr>
          <w:rFonts w:ascii="Times New Roman" w:hAnsi="Times New Roman" w:cs="Times New Roman"/>
          <w:sz w:val="26"/>
          <w:szCs w:val="26"/>
        </w:rPr>
        <w:t>5</w:t>
      </w:r>
      <w:r w:rsidRPr="00CF6171">
        <w:rPr>
          <w:rFonts w:ascii="Times New Roman" w:hAnsi="Times New Roman" w:cs="Times New Roman"/>
          <w:sz w:val="26"/>
          <w:szCs w:val="26"/>
        </w:rPr>
        <w:t xml:space="preserve"> году отнесено к группе заемщиков с высоким уровнем долговой устойчивости.</w:t>
      </w:r>
    </w:p>
    <w:p w:rsidR="00694D54" w:rsidRDefault="00694D54" w:rsidP="00EE6F16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70868" w:rsidRPr="00D70868" w:rsidRDefault="00D70868" w:rsidP="00D70868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3. </w:t>
      </w:r>
      <w:r w:rsidRPr="00D70868">
        <w:rPr>
          <w:rFonts w:ascii="Times New Roman" w:hAnsi="Times New Roman" w:cs="Times New Roman"/>
          <w:b/>
          <w:sz w:val="26"/>
          <w:szCs w:val="26"/>
        </w:rPr>
        <w:t xml:space="preserve">Основные </w:t>
      </w:r>
      <w:r>
        <w:rPr>
          <w:rFonts w:ascii="Times New Roman" w:hAnsi="Times New Roman" w:cs="Times New Roman"/>
          <w:b/>
          <w:sz w:val="26"/>
          <w:szCs w:val="26"/>
        </w:rPr>
        <w:t>подходы,</w:t>
      </w:r>
      <w:r w:rsidRPr="00D70868">
        <w:rPr>
          <w:rFonts w:ascii="Times New Roman" w:hAnsi="Times New Roman" w:cs="Times New Roman"/>
          <w:b/>
          <w:sz w:val="26"/>
          <w:szCs w:val="26"/>
        </w:rPr>
        <w:t xml:space="preserve"> цели и задачи</w:t>
      </w:r>
      <w:r>
        <w:rPr>
          <w:rFonts w:ascii="Times New Roman" w:hAnsi="Times New Roman" w:cs="Times New Roman"/>
          <w:b/>
          <w:sz w:val="26"/>
          <w:szCs w:val="26"/>
        </w:rPr>
        <w:t xml:space="preserve"> формирования и </w:t>
      </w:r>
      <w:r w:rsidRPr="00D70868">
        <w:rPr>
          <w:rFonts w:ascii="Times New Roman" w:hAnsi="Times New Roman" w:cs="Times New Roman"/>
          <w:b/>
          <w:sz w:val="26"/>
          <w:szCs w:val="26"/>
        </w:rPr>
        <w:t>реализации бюджетной</w:t>
      </w:r>
      <w:r>
        <w:rPr>
          <w:rFonts w:ascii="Times New Roman" w:hAnsi="Times New Roman" w:cs="Times New Roman"/>
          <w:b/>
          <w:sz w:val="26"/>
          <w:szCs w:val="26"/>
        </w:rPr>
        <w:t>, налоговой</w:t>
      </w:r>
      <w:r w:rsidRPr="00D70868">
        <w:rPr>
          <w:rFonts w:ascii="Times New Roman" w:hAnsi="Times New Roman" w:cs="Times New Roman"/>
          <w:b/>
          <w:sz w:val="26"/>
          <w:szCs w:val="26"/>
        </w:rPr>
        <w:t xml:space="preserve"> и долговой политики и их основные показатели</w:t>
      </w:r>
    </w:p>
    <w:p w:rsidR="00D70868" w:rsidRPr="00D70868" w:rsidRDefault="00D70868" w:rsidP="00D70868">
      <w:pPr>
        <w:tabs>
          <w:tab w:val="left" w:pos="4633"/>
          <w:tab w:val="left" w:pos="7938"/>
        </w:tabs>
        <w:spacing w:after="1" w:line="220" w:lineRule="atLeast"/>
        <w:ind w:left="1701" w:right="19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70868">
        <w:rPr>
          <w:rFonts w:ascii="Times New Roman" w:hAnsi="Times New Roman" w:cs="Times New Roman"/>
          <w:b/>
          <w:sz w:val="26"/>
          <w:szCs w:val="26"/>
        </w:rPr>
        <w:tab/>
      </w:r>
    </w:p>
    <w:p w:rsidR="00D70868" w:rsidRDefault="00D70868" w:rsidP="00D70868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70868">
        <w:rPr>
          <w:rFonts w:ascii="Times New Roman" w:hAnsi="Times New Roman" w:cs="Times New Roman"/>
          <w:b/>
          <w:sz w:val="26"/>
          <w:szCs w:val="26"/>
        </w:rPr>
        <w:t>3.1.</w:t>
      </w:r>
      <w:r>
        <w:rPr>
          <w:rFonts w:ascii="Times New Roman" w:hAnsi="Times New Roman" w:cs="Times New Roman"/>
          <w:b/>
          <w:sz w:val="26"/>
          <w:szCs w:val="26"/>
        </w:rPr>
        <w:t> </w:t>
      </w:r>
      <w:r w:rsidRPr="00D70868">
        <w:rPr>
          <w:rFonts w:ascii="Times New Roman" w:hAnsi="Times New Roman" w:cs="Times New Roman"/>
          <w:b/>
          <w:sz w:val="26"/>
          <w:szCs w:val="26"/>
        </w:rPr>
        <w:t>Основные направления налоговой политики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D70868">
        <w:rPr>
          <w:rFonts w:ascii="Times New Roman" w:hAnsi="Times New Roman" w:cs="Times New Roman"/>
          <w:b/>
          <w:sz w:val="26"/>
          <w:szCs w:val="26"/>
        </w:rPr>
        <w:t>на долгосрочный период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Эффективно функционирующая налоговая система, а также доходы от управления имуществом должны обеспечить достижение основной цели налоговой политики - формирование бюджетных доходов в объемах, необходимых для исполнения расходных обязательств, при поддержании благоприятных условий для экономического роста и притока инвестиций.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Основными направлениями налоговой политики муниципального образования на долгосрочный период являются: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1)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D6455E">
        <w:rPr>
          <w:rFonts w:ascii="Times New Roman" w:hAnsi="Times New Roman" w:cs="Times New Roman"/>
          <w:sz w:val="26"/>
          <w:szCs w:val="26"/>
        </w:rPr>
        <w:t>взаимодействие и совместная работа с главными администраторами доходов бюджета в целях повышения уровня собираемости налогов и неналоговых платежей, сокращения недоимки, усиления налоговой дисциплины, улучшения качества администрирования доходов;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2)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D6455E">
        <w:rPr>
          <w:rFonts w:ascii="Times New Roman" w:hAnsi="Times New Roman" w:cs="Times New Roman"/>
          <w:sz w:val="26"/>
          <w:szCs w:val="26"/>
        </w:rPr>
        <w:t>улучшение предпринимательского и инвестиционного климата в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Pr="00D645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</w:t>
      </w:r>
      <w:r w:rsidRPr="00D6455E">
        <w:rPr>
          <w:rFonts w:ascii="Times New Roman" w:hAnsi="Times New Roman" w:cs="Times New Roman"/>
          <w:sz w:val="26"/>
          <w:szCs w:val="26"/>
        </w:rPr>
        <w:t xml:space="preserve">рск за счет поддержки развития субъектов малого и среднего предпринимательства, субъектов, </w:t>
      </w:r>
      <w:r>
        <w:rPr>
          <w:rFonts w:ascii="Times New Roman" w:hAnsi="Times New Roman" w:cs="Times New Roman"/>
          <w:sz w:val="26"/>
          <w:szCs w:val="26"/>
        </w:rPr>
        <w:t xml:space="preserve">планирующих </w:t>
      </w:r>
      <w:r w:rsidRPr="00D6455E">
        <w:rPr>
          <w:rFonts w:ascii="Times New Roman" w:hAnsi="Times New Roman" w:cs="Times New Roman"/>
          <w:sz w:val="26"/>
          <w:szCs w:val="26"/>
        </w:rPr>
        <w:t>реализ</w:t>
      </w:r>
      <w:r>
        <w:rPr>
          <w:rFonts w:ascii="Times New Roman" w:hAnsi="Times New Roman" w:cs="Times New Roman"/>
          <w:sz w:val="26"/>
          <w:szCs w:val="26"/>
        </w:rPr>
        <w:t>овывать</w:t>
      </w:r>
      <w:r w:rsidRPr="00D6455E">
        <w:rPr>
          <w:rFonts w:ascii="Times New Roman" w:hAnsi="Times New Roman" w:cs="Times New Roman"/>
          <w:sz w:val="26"/>
          <w:szCs w:val="26"/>
        </w:rPr>
        <w:t xml:space="preserve"> инвестиционные проекты на территории ЗАТО;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Pr="00D6455E">
        <w:rPr>
          <w:rFonts w:ascii="Times New Roman" w:hAnsi="Times New Roman" w:cs="Times New Roman"/>
          <w:sz w:val="26"/>
          <w:szCs w:val="26"/>
        </w:rPr>
        <w:t>проведение взвешенной политики в области налоговых льгот (налоговых расходов) по местным налогам.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6455E" w:rsidRPr="000B47F0" w:rsidRDefault="00D6455E" w:rsidP="00D6455E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47F0">
        <w:rPr>
          <w:rFonts w:ascii="Times New Roman" w:hAnsi="Times New Roman" w:cs="Times New Roman"/>
          <w:b/>
          <w:sz w:val="26"/>
          <w:szCs w:val="26"/>
        </w:rPr>
        <w:t>3.2. Основные направления бюджетной политики на долгосрочный период</w:t>
      </w:r>
    </w:p>
    <w:p w:rsidR="00D6455E" w:rsidRPr="000B47F0" w:rsidRDefault="00D6455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 xml:space="preserve">Приоритетами бюджетной политики в долгосрочном периоде являются обеспечение сбалансированности и финансовой стабильности бюджетной </w:t>
      </w:r>
      <w:proofErr w:type="gramStart"/>
      <w:r w:rsidRPr="00A7513D">
        <w:rPr>
          <w:rFonts w:ascii="Times New Roman" w:hAnsi="Times New Roman" w:cs="Times New Roman"/>
          <w:sz w:val="26"/>
          <w:szCs w:val="26"/>
        </w:rPr>
        <w:t>системы</w:t>
      </w:r>
      <w:proofErr w:type="gramEnd"/>
      <w:r w:rsidRPr="00A7513D">
        <w:rPr>
          <w:rFonts w:ascii="Times New Roman" w:hAnsi="Times New Roman" w:cs="Times New Roman"/>
          <w:sz w:val="26"/>
          <w:szCs w:val="26"/>
        </w:rPr>
        <w:t xml:space="preserve"> ЗАТО город Заозерск, </w:t>
      </w:r>
      <w:r w:rsidRPr="00F615C5">
        <w:rPr>
          <w:rFonts w:ascii="Times New Roman" w:hAnsi="Times New Roman" w:cs="Times New Roman"/>
          <w:sz w:val="26"/>
          <w:szCs w:val="26"/>
        </w:rPr>
        <w:t>выполнение задач, обозначенных в Указах Пре</w:t>
      </w:r>
      <w:r>
        <w:rPr>
          <w:rFonts w:ascii="Times New Roman" w:hAnsi="Times New Roman" w:cs="Times New Roman"/>
          <w:sz w:val="26"/>
          <w:szCs w:val="26"/>
        </w:rPr>
        <w:t xml:space="preserve">зидента Российской Федерации, реализация мероприятий, предусмотренных в планах на региональном уровне, </w:t>
      </w:r>
      <w:r w:rsidRPr="00A7513D">
        <w:rPr>
          <w:rFonts w:ascii="Times New Roman" w:hAnsi="Times New Roman" w:cs="Times New Roman"/>
          <w:sz w:val="26"/>
          <w:szCs w:val="26"/>
        </w:rPr>
        <w:t>создание условий для социально-экономического развития муниципального образования.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Основными задачами бюджетной политики остаются: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- </w:t>
      </w:r>
      <w:r>
        <w:rPr>
          <w:rFonts w:ascii="Times New Roman" w:hAnsi="Times New Roman" w:cs="Times New Roman"/>
          <w:sz w:val="26"/>
          <w:szCs w:val="26"/>
        </w:rPr>
        <w:t xml:space="preserve">увеличение </w:t>
      </w:r>
      <w:r w:rsidRPr="00C63246">
        <w:rPr>
          <w:rFonts w:ascii="Times New Roman" w:hAnsi="Times New Roman" w:cs="Times New Roman"/>
          <w:sz w:val="26"/>
          <w:szCs w:val="26"/>
        </w:rPr>
        <w:t>поступлений доходов</w:t>
      </w:r>
      <w:r>
        <w:rPr>
          <w:rFonts w:ascii="Times New Roman" w:hAnsi="Times New Roman" w:cs="Times New Roman"/>
          <w:sz w:val="26"/>
          <w:szCs w:val="26"/>
        </w:rPr>
        <w:t xml:space="preserve"> в местный бюджет</w:t>
      </w:r>
      <w:r w:rsidRPr="00A7513D">
        <w:rPr>
          <w:rFonts w:ascii="Times New Roman" w:hAnsi="Times New Roman" w:cs="Times New Roman"/>
          <w:sz w:val="26"/>
          <w:szCs w:val="26"/>
        </w:rPr>
        <w:t>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 xml:space="preserve">- повышение эффективности </w:t>
      </w:r>
      <w:r>
        <w:rPr>
          <w:rFonts w:ascii="Times New Roman" w:hAnsi="Times New Roman" w:cs="Times New Roman"/>
          <w:sz w:val="26"/>
          <w:szCs w:val="26"/>
        </w:rPr>
        <w:t>использования бюджетных средств</w:t>
      </w:r>
      <w:r w:rsidRPr="00A7513D">
        <w:rPr>
          <w:rFonts w:ascii="Times New Roman" w:hAnsi="Times New Roman" w:cs="Times New Roman"/>
          <w:sz w:val="26"/>
          <w:szCs w:val="26"/>
        </w:rPr>
        <w:t>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- сохранение на безопасном уровне объема муниципального долга, поддержание параметров дефицита местного бюджета в пределах установленных ограничений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 xml:space="preserve">- осуществление мероприятий, направленных на </w:t>
      </w:r>
      <w:r>
        <w:rPr>
          <w:rFonts w:ascii="Times New Roman" w:hAnsi="Times New Roman" w:cs="Times New Roman"/>
          <w:sz w:val="26"/>
          <w:szCs w:val="26"/>
        </w:rPr>
        <w:t>совершенствование</w:t>
      </w:r>
      <w:r w:rsidRPr="00A7513D">
        <w:rPr>
          <w:rFonts w:ascii="Times New Roman" w:hAnsi="Times New Roman" w:cs="Times New Roman"/>
          <w:sz w:val="26"/>
          <w:szCs w:val="26"/>
        </w:rPr>
        <w:t xml:space="preserve"> механизмов реализации муниципальных программ, их ориентации на достижение долгосрочных целей, сформулированных в документах стратегического планирования муниципального образования;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- повышение эффективности системы муниципального финансового контроля, внутреннего финансового контроля и аудита;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- создание условий для повышения качества предоставления муниципальных услуг.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lastRenderedPageBreak/>
        <w:t>В области доходов бюджетная политика направлена на поддержание сбалансированности бюджета, увеличение собственной доходной базы за счет: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 xml:space="preserve">1) стимулирования роста налоговых и неналоговых доходов </w:t>
      </w:r>
      <w:proofErr w:type="gramStart"/>
      <w:r w:rsidRPr="00F615C5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F615C5">
        <w:rPr>
          <w:rFonts w:ascii="Times New Roman" w:hAnsi="Times New Roman" w:cs="Times New Roman"/>
          <w:sz w:val="26"/>
          <w:szCs w:val="26"/>
        </w:rPr>
        <w:t xml:space="preserve"> ЗАТО город Заозерск, в том числе за счет сохранения и развития налогооблагаемой базы;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>2) ведения реестров источников доходов бюджета;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>3) обеспечения качественного администрирования всех доходных источников бюджета участниками бюджетного процесса, повышения уровня их ответственности за прогнозирование доходов и выполнение в полном объеме утвержденных годовых назначений по доходам бюджета;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>4) повышения эффективности управления муниципальными активами с целью увеличе</w:t>
      </w:r>
      <w:r>
        <w:rPr>
          <w:rFonts w:ascii="Times New Roman" w:hAnsi="Times New Roman" w:cs="Times New Roman"/>
          <w:sz w:val="26"/>
          <w:szCs w:val="26"/>
        </w:rPr>
        <w:t>ния доходов от их использования;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 </w:t>
      </w:r>
      <w:r w:rsidRPr="00F615C5">
        <w:rPr>
          <w:rFonts w:ascii="Times New Roman" w:hAnsi="Times New Roman" w:cs="Times New Roman"/>
          <w:sz w:val="26"/>
          <w:szCs w:val="26"/>
        </w:rPr>
        <w:t>мониторинг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15C5">
        <w:rPr>
          <w:rFonts w:ascii="Times New Roman" w:hAnsi="Times New Roman" w:cs="Times New Roman"/>
          <w:sz w:val="26"/>
          <w:szCs w:val="26"/>
        </w:rPr>
        <w:t xml:space="preserve"> динамики дебиторской задолженности по доходам;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 </w:t>
      </w:r>
      <w:r w:rsidRPr="00F615C5">
        <w:rPr>
          <w:rFonts w:ascii="Times New Roman" w:hAnsi="Times New Roman" w:cs="Times New Roman"/>
          <w:sz w:val="26"/>
          <w:szCs w:val="26"/>
        </w:rPr>
        <w:t>повышени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F615C5">
        <w:rPr>
          <w:rFonts w:ascii="Times New Roman" w:hAnsi="Times New Roman" w:cs="Times New Roman"/>
          <w:sz w:val="26"/>
          <w:szCs w:val="26"/>
        </w:rPr>
        <w:t xml:space="preserve"> качества </w:t>
      </w:r>
      <w:proofErr w:type="spellStart"/>
      <w:r w:rsidRPr="00F615C5">
        <w:rPr>
          <w:rFonts w:ascii="Times New Roman" w:hAnsi="Times New Roman" w:cs="Times New Roman"/>
          <w:sz w:val="26"/>
          <w:szCs w:val="26"/>
        </w:rPr>
        <w:t>претензионно-исковой</w:t>
      </w:r>
      <w:proofErr w:type="spellEnd"/>
      <w:r w:rsidRPr="00F615C5">
        <w:rPr>
          <w:rFonts w:ascii="Times New Roman" w:hAnsi="Times New Roman" w:cs="Times New Roman"/>
          <w:sz w:val="26"/>
          <w:szCs w:val="26"/>
        </w:rPr>
        <w:t xml:space="preserve"> работы в целях повышения эффективности управления дебиторской задолженности по доходам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B47F0" w:rsidRPr="00941723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1723">
        <w:rPr>
          <w:rFonts w:ascii="Times New Roman" w:hAnsi="Times New Roman" w:cs="Times New Roman"/>
          <w:sz w:val="26"/>
          <w:szCs w:val="26"/>
        </w:rPr>
        <w:t xml:space="preserve">При исполнении </w:t>
      </w:r>
      <w:proofErr w:type="gramStart"/>
      <w:r w:rsidRPr="00941723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941723">
        <w:rPr>
          <w:rFonts w:ascii="Times New Roman" w:hAnsi="Times New Roman" w:cs="Times New Roman"/>
          <w:sz w:val="26"/>
          <w:szCs w:val="26"/>
        </w:rPr>
        <w:t xml:space="preserve"> ЗАТО город Заозерск на весь период действия Бюджетного прогноза необходимо обеспечить эффективное расходование бюджетных средств, четкую увязку бюджетных расходов с установленными целями бюджетной политики и размером доходной части</w:t>
      </w:r>
      <w:r>
        <w:rPr>
          <w:rFonts w:ascii="Times New Roman" w:hAnsi="Times New Roman" w:cs="Times New Roman"/>
          <w:sz w:val="26"/>
          <w:szCs w:val="26"/>
        </w:rPr>
        <w:t xml:space="preserve"> местного</w:t>
      </w:r>
      <w:r w:rsidRPr="00941723">
        <w:rPr>
          <w:rFonts w:ascii="Times New Roman" w:hAnsi="Times New Roman" w:cs="Times New Roman"/>
          <w:sz w:val="26"/>
          <w:szCs w:val="26"/>
        </w:rPr>
        <w:t xml:space="preserve"> бюджета.</w:t>
      </w:r>
    </w:p>
    <w:p w:rsidR="000B47F0" w:rsidRPr="002F33E7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803885">
        <w:rPr>
          <w:rFonts w:ascii="Times New Roman" w:hAnsi="Times New Roman" w:cs="Times New Roman"/>
          <w:sz w:val="26"/>
          <w:szCs w:val="26"/>
        </w:rPr>
        <w:t>В области расходов бюджетная политика в долгосрочном периоде направлена</w:t>
      </w:r>
      <w:r>
        <w:rPr>
          <w:rFonts w:ascii="Times New Roman" w:hAnsi="Times New Roman" w:cs="Times New Roman"/>
          <w:sz w:val="26"/>
          <w:szCs w:val="26"/>
        </w:rPr>
        <w:t xml:space="preserve"> на </w:t>
      </w:r>
      <w:r w:rsidRPr="00F615C5">
        <w:rPr>
          <w:rFonts w:ascii="Times New Roman" w:hAnsi="Times New Roman" w:cs="Times New Roman"/>
          <w:sz w:val="26"/>
          <w:szCs w:val="26"/>
        </w:rPr>
        <w:t xml:space="preserve">повышение </w:t>
      </w:r>
      <w:r w:rsidRPr="00A7513D">
        <w:rPr>
          <w:rFonts w:ascii="Times New Roman" w:hAnsi="Times New Roman" w:cs="Times New Roman"/>
          <w:sz w:val="26"/>
          <w:szCs w:val="26"/>
        </w:rPr>
        <w:t xml:space="preserve">эффективности </w:t>
      </w:r>
      <w:r>
        <w:rPr>
          <w:rFonts w:ascii="Times New Roman" w:hAnsi="Times New Roman" w:cs="Times New Roman"/>
          <w:sz w:val="26"/>
          <w:szCs w:val="26"/>
        </w:rPr>
        <w:t>использования бюджетных средств за счет: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 ф</w:t>
      </w:r>
      <w:r w:rsidRPr="00C63246">
        <w:rPr>
          <w:rFonts w:ascii="Times New Roman" w:hAnsi="Times New Roman" w:cs="Times New Roman"/>
          <w:sz w:val="26"/>
          <w:szCs w:val="26"/>
        </w:rPr>
        <w:t>ормировани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C63246">
        <w:rPr>
          <w:rFonts w:ascii="Times New Roman" w:hAnsi="Times New Roman" w:cs="Times New Roman"/>
          <w:sz w:val="26"/>
          <w:szCs w:val="26"/>
        </w:rPr>
        <w:t xml:space="preserve"> оптимальной структуры расходов бюджета, ориентированно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C63246">
        <w:rPr>
          <w:rFonts w:ascii="Times New Roman" w:hAnsi="Times New Roman" w:cs="Times New Roman"/>
          <w:sz w:val="26"/>
          <w:szCs w:val="26"/>
        </w:rPr>
        <w:t xml:space="preserve"> на содействие социальному и экономическому </w:t>
      </w:r>
      <w:proofErr w:type="gramStart"/>
      <w:r w:rsidRPr="00C63246">
        <w:rPr>
          <w:rFonts w:ascii="Times New Roman" w:hAnsi="Times New Roman" w:cs="Times New Roman"/>
          <w:sz w:val="26"/>
          <w:szCs w:val="26"/>
        </w:rPr>
        <w:t>развитию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город Заозерск, с учетом </w:t>
      </w:r>
      <w:r w:rsidRPr="00C63246">
        <w:rPr>
          <w:rFonts w:ascii="Times New Roman" w:hAnsi="Times New Roman" w:cs="Times New Roman"/>
          <w:sz w:val="26"/>
          <w:szCs w:val="26"/>
        </w:rPr>
        <w:t>ограниченност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63246">
        <w:rPr>
          <w:rFonts w:ascii="Times New Roman" w:hAnsi="Times New Roman" w:cs="Times New Roman"/>
          <w:sz w:val="26"/>
          <w:szCs w:val="26"/>
        </w:rPr>
        <w:t xml:space="preserve"> бюджетных ресурсов</w:t>
      </w:r>
      <w:r w:rsidRPr="00F615C5">
        <w:rPr>
          <w:rFonts w:ascii="Times New Roman" w:hAnsi="Times New Roman" w:cs="Times New Roman"/>
          <w:sz w:val="26"/>
          <w:szCs w:val="26"/>
        </w:rPr>
        <w:t>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к</w:t>
      </w:r>
      <w:r w:rsidRPr="0009402C">
        <w:rPr>
          <w:rFonts w:ascii="Times New Roman" w:hAnsi="Times New Roman" w:cs="Times New Roman"/>
          <w:sz w:val="26"/>
          <w:szCs w:val="26"/>
        </w:rPr>
        <w:t>онцентраци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09402C">
        <w:rPr>
          <w:rFonts w:ascii="Times New Roman" w:hAnsi="Times New Roman" w:cs="Times New Roman"/>
          <w:sz w:val="26"/>
          <w:szCs w:val="26"/>
        </w:rPr>
        <w:t xml:space="preserve"> финансовых ресурсов на приоритетных направлениях расходов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Pr="002743A7">
        <w:rPr>
          <w:rFonts w:ascii="Times New Roman" w:hAnsi="Times New Roman" w:cs="Times New Roman"/>
          <w:sz w:val="26"/>
          <w:szCs w:val="26"/>
        </w:rPr>
        <w:t>реализаци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2743A7">
        <w:rPr>
          <w:rFonts w:ascii="Times New Roman" w:hAnsi="Times New Roman" w:cs="Times New Roman"/>
          <w:sz w:val="26"/>
          <w:szCs w:val="26"/>
        </w:rPr>
        <w:t xml:space="preserve"> мер по повышению результативности и прозрачности осуществления закупок товаров, работ, услуг для обеспечения муниципальных нужд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 </w:t>
      </w:r>
      <w:r w:rsidRPr="00F615C5">
        <w:rPr>
          <w:rFonts w:ascii="Times New Roman" w:hAnsi="Times New Roman" w:cs="Times New Roman"/>
          <w:sz w:val="26"/>
          <w:szCs w:val="26"/>
        </w:rPr>
        <w:t>обеспечени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F615C5">
        <w:rPr>
          <w:rFonts w:ascii="Times New Roman" w:hAnsi="Times New Roman" w:cs="Times New Roman"/>
          <w:sz w:val="26"/>
          <w:szCs w:val="26"/>
        </w:rPr>
        <w:t xml:space="preserve"> открытости и прозрачности бюджетных </w:t>
      </w:r>
      <w:r>
        <w:rPr>
          <w:rFonts w:ascii="Times New Roman" w:hAnsi="Times New Roman" w:cs="Times New Roman"/>
          <w:sz w:val="26"/>
          <w:szCs w:val="26"/>
        </w:rPr>
        <w:t>данных.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54E2">
        <w:rPr>
          <w:rFonts w:ascii="Times New Roman" w:hAnsi="Times New Roman" w:cs="Times New Roman"/>
          <w:sz w:val="26"/>
          <w:szCs w:val="26"/>
        </w:rPr>
        <w:t xml:space="preserve">Формирование объемов и структуры расходов </w:t>
      </w:r>
      <w:proofErr w:type="gramStart"/>
      <w:r w:rsidRPr="001954E2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1954E2">
        <w:rPr>
          <w:rFonts w:ascii="Times New Roman" w:hAnsi="Times New Roman" w:cs="Times New Roman"/>
          <w:sz w:val="26"/>
          <w:szCs w:val="26"/>
        </w:rPr>
        <w:t xml:space="preserve"> ЗАТО город Заозерск </w:t>
      </w:r>
      <w:r>
        <w:rPr>
          <w:rFonts w:ascii="Times New Roman" w:hAnsi="Times New Roman" w:cs="Times New Roman"/>
          <w:sz w:val="26"/>
          <w:szCs w:val="26"/>
        </w:rPr>
        <w:t>в долгосрочном периоде</w:t>
      </w:r>
      <w:r w:rsidRPr="001954E2">
        <w:rPr>
          <w:rFonts w:ascii="Times New Roman" w:hAnsi="Times New Roman" w:cs="Times New Roman"/>
          <w:sz w:val="26"/>
          <w:szCs w:val="26"/>
        </w:rPr>
        <w:t xml:space="preserve"> будет проводиться </w:t>
      </w:r>
      <w:r>
        <w:rPr>
          <w:rFonts w:ascii="Times New Roman" w:hAnsi="Times New Roman" w:cs="Times New Roman"/>
          <w:sz w:val="26"/>
          <w:szCs w:val="26"/>
        </w:rPr>
        <w:t>посредством</w:t>
      </w:r>
      <w:r w:rsidRPr="001954E2">
        <w:rPr>
          <w:rFonts w:ascii="Times New Roman" w:hAnsi="Times New Roman" w:cs="Times New Roman"/>
          <w:sz w:val="26"/>
          <w:szCs w:val="26"/>
        </w:rPr>
        <w:t xml:space="preserve"> определения объемов первоочередных расходов, в том числе на заработную плату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1954E2">
        <w:rPr>
          <w:rFonts w:ascii="Times New Roman" w:hAnsi="Times New Roman" w:cs="Times New Roman"/>
          <w:sz w:val="26"/>
          <w:szCs w:val="26"/>
        </w:rPr>
        <w:t xml:space="preserve"> оплату коммунальных ресурсов, </w:t>
      </w:r>
      <w:r w:rsidRPr="00A91F6F">
        <w:rPr>
          <w:rFonts w:ascii="Times New Roman" w:hAnsi="Times New Roman" w:cs="Times New Roman"/>
          <w:sz w:val="26"/>
          <w:szCs w:val="26"/>
        </w:rPr>
        <w:t>налога на имущество организаций и земельного налога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954E2">
        <w:rPr>
          <w:rFonts w:ascii="Times New Roman" w:hAnsi="Times New Roman" w:cs="Times New Roman"/>
          <w:sz w:val="26"/>
          <w:szCs w:val="26"/>
        </w:rPr>
        <w:t>с учетом использования внутренних ресурсов отраслей, полученных в результате осуществления мер по оптимизации расходов и привлечения учреждениями средств от</w:t>
      </w:r>
      <w:r>
        <w:rPr>
          <w:rFonts w:ascii="Times New Roman" w:hAnsi="Times New Roman" w:cs="Times New Roman"/>
          <w:sz w:val="26"/>
          <w:szCs w:val="26"/>
        </w:rPr>
        <w:t xml:space="preserve"> приносящей доход деятельности.</w:t>
      </w:r>
    </w:p>
    <w:p w:rsidR="000B47F0" w:rsidRPr="001954E2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Безусловным приоритетом является </w:t>
      </w:r>
      <w:r w:rsidRPr="005B3144">
        <w:rPr>
          <w:rFonts w:ascii="Times New Roman" w:hAnsi="Times New Roman" w:cs="Times New Roman"/>
          <w:sz w:val="26"/>
          <w:szCs w:val="26"/>
        </w:rPr>
        <w:t>поддержани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B3144">
        <w:rPr>
          <w:rFonts w:ascii="Times New Roman" w:hAnsi="Times New Roman" w:cs="Times New Roman"/>
          <w:sz w:val="26"/>
          <w:szCs w:val="26"/>
        </w:rPr>
        <w:t xml:space="preserve"> достигнутых уровней заработной платы отдельных категорий работников, установленных Указами Президента Российской Федерации</w:t>
      </w:r>
      <w:r>
        <w:rPr>
          <w:rFonts w:ascii="Times New Roman" w:hAnsi="Times New Roman" w:cs="Times New Roman"/>
          <w:sz w:val="26"/>
          <w:szCs w:val="26"/>
        </w:rPr>
        <w:t>, а также обеспечение</w:t>
      </w:r>
      <w:r w:rsidRPr="005B3144">
        <w:rPr>
          <w:rFonts w:ascii="Times New Roman" w:hAnsi="Times New Roman" w:cs="Times New Roman"/>
          <w:sz w:val="26"/>
          <w:szCs w:val="26"/>
        </w:rPr>
        <w:t xml:space="preserve"> расходов на повышение </w:t>
      </w:r>
      <w:proofErr w:type="gramStart"/>
      <w:r w:rsidRPr="005B3144">
        <w:rPr>
          <w:rFonts w:ascii="Times New Roman" w:hAnsi="Times New Roman" w:cs="Times New Roman"/>
          <w:sz w:val="26"/>
          <w:szCs w:val="26"/>
        </w:rPr>
        <w:t>оплаты труда отдельных категорий работников бюджетной  сферы</w:t>
      </w:r>
      <w:proofErr w:type="gramEnd"/>
      <w:r w:rsidRPr="005B3144">
        <w:rPr>
          <w:rFonts w:ascii="Times New Roman" w:hAnsi="Times New Roman" w:cs="Times New Roman"/>
          <w:sz w:val="26"/>
          <w:szCs w:val="26"/>
        </w:rPr>
        <w:t xml:space="preserve"> в связи</w:t>
      </w:r>
      <w:r w:rsidRPr="007C14F6">
        <w:t xml:space="preserve"> </w:t>
      </w:r>
      <w:r w:rsidRPr="007C14F6">
        <w:rPr>
          <w:rFonts w:ascii="Times New Roman" w:hAnsi="Times New Roman" w:cs="Times New Roman"/>
          <w:sz w:val="26"/>
          <w:szCs w:val="26"/>
        </w:rPr>
        <w:t>увеличением минимального размера оплаты труда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Важной составляющей расходной части бюджета остается </w:t>
      </w:r>
      <w:r w:rsidRPr="005B3144">
        <w:rPr>
          <w:rFonts w:ascii="Times New Roman" w:hAnsi="Times New Roman" w:cs="Times New Roman"/>
          <w:sz w:val="26"/>
          <w:szCs w:val="26"/>
        </w:rPr>
        <w:t xml:space="preserve">реализация </w:t>
      </w:r>
      <w:r w:rsidRPr="00803885">
        <w:rPr>
          <w:rFonts w:ascii="Times New Roman" w:hAnsi="Times New Roman" w:cs="Times New Roman"/>
          <w:sz w:val="26"/>
          <w:szCs w:val="26"/>
        </w:rPr>
        <w:t>мероприятий, направленных на достижение национальных целей в соответствии с Указами Президента Российской Федерации.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t xml:space="preserve">В 2025 году в рамках национального проекта «Культура» осуществлено обновление музыкальных инструментов, музыкальной литературы и техники в Детской музыкальной </w:t>
      </w:r>
      <w:proofErr w:type="gramStart"/>
      <w:r w:rsidRPr="00803885">
        <w:rPr>
          <w:rFonts w:ascii="Times New Roman" w:hAnsi="Times New Roman" w:cs="Times New Roman"/>
          <w:sz w:val="26"/>
          <w:szCs w:val="26"/>
        </w:rPr>
        <w:t>школе</w:t>
      </w:r>
      <w:proofErr w:type="gramEnd"/>
      <w:r w:rsidRPr="00803885">
        <w:rPr>
          <w:rFonts w:ascii="Times New Roman" w:hAnsi="Times New Roman" w:cs="Times New Roman"/>
          <w:sz w:val="26"/>
          <w:szCs w:val="26"/>
        </w:rPr>
        <w:t xml:space="preserve"> ЗАТО город Заозерск.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t>Участие в реализации национальных проектов позволит привлечь средства бюджетов разных уровней, снизив нагрузку на местный бюджет.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lastRenderedPageBreak/>
        <w:t xml:space="preserve">Так в рамках муниципальных </w:t>
      </w:r>
      <w:proofErr w:type="gramStart"/>
      <w:r w:rsidRPr="00803885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803885">
        <w:rPr>
          <w:rFonts w:ascii="Times New Roman" w:hAnsi="Times New Roman" w:cs="Times New Roman"/>
          <w:sz w:val="26"/>
          <w:szCs w:val="26"/>
        </w:rPr>
        <w:t xml:space="preserve"> ЗАТО город Заозерск планируется продолжить участие в следующих национальных проектах: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t xml:space="preserve">- на 2027 год запланирован капитальный ремонт дошкольных </w:t>
      </w:r>
      <w:proofErr w:type="gramStart"/>
      <w:r w:rsidRPr="00803885">
        <w:rPr>
          <w:rFonts w:ascii="Times New Roman" w:hAnsi="Times New Roman" w:cs="Times New Roman"/>
          <w:sz w:val="26"/>
          <w:szCs w:val="26"/>
        </w:rPr>
        <w:t>учреждений</w:t>
      </w:r>
      <w:proofErr w:type="gramEnd"/>
      <w:r w:rsidRPr="00803885">
        <w:rPr>
          <w:rFonts w:ascii="Times New Roman" w:hAnsi="Times New Roman" w:cs="Times New Roman"/>
          <w:sz w:val="26"/>
          <w:szCs w:val="26"/>
        </w:rPr>
        <w:t xml:space="preserve"> ЗАТО город Заозерск в рамках федерального проекта «Поддержка семьи» национального проекта «Семья».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t xml:space="preserve">Результатом мероприятий, реализуемых в рамках национальных проектов, будет создание благоприятных и комфортных условий для жизни </w:t>
      </w:r>
      <w:proofErr w:type="gramStart"/>
      <w:r w:rsidRPr="00803885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803885">
        <w:rPr>
          <w:rFonts w:ascii="Times New Roman" w:hAnsi="Times New Roman" w:cs="Times New Roman"/>
          <w:sz w:val="26"/>
          <w:szCs w:val="26"/>
        </w:rPr>
        <w:t xml:space="preserve"> ЗАТО город Заозерск, улучшение качества жизни населения за счет создания условий для обеспечения граждан доступными и качественными муниципальными услугами.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 xml:space="preserve">В целях повышения прозрачности и открытости общественных финансов продолжится реализация мероприятий, направленных </w:t>
      </w:r>
      <w:proofErr w:type="gramStart"/>
      <w:r w:rsidRPr="005B3144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5B3144">
        <w:rPr>
          <w:rFonts w:ascii="Times New Roman" w:hAnsi="Times New Roman" w:cs="Times New Roman"/>
          <w:sz w:val="26"/>
          <w:szCs w:val="26"/>
        </w:rPr>
        <w:t>: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>а) обеспечение прозрачности и открытости бюджета путем проведения публичных слушаний по проектам решения о бюджете на очередной финансовый год и на плановый период и решения об исполнении бюджета за отчетный период;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 xml:space="preserve">б) информирование граждан о бюджетном процессе </w:t>
      </w:r>
      <w:proofErr w:type="gramStart"/>
      <w:r w:rsidRPr="005B3144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B3144">
        <w:rPr>
          <w:rFonts w:ascii="Times New Roman" w:hAnsi="Times New Roman" w:cs="Times New Roman"/>
          <w:sz w:val="26"/>
          <w:szCs w:val="26"/>
        </w:rPr>
        <w:t xml:space="preserve"> ЗАТО город Заозерск путем размещения информационного ресурса «Бюджет для граждан» в доступной и наглядной форме на официальном сайте органов местного самоуправления ЗАТО город Заозерск, расположенном по ссылке: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>https://site.zatozaozersk.ru/administraciya-zato-goroda-zaozerska/municipalnye-uchrezhdeniya/upravlenie-ekonomiki-i-finansov-administracii-zato-gzaozerska/ispolnenie-byudzheta/municipalnyy-dolg/</w:t>
      </w:r>
      <w:proofErr w:type="gramStart"/>
      <w:r w:rsidRPr="005B3144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>в) размещение информации на едином портале бюджетной системы Российской Федерации в соответствии с приказом Минфина России «О составе и порядке размещения и предоставления информации на едином портале бюджетной системы Российской Федерации»;</w:t>
      </w:r>
    </w:p>
    <w:p w:rsidR="00D6455E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>г) обеспечение широкого вовлечения граждан в процедуры обсуждения и принятия конкретных бюджетных решений по мероприятиям, имеющим приоритетное значение для жителей ЗАТО (путем проведения открытого голосования или конкурсного отбора).</w:t>
      </w:r>
    </w:p>
    <w:p w:rsidR="000B47F0" w:rsidRPr="00D6455E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6455E" w:rsidRPr="002F33E7" w:rsidRDefault="002F33E7" w:rsidP="000B47F0">
      <w:pPr>
        <w:tabs>
          <w:tab w:val="left" w:pos="7938"/>
        </w:tabs>
        <w:spacing w:after="1" w:line="220" w:lineRule="atLeast"/>
        <w:ind w:left="1701" w:right="198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3.3. </w:t>
      </w:r>
      <w:r w:rsidR="00D6455E" w:rsidRPr="002F33E7">
        <w:rPr>
          <w:rFonts w:ascii="Times New Roman" w:hAnsi="Times New Roman" w:cs="Times New Roman"/>
          <w:b/>
          <w:sz w:val="26"/>
          <w:szCs w:val="26"/>
        </w:rPr>
        <w:t>Основные направления</w:t>
      </w:r>
      <w:r w:rsidR="00115A44" w:rsidRPr="00115A44">
        <w:rPr>
          <w:rFonts w:ascii="Times New Roman" w:hAnsi="Times New Roman" w:cs="Times New Roman"/>
          <w:b/>
          <w:sz w:val="26"/>
          <w:szCs w:val="26"/>
        </w:rPr>
        <w:br/>
      </w:r>
      <w:r w:rsidR="00D6455E" w:rsidRPr="002F33E7">
        <w:rPr>
          <w:rFonts w:ascii="Times New Roman" w:hAnsi="Times New Roman" w:cs="Times New Roman"/>
          <w:b/>
          <w:sz w:val="26"/>
          <w:szCs w:val="26"/>
        </w:rPr>
        <w:t>долговой политики на долгосрочный период</w:t>
      </w:r>
    </w:p>
    <w:p w:rsidR="00D6455E" w:rsidRPr="00D6455E" w:rsidRDefault="00D6455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6455E" w:rsidRPr="00D6455E" w:rsidRDefault="00D6455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При формировании и реализации долговой политики на долгосрочный период необходимо исходить из решения следующих основных задач:</w:t>
      </w:r>
    </w:p>
    <w:p w:rsidR="00D6455E" w:rsidRPr="00D6455E" w:rsidRDefault="00D6455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1)</w:t>
      </w:r>
      <w:r w:rsidR="00EF02FE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D6455E">
        <w:rPr>
          <w:rFonts w:ascii="Times New Roman" w:hAnsi="Times New Roman" w:cs="Times New Roman"/>
          <w:sz w:val="26"/>
          <w:szCs w:val="26"/>
        </w:rPr>
        <w:t>своевременного исполнения принятых обязательств по погашению и обслуживанию долговых обязательств;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2)</w:t>
      </w:r>
      <w:r w:rsidR="00EF02FE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D6455E">
        <w:rPr>
          <w:rFonts w:ascii="Times New Roman" w:hAnsi="Times New Roman" w:cs="Times New Roman"/>
          <w:sz w:val="26"/>
          <w:szCs w:val="26"/>
        </w:rPr>
        <w:t>обеспечения обоснованного и безопасного объема и структуры муниципального долга;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="00D6455E" w:rsidRPr="00D6455E">
        <w:rPr>
          <w:rFonts w:ascii="Times New Roman" w:hAnsi="Times New Roman" w:cs="Times New Roman"/>
          <w:sz w:val="26"/>
          <w:szCs w:val="26"/>
        </w:rPr>
        <w:t>сохранения высокой степени долговой устойчивости бюджета;</w:t>
      </w:r>
    </w:p>
    <w:p w:rsidR="00D6455E" w:rsidRPr="00D6455E" w:rsidRDefault="008F4812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D528A5">
        <w:rPr>
          <w:rFonts w:ascii="Times New Roman" w:hAnsi="Times New Roman" w:cs="Times New Roman"/>
          <w:sz w:val="26"/>
          <w:szCs w:val="26"/>
        </w:rPr>
        <w:t>) </w:t>
      </w:r>
      <w:r w:rsidR="00D6455E" w:rsidRPr="00D6455E">
        <w:rPr>
          <w:rFonts w:ascii="Times New Roman" w:hAnsi="Times New Roman" w:cs="Times New Roman"/>
          <w:sz w:val="26"/>
          <w:szCs w:val="26"/>
        </w:rPr>
        <w:t>планирования и осуществления заимствований с учетом результатов оценки платежеспособности бюджета и расчета предельной долговой нагрузки на него;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 </w:t>
      </w:r>
      <w:r w:rsidR="00D6455E" w:rsidRPr="00D6455E">
        <w:rPr>
          <w:rFonts w:ascii="Times New Roman" w:hAnsi="Times New Roman" w:cs="Times New Roman"/>
          <w:sz w:val="26"/>
          <w:szCs w:val="26"/>
        </w:rPr>
        <w:t>осуществления контроля за соблюдением размера дефицита бюджета, показателей верхнего предела муниципального долга, предельного объема заимствований, расходов на обслуживание муниципального долга, предусмотренных Бюджетным кодексом Российской Федерации;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 </w:t>
      </w:r>
      <w:r w:rsidR="00D6455E" w:rsidRPr="00D6455E">
        <w:rPr>
          <w:rFonts w:ascii="Times New Roman" w:hAnsi="Times New Roman" w:cs="Times New Roman"/>
          <w:sz w:val="26"/>
          <w:szCs w:val="26"/>
        </w:rPr>
        <w:t>минимизации стоимости обслуживания муниципального долга;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 </w:t>
      </w:r>
      <w:r w:rsidR="00D6455E" w:rsidRPr="00D6455E">
        <w:rPr>
          <w:rFonts w:ascii="Times New Roman" w:hAnsi="Times New Roman" w:cs="Times New Roman"/>
          <w:sz w:val="26"/>
          <w:szCs w:val="26"/>
        </w:rPr>
        <w:t>оптимизации объема заимствований с учетом исполнения бюджета;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8) </w:t>
      </w:r>
      <w:r w:rsidR="00D6455E" w:rsidRPr="00D6455E">
        <w:rPr>
          <w:rFonts w:ascii="Times New Roman" w:hAnsi="Times New Roman" w:cs="Times New Roman"/>
          <w:sz w:val="26"/>
          <w:szCs w:val="26"/>
        </w:rPr>
        <w:t xml:space="preserve">размещения информации о муниципальном долге на официальном сайте </w:t>
      </w:r>
      <w:r w:rsidRPr="00B62D2E">
        <w:rPr>
          <w:rFonts w:ascii="Times New Roman" w:eastAsia="Times New Roman" w:hAnsi="Times New Roman" w:cs="Times New Roman"/>
          <w:kern w:val="2"/>
          <w:sz w:val="26"/>
          <w:szCs w:val="26"/>
        </w:rPr>
        <w:t>органов местного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Pr="00B62D2E">
        <w:rPr>
          <w:rFonts w:ascii="Times New Roman" w:eastAsia="Times New Roman" w:hAnsi="Times New Roman" w:cs="Times New Roman"/>
          <w:kern w:val="2"/>
          <w:sz w:val="26"/>
          <w:szCs w:val="26"/>
        </w:rPr>
        <w:t>самоуправления ЗАТО город Заозерск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Pr="004858AF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</w:t>
      </w:r>
      <w:r>
        <w:rPr>
          <w:rFonts w:ascii="Times New Roman" w:hAnsi="Times New Roman"/>
          <w:sz w:val="26"/>
          <w:szCs w:val="26"/>
        </w:rPr>
        <w:t xml:space="preserve"> </w:t>
      </w:r>
      <w:r w:rsidR="00D6455E" w:rsidRPr="00D6455E">
        <w:rPr>
          <w:rFonts w:ascii="Times New Roman" w:hAnsi="Times New Roman" w:cs="Times New Roman"/>
          <w:sz w:val="26"/>
          <w:szCs w:val="26"/>
        </w:rPr>
        <w:t>на основе принципов открытости и прозрачности.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В зависимости от сложившихся экономических условий и ситуации на финансовых рынках будут определяться варианты погашения долговых обязательств, а также политика привлечения средств на основе проведения процедуры торгов среди кредитных организаций для заключения муниципальных контрактов на оказание услуг по предоставлению ЗАТО г</w:t>
      </w:r>
      <w:r w:rsidR="00D528A5">
        <w:rPr>
          <w:rFonts w:ascii="Times New Roman" w:hAnsi="Times New Roman" w:cs="Times New Roman"/>
          <w:sz w:val="26"/>
          <w:szCs w:val="26"/>
        </w:rPr>
        <w:t>ород</w:t>
      </w:r>
      <w:r w:rsidRPr="00D6455E">
        <w:rPr>
          <w:rFonts w:ascii="Times New Roman" w:hAnsi="Times New Roman" w:cs="Times New Roman"/>
          <w:sz w:val="26"/>
          <w:szCs w:val="26"/>
        </w:rPr>
        <w:t xml:space="preserve"> </w:t>
      </w:r>
      <w:r w:rsidR="00D528A5">
        <w:rPr>
          <w:rFonts w:ascii="Times New Roman" w:hAnsi="Times New Roman" w:cs="Times New Roman"/>
          <w:sz w:val="26"/>
          <w:szCs w:val="26"/>
        </w:rPr>
        <w:t>Заозе</w:t>
      </w:r>
      <w:r w:rsidRPr="00D6455E">
        <w:rPr>
          <w:rFonts w:ascii="Times New Roman" w:hAnsi="Times New Roman" w:cs="Times New Roman"/>
          <w:sz w:val="26"/>
          <w:szCs w:val="26"/>
        </w:rPr>
        <w:t>рск кредитных средств, что позволит обеспечить максимально выгодные условия привлечения кредитов.</w:t>
      </w:r>
    </w:p>
    <w:p w:rsidR="00D6455E" w:rsidRPr="00486AA1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Для покрытия кассовых разрывов планируется продолжить привлечение временно не используемых остатков средств на счетах муниципальных бюджетных и автономных учреждений и средств, поступающих во временное распоряжение муниципальных казенных учреждений, что в свою очередь позволит сократить объем привлечения кредитов и снизить расходы на обслуживание муниципального долга.</w:t>
      </w:r>
    </w:p>
    <w:p w:rsidR="005B011B" w:rsidRDefault="005B011B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2FE" w:rsidRPr="005B011B" w:rsidRDefault="005B011B" w:rsidP="005B011B">
      <w:pPr>
        <w:spacing w:after="1" w:line="220" w:lineRule="atLeast"/>
        <w:ind w:left="1701" w:right="198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4. </w:t>
      </w:r>
      <w:r w:rsidR="00EF02FE" w:rsidRPr="005B011B">
        <w:rPr>
          <w:rFonts w:ascii="Times New Roman" w:hAnsi="Times New Roman" w:cs="Times New Roman"/>
          <w:b/>
          <w:sz w:val="26"/>
          <w:szCs w:val="26"/>
        </w:rPr>
        <w:t>Основные характеристики бюджета ЗАТО г</w:t>
      </w:r>
      <w:r>
        <w:rPr>
          <w:rFonts w:ascii="Times New Roman" w:hAnsi="Times New Roman" w:cs="Times New Roman"/>
          <w:b/>
          <w:sz w:val="26"/>
          <w:szCs w:val="26"/>
        </w:rPr>
        <w:t>ород</w:t>
      </w:r>
      <w:r w:rsidR="00EF02FE" w:rsidRPr="005B011B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Заозе</w:t>
      </w:r>
      <w:r w:rsidR="00EF02FE" w:rsidRPr="005B011B">
        <w:rPr>
          <w:rFonts w:ascii="Times New Roman" w:hAnsi="Times New Roman" w:cs="Times New Roman"/>
          <w:b/>
          <w:sz w:val="26"/>
          <w:szCs w:val="26"/>
        </w:rPr>
        <w:t>рск с учетом выбранного сценария в долгосрочном периоде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Основные характеристики бюджета ЗАТО г</w:t>
      </w:r>
      <w:r w:rsidR="005B011B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5B011B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 подготовлены с учетом базового варианта долгосрочного прогноза социально-экономического развития муниципального образования ЗАТО г</w:t>
      </w:r>
      <w:r w:rsidR="005B011B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5B011B">
        <w:rPr>
          <w:rFonts w:ascii="Times New Roman" w:hAnsi="Times New Roman" w:cs="Times New Roman"/>
          <w:sz w:val="26"/>
          <w:szCs w:val="26"/>
        </w:rPr>
        <w:t xml:space="preserve">Заозерск </w:t>
      </w:r>
      <w:r w:rsidRPr="00EF02FE">
        <w:rPr>
          <w:rFonts w:ascii="Times New Roman" w:hAnsi="Times New Roman" w:cs="Times New Roman"/>
          <w:sz w:val="26"/>
          <w:szCs w:val="26"/>
        </w:rPr>
        <w:t>до 20</w:t>
      </w:r>
      <w:r w:rsidR="005B011B">
        <w:rPr>
          <w:rFonts w:ascii="Times New Roman" w:hAnsi="Times New Roman" w:cs="Times New Roman"/>
          <w:sz w:val="26"/>
          <w:szCs w:val="26"/>
        </w:rPr>
        <w:t>31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Параметры Бюджетного прогноза сформированы исходя из необходимости приоритизации имеющихся ограниченных бюджетных ресурсов с целью сохранения социальной и финансовой стабильности в ЗАТО г</w:t>
      </w:r>
      <w:r w:rsidR="005B011B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5B011B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рск, создания условий для устойчивого социально-экономического развития.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 xml:space="preserve">Базовый вариант учитывает реализацию мероприятий по достижению национальных целей развития, поставленных в </w:t>
      </w:r>
      <w:r w:rsidR="005B011B" w:rsidRPr="00961783">
        <w:rPr>
          <w:rFonts w:ascii="Times New Roman" w:hAnsi="Times New Roman"/>
          <w:sz w:val="26"/>
          <w:szCs w:val="26"/>
        </w:rPr>
        <w:t>Указ</w:t>
      </w:r>
      <w:r w:rsidR="00B42E16">
        <w:rPr>
          <w:rFonts w:ascii="Times New Roman" w:hAnsi="Times New Roman"/>
          <w:sz w:val="26"/>
          <w:szCs w:val="26"/>
        </w:rPr>
        <w:t>е</w:t>
      </w:r>
      <w:r w:rsidR="005B011B" w:rsidRPr="00961783">
        <w:rPr>
          <w:rFonts w:ascii="Times New Roman" w:hAnsi="Times New Roman"/>
          <w:sz w:val="26"/>
          <w:szCs w:val="26"/>
        </w:rPr>
        <w:t xml:space="preserve"> Президента Российской Федерации от </w:t>
      </w:r>
      <w:r w:rsidR="005B011B">
        <w:rPr>
          <w:rFonts w:ascii="Times New Roman" w:hAnsi="Times New Roman"/>
          <w:sz w:val="26"/>
          <w:szCs w:val="26"/>
        </w:rPr>
        <w:t>0</w:t>
      </w:r>
      <w:r w:rsidR="005B011B" w:rsidRPr="00961783">
        <w:rPr>
          <w:rFonts w:ascii="Times New Roman" w:hAnsi="Times New Roman"/>
          <w:sz w:val="26"/>
          <w:szCs w:val="26"/>
        </w:rPr>
        <w:t>7</w:t>
      </w:r>
      <w:r w:rsidR="005B011B">
        <w:rPr>
          <w:rFonts w:ascii="Times New Roman" w:hAnsi="Times New Roman"/>
          <w:sz w:val="26"/>
          <w:szCs w:val="26"/>
        </w:rPr>
        <w:t>.05.</w:t>
      </w:r>
      <w:r w:rsidR="005B011B" w:rsidRPr="00961783">
        <w:rPr>
          <w:rFonts w:ascii="Times New Roman" w:hAnsi="Times New Roman"/>
          <w:sz w:val="26"/>
          <w:szCs w:val="26"/>
        </w:rPr>
        <w:t>2024</w:t>
      </w:r>
      <w:r w:rsidR="005B011B">
        <w:rPr>
          <w:rFonts w:ascii="Times New Roman" w:hAnsi="Times New Roman"/>
          <w:sz w:val="26"/>
          <w:szCs w:val="26"/>
        </w:rPr>
        <w:t xml:space="preserve"> №</w:t>
      </w:r>
      <w:r w:rsidR="005B011B" w:rsidRPr="00961783">
        <w:rPr>
          <w:rFonts w:ascii="Times New Roman" w:hAnsi="Times New Roman"/>
          <w:sz w:val="26"/>
          <w:szCs w:val="26"/>
        </w:rPr>
        <w:t xml:space="preserve"> 309</w:t>
      </w:r>
      <w:r w:rsidR="005B011B">
        <w:rPr>
          <w:rFonts w:ascii="Times New Roman" w:hAnsi="Times New Roman"/>
          <w:sz w:val="26"/>
          <w:szCs w:val="26"/>
        </w:rPr>
        <w:t xml:space="preserve"> «</w:t>
      </w:r>
      <w:r w:rsidR="005B011B" w:rsidRPr="00961783">
        <w:rPr>
          <w:rFonts w:ascii="Times New Roman" w:hAnsi="Times New Roman"/>
          <w:sz w:val="26"/>
          <w:szCs w:val="26"/>
        </w:rPr>
        <w:t>О национальных целях развития Российской Федерации на период до 2030 года и на перспективу до 2036 года</w:t>
      </w:r>
      <w:r w:rsidR="005B011B">
        <w:rPr>
          <w:rFonts w:ascii="Times New Roman" w:hAnsi="Times New Roman"/>
          <w:sz w:val="26"/>
          <w:szCs w:val="26"/>
        </w:rPr>
        <w:t>»</w:t>
      </w:r>
      <w:r w:rsidRPr="00EF02FE">
        <w:rPr>
          <w:rFonts w:ascii="Times New Roman" w:hAnsi="Times New Roman" w:cs="Times New Roman"/>
          <w:sz w:val="26"/>
          <w:szCs w:val="26"/>
        </w:rPr>
        <w:t xml:space="preserve"> и закрепленн</w:t>
      </w:r>
      <w:r w:rsidR="00B42E16">
        <w:rPr>
          <w:rFonts w:ascii="Times New Roman" w:hAnsi="Times New Roman" w:cs="Times New Roman"/>
          <w:sz w:val="26"/>
          <w:szCs w:val="26"/>
        </w:rPr>
        <w:t>ом</w:t>
      </w:r>
      <w:r w:rsidRPr="00EF02FE">
        <w:rPr>
          <w:rFonts w:ascii="Times New Roman" w:hAnsi="Times New Roman" w:cs="Times New Roman"/>
          <w:sz w:val="26"/>
          <w:szCs w:val="26"/>
        </w:rPr>
        <w:t xml:space="preserve"> в Едином плане по достижению национальных целей развития Российской Федерации на период до 20</w:t>
      </w:r>
      <w:r w:rsidR="00B42E16">
        <w:rPr>
          <w:rFonts w:ascii="Times New Roman" w:hAnsi="Times New Roman" w:cs="Times New Roman"/>
          <w:sz w:val="26"/>
          <w:szCs w:val="26"/>
        </w:rPr>
        <w:t>30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года и на плановый период до 203</w:t>
      </w:r>
      <w:r w:rsidR="00B42E16">
        <w:rPr>
          <w:rFonts w:ascii="Times New Roman" w:hAnsi="Times New Roman" w:cs="Times New Roman"/>
          <w:sz w:val="26"/>
          <w:szCs w:val="26"/>
        </w:rPr>
        <w:t>6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При разработке общего объема доходов на долгосрочный период учтены индекс потребительских цен, темпы роста оплаты труда.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 xml:space="preserve">При указанных условиях прогнозируется дефицит бюджета ЗАТО </w:t>
      </w:r>
      <w:r w:rsidR="00B42E16">
        <w:rPr>
          <w:rFonts w:ascii="Times New Roman" w:hAnsi="Times New Roman" w:cs="Times New Roman"/>
          <w:sz w:val="26"/>
          <w:szCs w:val="26"/>
        </w:rPr>
        <w:t>город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B42E16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 в пределах, установленных Бюджетным кодексом Российской Федерации.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Прогноз основных характеристик бюджета ЗАТО г</w:t>
      </w:r>
      <w:r w:rsidR="00B42E16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B42E16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 на долгосрочный период с 202</w:t>
      </w:r>
      <w:r w:rsidR="001038D2">
        <w:rPr>
          <w:rFonts w:ascii="Times New Roman" w:hAnsi="Times New Roman" w:cs="Times New Roman"/>
          <w:sz w:val="26"/>
          <w:szCs w:val="26"/>
        </w:rPr>
        <w:t>3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года по 20</w:t>
      </w:r>
      <w:r w:rsidR="0064191C">
        <w:rPr>
          <w:rFonts w:ascii="Times New Roman" w:hAnsi="Times New Roman" w:cs="Times New Roman"/>
          <w:sz w:val="26"/>
          <w:szCs w:val="26"/>
        </w:rPr>
        <w:t>3</w:t>
      </w:r>
      <w:r w:rsidR="001038D2">
        <w:rPr>
          <w:rFonts w:ascii="Times New Roman" w:hAnsi="Times New Roman" w:cs="Times New Roman"/>
          <w:sz w:val="26"/>
          <w:szCs w:val="26"/>
        </w:rPr>
        <w:t>1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 представлен в приложении </w:t>
      </w:r>
      <w:r w:rsidR="0064191C">
        <w:rPr>
          <w:rFonts w:ascii="Times New Roman" w:hAnsi="Times New Roman" w:cs="Times New Roman"/>
          <w:sz w:val="26"/>
          <w:szCs w:val="26"/>
        </w:rPr>
        <w:t>№</w:t>
      </w:r>
      <w:r w:rsidRPr="00EF02FE">
        <w:rPr>
          <w:rFonts w:ascii="Times New Roman" w:hAnsi="Times New Roman" w:cs="Times New Roman"/>
          <w:sz w:val="26"/>
          <w:szCs w:val="26"/>
        </w:rPr>
        <w:t xml:space="preserve"> 1 к </w:t>
      </w:r>
      <w:r w:rsidR="0064191C">
        <w:rPr>
          <w:rFonts w:ascii="Times New Roman" w:hAnsi="Times New Roman" w:cs="Times New Roman"/>
          <w:sz w:val="26"/>
          <w:szCs w:val="26"/>
        </w:rPr>
        <w:t>Б</w:t>
      </w:r>
      <w:r w:rsidRPr="00EF02FE">
        <w:rPr>
          <w:rFonts w:ascii="Times New Roman" w:hAnsi="Times New Roman" w:cs="Times New Roman"/>
          <w:sz w:val="26"/>
          <w:szCs w:val="26"/>
        </w:rPr>
        <w:t>юджетному прогнозу.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Исходя из принципов ответственной бюджетной политики в Бюджетном прогнозе в первоочередном порядке учтены расходы на реализацию региональных проектов, реализуемых в рамках национальных проектов (программ), что позволит сформировать ресурс на финансирование национальных целей, добиться повышения темпов роста экономики муниципалитета, обеспечить рост реальных доходов населения, создать современную комфортную инфраструктуру, а также предусмотрено финансирование действующих расходных обязательств.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lastRenderedPageBreak/>
        <w:t>При разработке общего объема расходов на долгосрочный период учтена необходимость соблюдения следующих положений: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- обеспечение реализации региональных проектов, реализуемых в рамках национальных проектов и муниципальных программ;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- установление и исполнение расходных обязатель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ств в пр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>еделах полномочий, отнесенных к полномочиям органов местного самоуправления;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 xml:space="preserve">- безусловное исполнение социальных обязательств перед 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населением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 xml:space="preserve"> ЗАТО город Заозерск;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 xml:space="preserve">- поддержание достигнутых уровней заработной платы отдельных категорий работников, установленных Указами Президента Российской Федерации, а также обеспечение расходов на повышение 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оплаты труда отдельных категорий работников бюджетной сферы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 xml:space="preserve"> в связи увеличением минимального размера оплаты труда;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- сокращение объемов отдельных видов расходов муниципального сектора в зависимости от вариативности условий Бюджетного прогноза;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- уточнение объема принятых обязательств с учетом прекращающихся расходных обязательств ограниченного срока действия и изменения контингента получателей.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 xml:space="preserve">В долгосрочной перспективе существенных изменений в структуре расходов бюджета не ожидается, 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бюджет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 xml:space="preserve"> ЗАТО город Заозерск сохранит свою социальную направленность, при которой свыше 80% общего объема расходов будут распределяться на социально значимые направления, такие как образование, культуру, физическую культуру и спорт, а также дорожное и жилищно-коммунальное хозяйство.</w:t>
      </w:r>
    </w:p>
    <w:p w:rsidR="00EF02FE" w:rsidRPr="00E66BAE" w:rsidRDefault="00EF02F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6BAE">
        <w:rPr>
          <w:rFonts w:ascii="Times New Roman" w:hAnsi="Times New Roman" w:cs="Times New Roman"/>
          <w:sz w:val="26"/>
          <w:szCs w:val="26"/>
        </w:rPr>
        <w:t xml:space="preserve">Эффективное управление расходами обеспечивается посредством реализации </w:t>
      </w:r>
      <w:proofErr w:type="gramStart"/>
      <w:r w:rsidRPr="00E66BA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E66BAE">
        <w:rPr>
          <w:rFonts w:ascii="Times New Roman" w:hAnsi="Times New Roman" w:cs="Times New Roman"/>
          <w:sz w:val="26"/>
          <w:szCs w:val="26"/>
        </w:rPr>
        <w:t xml:space="preserve"> ЗАТО </w:t>
      </w:r>
      <w:bookmarkStart w:id="3" w:name="_Hlk220925785"/>
      <w:r w:rsidRPr="00E66BAE">
        <w:rPr>
          <w:rFonts w:ascii="Times New Roman" w:hAnsi="Times New Roman" w:cs="Times New Roman"/>
          <w:sz w:val="26"/>
          <w:szCs w:val="26"/>
        </w:rPr>
        <w:t>г</w:t>
      </w:r>
      <w:r w:rsidR="00EF7233" w:rsidRPr="00E66BAE">
        <w:rPr>
          <w:rFonts w:ascii="Times New Roman" w:hAnsi="Times New Roman" w:cs="Times New Roman"/>
          <w:sz w:val="26"/>
          <w:szCs w:val="26"/>
        </w:rPr>
        <w:t>ород</w:t>
      </w:r>
      <w:r w:rsidRPr="00E66BAE">
        <w:rPr>
          <w:rFonts w:ascii="Times New Roman" w:hAnsi="Times New Roman" w:cs="Times New Roman"/>
          <w:sz w:val="26"/>
          <w:szCs w:val="26"/>
        </w:rPr>
        <w:t xml:space="preserve"> </w:t>
      </w:r>
      <w:r w:rsidR="00EF7233" w:rsidRPr="00E66BAE">
        <w:rPr>
          <w:rFonts w:ascii="Times New Roman" w:hAnsi="Times New Roman" w:cs="Times New Roman"/>
          <w:sz w:val="26"/>
          <w:szCs w:val="26"/>
        </w:rPr>
        <w:t>Заозерск</w:t>
      </w:r>
      <w:r w:rsidRPr="00E66BAE">
        <w:rPr>
          <w:rFonts w:ascii="Times New Roman" w:hAnsi="Times New Roman" w:cs="Times New Roman"/>
          <w:sz w:val="26"/>
          <w:szCs w:val="26"/>
        </w:rPr>
        <w:t xml:space="preserve"> </w:t>
      </w:r>
      <w:bookmarkEnd w:id="3"/>
      <w:r w:rsidR="00EF7233" w:rsidRPr="00E66BAE">
        <w:rPr>
          <w:rFonts w:ascii="Times New Roman" w:hAnsi="Times New Roman" w:cs="Times New Roman"/>
          <w:sz w:val="26"/>
          <w:szCs w:val="26"/>
        </w:rPr>
        <w:t>18</w:t>
      </w:r>
      <w:r w:rsidRPr="00E66BAE">
        <w:rPr>
          <w:rFonts w:ascii="Times New Roman" w:hAnsi="Times New Roman" w:cs="Times New Roman"/>
          <w:sz w:val="26"/>
          <w:szCs w:val="26"/>
        </w:rPr>
        <w:t xml:space="preserve"> муниципальных программ.</w:t>
      </w:r>
    </w:p>
    <w:p w:rsidR="00EF02FE" w:rsidRPr="00AD0F04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0F04">
        <w:rPr>
          <w:rFonts w:ascii="Times New Roman" w:hAnsi="Times New Roman" w:cs="Times New Roman"/>
          <w:sz w:val="26"/>
          <w:szCs w:val="26"/>
        </w:rPr>
        <w:t xml:space="preserve">Показатели финансового обеспечения муниципальных </w:t>
      </w:r>
      <w:proofErr w:type="gramStart"/>
      <w:r w:rsidRPr="00AD0F04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AD0F04">
        <w:rPr>
          <w:rFonts w:ascii="Times New Roman" w:hAnsi="Times New Roman" w:cs="Times New Roman"/>
          <w:sz w:val="26"/>
          <w:szCs w:val="26"/>
        </w:rPr>
        <w:t xml:space="preserve"> ЗАТО</w:t>
      </w:r>
      <w:r w:rsidR="00EF7233" w:rsidRPr="00AD0F04">
        <w:rPr>
          <w:rFonts w:ascii="Times New Roman" w:hAnsi="Times New Roman" w:cs="Times New Roman"/>
          <w:sz w:val="26"/>
          <w:szCs w:val="26"/>
        </w:rPr>
        <w:t xml:space="preserve"> город Заозерск</w:t>
      </w:r>
      <w:r w:rsidRPr="00AD0F04">
        <w:rPr>
          <w:rFonts w:ascii="Times New Roman" w:hAnsi="Times New Roman" w:cs="Times New Roman"/>
          <w:sz w:val="26"/>
          <w:szCs w:val="26"/>
        </w:rPr>
        <w:t xml:space="preserve"> на 202</w:t>
      </w:r>
      <w:r w:rsidR="00EF7233" w:rsidRPr="00AD0F04">
        <w:rPr>
          <w:rFonts w:ascii="Times New Roman" w:hAnsi="Times New Roman" w:cs="Times New Roman"/>
          <w:sz w:val="26"/>
          <w:szCs w:val="26"/>
        </w:rPr>
        <w:t>6</w:t>
      </w:r>
      <w:r w:rsidRPr="00AD0F04">
        <w:rPr>
          <w:rFonts w:ascii="Times New Roman" w:hAnsi="Times New Roman" w:cs="Times New Roman"/>
          <w:sz w:val="26"/>
          <w:szCs w:val="26"/>
        </w:rPr>
        <w:t xml:space="preserve"> - 202</w:t>
      </w:r>
      <w:r w:rsidR="00EF7233" w:rsidRPr="00AD0F04">
        <w:rPr>
          <w:rFonts w:ascii="Times New Roman" w:hAnsi="Times New Roman" w:cs="Times New Roman"/>
          <w:sz w:val="26"/>
          <w:szCs w:val="26"/>
        </w:rPr>
        <w:t>8</w:t>
      </w:r>
      <w:r w:rsidRPr="00AD0F04">
        <w:rPr>
          <w:rFonts w:ascii="Times New Roman" w:hAnsi="Times New Roman" w:cs="Times New Roman"/>
          <w:sz w:val="26"/>
          <w:szCs w:val="26"/>
        </w:rPr>
        <w:t xml:space="preserve"> годы соответствуют параметрам </w:t>
      </w:r>
      <w:r w:rsidR="008C6736" w:rsidRPr="00592ADE">
        <w:rPr>
          <w:rFonts w:ascii="Times New Roman" w:hAnsi="Times New Roman" w:cs="Times New Roman"/>
          <w:sz w:val="26"/>
          <w:szCs w:val="26"/>
        </w:rPr>
        <w:t>проекта</w:t>
      </w:r>
      <w:r w:rsidR="008C6736">
        <w:rPr>
          <w:rFonts w:ascii="Times New Roman" w:hAnsi="Times New Roman" w:cs="Times New Roman"/>
          <w:sz w:val="26"/>
          <w:szCs w:val="26"/>
        </w:rPr>
        <w:t xml:space="preserve"> </w:t>
      </w:r>
      <w:r w:rsidR="00592ADE">
        <w:rPr>
          <w:rFonts w:ascii="Times New Roman" w:hAnsi="Times New Roman" w:cs="Times New Roman"/>
          <w:sz w:val="26"/>
          <w:szCs w:val="26"/>
        </w:rPr>
        <w:t>р</w:t>
      </w:r>
      <w:r w:rsidRPr="00AD0F04">
        <w:rPr>
          <w:rFonts w:ascii="Times New Roman" w:hAnsi="Times New Roman" w:cs="Times New Roman"/>
          <w:sz w:val="26"/>
          <w:szCs w:val="26"/>
        </w:rPr>
        <w:t>ешения о бюджете</w:t>
      </w:r>
      <w:r w:rsidR="00AD0F04">
        <w:rPr>
          <w:rFonts w:ascii="Times New Roman" w:hAnsi="Times New Roman" w:cs="Times New Roman"/>
          <w:sz w:val="26"/>
          <w:szCs w:val="26"/>
        </w:rPr>
        <w:t xml:space="preserve"> на 2026 год и на плановый период 2027 и 2028 годов</w:t>
      </w:r>
      <w:r w:rsidRPr="00AD0F04">
        <w:rPr>
          <w:rFonts w:ascii="Times New Roman" w:hAnsi="Times New Roman" w:cs="Times New Roman"/>
          <w:sz w:val="26"/>
          <w:szCs w:val="26"/>
        </w:rPr>
        <w:t>.</w:t>
      </w:r>
    </w:p>
    <w:p w:rsidR="00EF02FE" w:rsidRPr="00E66BA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6BAE">
        <w:rPr>
          <w:rFonts w:ascii="Times New Roman" w:hAnsi="Times New Roman" w:cs="Times New Roman"/>
          <w:sz w:val="26"/>
          <w:szCs w:val="26"/>
        </w:rPr>
        <w:t xml:space="preserve">Планируется сохранить уровень программных расходов в структуре </w:t>
      </w:r>
      <w:proofErr w:type="gramStart"/>
      <w:r w:rsidRPr="00E66BAE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E66BAE">
        <w:rPr>
          <w:rFonts w:ascii="Times New Roman" w:hAnsi="Times New Roman" w:cs="Times New Roman"/>
          <w:sz w:val="26"/>
          <w:szCs w:val="26"/>
        </w:rPr>
        <w:t xml:space="preserve"> ЗАТО </w:t>
      </w:r>
      <w:r w:rsidR="00843796" w:rsidRPr="00E66BAE">
        <w:rPr>
          <w:rFonts w:ascii="Times New Roman" w:hAnsi="Times New Roman" w:cs="Times New Roman"/>
          <w:sz w:val="26"/>
          <w:szCs w:val="26"/>
        </w:rPr>
        <w:t xml:space="preserve">город Заозерск </w:t>
      </w:r>
      <w:r w:rsidRPr="00E66BAE">
        <w:rPr>
          <w:rFonts w:ascii="Times New Roman" w:hAnsi="Times New Roman" w:cs="Times New Roman"/>
          <w:sz w:val="26"/>
          <w:szCs w:val="26"/>
        </w:rPr>
        <w:t>в размере 9</w:t>
      </w:r>
      <w:r w:rsidR="00E66BAE" w:rsidRPr="00E66BAE">
        <w:rPr>
          <w:rFonts w:ascii="Times New Roman" w:hAnsi="Times New Roman" w:cs="Times New Roman"/>
          <w:sz w:val="26"/>
          <w:szCs w:val="26"/>
        </w:rPr>
        <w:t>6</w:t>
      </w:r>
      <w:r w:rsidRPr="00E66BAE">
        <w:rPr>
          <w:rFonts w:ascii="Times New Roman" w:hAnsi="Times New Roman" w:cs="Times New Roman"/>
          <w:sz w:val="26"/>
          <w:szCs w:val="26"/>
        </w:rPr>
        <w:t xml:space="preserve"> - 9</w:t>
      </w:r>
      <w:r w:rsidR="00E66BAE" w:rsidRPr="00E66BAE">
        <w:rPr>
          <w:rFonts w:ascii="Times New Roman" w:hAnsi="Times New Roman" w:cs="Times New Roman"/>
          <w:sz w:val="26"/>
          <w:szCs w:val="26"/>
        </w:rPr>
        <w:t>9</w:t>
      </w:r>
      <w:r w:rsidRPr="00E66BAE">
        <w:rPr>
          <w:rFonts w:ascii="Times New Roman" w:hAnsi="Times New Roman" w:cs="Times New Roman"/>
          <w:sz w:val="26"/>
          <w:szCs w:val="26"/>
        </w:rPr>
        <w:t>%.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6BAE">
        <w:rPr>
          <w:rFonts w:ascii="Times New Roman" w:hAnsi="Times New Roman" w:cs="Times New Roman"/>
          <w:sz w:val="26"/>
          <w:szCs w:val="26"/>
        </w:rPr>
        <w:t xml:space="preserve">Предельные объемы бюджетных ассигнований на финансовое обеспечение реализации муниципальных </w:t>
      </w:r>
      <w:proofErr w:type="gramStart"/>
      <w:r w:rsidRPr="00E66BAE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E66BAE">
        <w:rPr>
          <w:rFonts w:ascii="Times New Roman" w:hAnsi="Times New Roman" w:cs="Times New Roman"/>
          <w:sz w:val="26"/>
          <w:szCs w:val="26"/>
        </w:rPr>
        <w:t xml:space="preserve"> ЗАТО </w:t>
      </w:r>
      <w:r w:rsidR="00843796" w:rsidRPr="00E66BAE">
        <w:rPr>
          <w:rFonts w:ascii="Times New Roman" w:hAnsi="Times New Roman" w:cs="Times New Roman"/>
          <w:sz w:val="26"/>
          <w:szCs w:val="26"/>
        </w:rPr>
        <w:t xml:space="preserve">город Заозерск </w:t>
      </w:r>
      <w:r w:rsidRPr="00E66BAE">
        <w:rPr>
          <w:rFonts w:ascii="Times New Roman" w:hAnsi="Times New Roman" w:cs="Times New Roman"/>
          <w:sz w:val="26"/>
          <w:szCs w:val="26"/>
        </w:rPr>
        <w:t xml:space="preserve">на период их действия, а также прогноз расходов бюджета на осуществление непрограммных направлений деятельности представлены в приложении </w:t>
      </w:r>
      <w:r w:rsidR="00BB3F48">
        <w:rPr>
          <w:rFonts w:ascii="Times New Roman" w:hAnsi="Times New Roman" w:cs="Times New Roman"/>
          <w:sz w:val="26"/>
          <w:szCs w:val="26"/>
        </w:rPr>
        <w:t>№</w:t>
      </w:r>
      <w:r w:rsidRPr="00E66BAE">
        <w:rPr>
          <w:rFonts w:ascii="Times New Roman" w:hAnsi="Times New Roman" w:cs="Times New Roman"/>
          <w:sz w:val="26"/>
          <w:szCs w:val="26"/>
        </w:rPr>
        <w:t xml:space="preserve"> 2 к Бюджетному прогнозу. </w:t>
      </w:r>
    </w:p>
    <w:p w:rsidR="00EF02FE" w:rsidRPr="0064191C" w:rsidRDefault="00473CA1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указанных условиях продолжится наращивание доходной части </w:t>
      </w:r>
      <w:proofErr w:type="gramStart"/>
      <w:r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город Заозерск, за счет увеличения поступлений от налоговых и неналоговых доходов, что позволит</w:t>
      </w:r>
      <w:r w:rsidR="00754DA0">
        <w:rPr>
          <w:rFonts w:ascii="Times New Roman" w:hAnsi="Times New Roman" w:cs="Times New Roman"/>
          <w:sz w:val="26"/>
          <w:szCs w:val="26"/>
        </w:rPr>
        <w:t xml:space="preserve"> поддерживать сбалансированность местного бюджета и обеспечить финансовыми ресурсами действующие расходные обязательства с учетом </w:t>
      </w:r>
      <w:r w:rsidR="00754DA0" w:rsidRPr="00754DA0">
        <w:rPr>
          <w:rFonts w:ascii="Times New Roman" w:hAnsi="Times New Roman" w:cs="Times New Roman"/>
          <w:sz w:val="26"/>
          <w:szCs w:val="26"/>
        </w:rPr>
        <w:t>предусмотренны</w:t>
      </w:r>
      <w:r w:rsidR="00754DA0">
        <w:rPr>
          <w:rFonts w:ascii="Times New Roman" w:hAnsi="Times New Roman" w:cs="Times New Roman"/>
          <w:sz w:val="26"/>
          <w:szCs w:val="26"/>
        </w:rPr>
        <w:t>х</w:t>
      </w:r>
      <w:r w:rsidR="00754DA0" w:rsidRPr="00754DA0">
        <w:rPr>
          <w:rFonts w:ascii="Times New Roman" w:hAnsi="Times New Roman" w:cs="Times New Roman"/>
          <w:sz w:val="26"/>
          <w:szCs w:val="26"/>
        </w:rPr>
        <w:t xml:space="preserve"> законодательством подход</w:t>
      </w:r>
      <w:r w:rsidR="00754DA0">
        <w:rPr>
          <w:rFonts w:ascii="Times New Roman" w:hAnsi="Times New Roman" w:cs="Times New Roman"/>
          <w:sz w:val="26"/>
          <w:szCs w:val="26"/>
        </w:rPr>
        <w:t>ов</w:t>
      </w:r>
      <w:r w:rsidR="00754DA0" w:rsidRPr="00754DA0">
        <w:rPr>
          <w:rFonts w:ascii="Times New Roman" w:hAnsi="Times New Roman" w:cs="Times New Roman"/>
          <w:sz w:val="26"/>
          <w:szCs w:val="26"/>
        </w:rPr>
        <w:t xml:space="preserve"> к индексации основных социальных выплат, включая оплату труда</w:t>
      </w:r>
      <w:r w:rsidR="00754DA0">
        <w:rPr>
          <w:rFonts w:ascii="Times New Roman" w:hAnsi="Times New Roman" w:cs="Times New Roman"/>
          <w:sz w:val="26"/>
          <w:szCs w:val="26"/>
        </w:rPr>
        <w:t>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2FE" w:rsidRPr="0064191C" w:rsidRDefault="00EF02FE" w:rsidP="0064191C">
      <w:pPr>
        <w:tabs>
          <w:tab w:val="left" w:pos="7938"/>
        </w:tabs>
        <w:spacing w:after="1" w:line="220" w:lineRule="atLeast"/>
        <w:ind w:left="1701" w:right="19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191C">
        <w:rPr>
          <w:rFonts w:ascii="Times New Roman" w:hAnsi="Times New Roman" w:cs="Times New Roman"/>
          <w:b/>
          <w:sz w:val="26"/>
          <w:szCs w:val="26"/>
        </w:rPr>
        <w:t>5.</w:t>
      </w:r>
      <w:r w:rsidR="0064191C">
        <w:rPr>
          <w:rFonts w:ascii="Times New Roman" w:hAnsi="Times New Roman" w:cs="Times New Roman"/>
          <w:b/>
          <w:sz w:val="26"/>
          <w:szCs w:val="26"/>
        </w:rPr>
        <w:t> </w:t>
      </w:r>
      <w:r w:rsidRPr="0064191C">
        <w:rPr>
          <w:rFonts w:ascii="Times New Roman" w:hAnsi="Times New Roman" w:cs="Times New Roman"/>
          <w:b/>
          <w:sz w:val="26"/>
          <w:szCs w:val="26"/>
        </w:rPr>
        <w:t>Риски реализации бюджетного прогноза и меры их профилактики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Риски реализации Бюджетного прогноза ЗАТО г</w:t>
      </w:r>
      <w:r w:rsidR="0064191C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64191C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 обусловлены возникновением ряда внешних и внутренних факторов, влияющих на развитие бюджетной системы ЗАТО г</w:t>
      </w:r>
      <w:r w:rsidR="0064191C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64191C">
        <w:rPr>
          <w:rFonts w:ascii="Times New Roman" w:hAnsi="Times New Roman" w:cs="Times New Roman"/>
          <w:sz w:val="26"/>
          <w:szCs w:val="26"/>
        </w:rPr>
        <w:t>За</w:t>
      </w:r>
      <w:r w:rsidRPr="00EF02FE">
        <w:rPr>
          <w:rFonts w:ascii="Times New Roman" w:hAnsi="Times New Roman" w:cs="Times New Roman"/>
          <w:sz w:val="26"/>
          <w:szCs w:val="26"/>
        </w:rPr>
        <w:t>о</w:t>
      </w:r>
      <w:r w:rsidR="0064191C">
        <w:rPr>
          <w:rFonts w:ascii="Times New Roman" w:hAnsi="Times New Roman" w:cs="Times New Roman"/>
          <w:sz w:val="26"/>
          <w:szCs w:val="26"/>
        </w:rPr>
        <w:t>зе</w:t>
      </w:r>
      <w:r w:rsidRPr="00EF02FE">
        <w:rPr>
          <w:rFonts w:ascii="Times New Roman" w:hAnsi="Times New Roman" w:cs="Times New Roman"/>
          <w:sz w:val="26"/>
          <w:szCs w:val="26"/>
        </w:rPr>
        <w:t>рск в условиях финансовой и экономической нестабильности: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 w:rsidR="00EF02FE" w:rsidRPr="00EF02FE">
        <w:rPr>
          <w:rFonts w:ascii="Times New Roman" w:hAnsi="Times New Roman" w:cs="Times New Roman"/>
          <w:sz w:val="26"/>
          <w:szCs w:val="26"/>
        </w:rPr>
        <w:t>Экономические риски - риски, обусловленные неблагоприятными изменениями основных макроэкономических показателей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</w:t>
      </w:r>
      <w:r w:rsidR="00EF02FE" w:rsidRPr="00EF02F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зе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рск, включая как </w:t>
      </w:r>
      <w:r w:rsidR="00EF02FE" w:rsidRPr="00EF02FE">
        <w:rPr>
          <w:rFonts w:ascii="Times New Roman" w:hAnsi="Times New Roman" w:cs="Times New Roman"/>
          <w:sz w:val="26"/>
          <w:szCs w:val="26"/>
        </w:rPr>
        <w:lastRenderedPageBreak/>
        <w:t>ухудшение параметров внешнеэкономической конъюнктуры в целом, так и негативные изменения демографической ситуации, ситуации на рынке труда, и других ключевых экономических факторов, а также изменениями стратегических приоритетов развития ЗАТО.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 w:rsidR="00EF02FE" w:rsidRPr="00EF02FE">
        <w:rPr>
          <w:rFonts w:ascii="Times New Roman" w:hAnsi="Times New Roman" w:cs="Times New Roman"/>
          <w:sz w:val="26"/>
          <w:szCs w:val="26"/>
        </w:rPr>
        <w:t>Финансовые риски - риски невыполнения расходных обязательств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</w:t>
      </w:r>
      <w:r w:rsidR="00EF02FE" w:rsidRPr="00EF02FE">
        <w:rPr>
          <w:rFonts w:ascii="Times New Roman" w:hAnsi="Times New Roman" w:cs="Times New Roman"/>
          <w:sz w:val="26"/>
          <w:szCs w:val="26"/>
        </w:rPr>
        <w:t>рск в полной мере и в установленный срок.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Правовые риски - риски, связанные с изменением подходов к реализации бюджетно-финансовой политики на федеральном, региональном уровнях и с изменением бюджетного и налогового законодательства.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4.</w:t>
      </w:r>
      <w:r w:rsidR="0064191C">
        <w:rPr>
          <w:rFonts w:ascii="Times New Roman" w:hAnsi="Times New Roman" w:cs="Times New Roman"/>
          <w:sz w:val="26"/>
          <w:szCs w:val="26"/>
        </w:rPr>
        <w:t> </w:t>
      </w:r>
      <w:r w:rsidRPr="00EF02FE">
        <w:rPr>
          <w:rFonts w:ascii="Times New Roman" w:hAnsi="Times New Roman" w:cs="Times New Roman"/>
          <w:sz w:val="26"/>
          <w:szCs w:val="26"/>
        </w:rPr>
        <w:t>Организационные риски - риски, связанные с проблемами внутреннего финансового контроля и аудита и недостаточной мотивацией органов местного самоуправления к эффективному исполнению бюджета по расходам.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Механизм профилактики рисков будет заключаться в следующем: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превышении прогнозируемого уровня инфляции - умеренное сдерживание индексации объемов финансирования расходных обязательств; формирование резервных объемов условно утверждаемых расходов бюджета на период формирования бюджетного прогноза;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снижении нормативов отчислений от налогов - проведение политики экономии бюджетных расходов, приведение их в соответствие со складывающимися бюджетными возможностями;</w:t>
      </w:r>
    </w:p>
    <w:p w:rsidR="00EF02FE" w:rsidRPr="00EF02FE" w:rsidRDefault="004A6FCA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принятии новых нормативных правовых актов федерального, регионального уровней, предусматривающих изменение баланса полномочий и (или) финансовых потоков между уровнями бюджетов, - оперативное реагирование на изменения законодательства;</w:t>
      </w:r>
    </w:p>
    <w:p w:rsidR="00EF02FE" w:rsidRPr="00EF02FE" w:rsidRDefault="004A6FCA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при высоком уровне дефицита бюджета, росте муниципального долга - приоритизация расходных </w:t>
      </w:r>
      <w:proofErr w:type="gramStart"/>
      <w:r w:rsidR="00EF02FE" w:rsidRPr="00EF02FE">
        <w:rPr>
          <w:rFonts w:ascii="Times New Roman" w:hAnsi="Times New Roman" w:cs="Times New Roman"/>
          <w:sz w:val="26"/>
          <w:szCs w:val="26"/>
        </w:rPr>
        <w:t>обязательств</w:t>
      </w:r>
      <w:proofErr w:type="gramEnd"/>
      <w:r w:rsidR="00EF02FE" w:rsidRPr="00EF02FE">
        <w:rPr>
          <w:rFonts w:ascii="Times New Roman" w:hAnsi="Times New Roman" w:cs="Times New Roman"/>
          <w:sz w:val="26"/>
          <w:szCs w:val="26"/>
        </w:rPr>
        <w:t xml:space="preserve">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рск, приведение их в соответствие со складывающимися бюджетными возможностями: направление экономии по результатам осуществления закупок товаров (работ, услуг) для муниципальных </w:t>
      </w:r>
      <w:r w:rsidR="00EF02FE" w:rsidRPr="0090467B">
        <w:rPr>
          <w:rFonts w:ascii="Times New Roman" w:hAnsi="Times New Roman" w:cs="Times New Roman"/>
          <w:sz w:val="26"/>
          <w:szCs w:val="26"/>
        </w:rPr>
        <w:t>нужд</w:t>
      </w:r>
      <w:r w:rsidR="0090467B" w:rsidRPr="0090467B">
        <w:rPr>
          <w:rFonts w:ascii="Times New Roman" w:hAnsi="Times New Roman" w:cs="Times New Roman"/>
          <w:sz w:val="26"/>
          <w:szCs w:val="26"/>
        </w:rPr>
        <w:t>, а также</w:t>
      </w:r>
      <w:r w:rsidR="00EF02FE" w:rsidRPr="0090467B">
        <w:rPr>
          <w:rFonts w:ascii="Times New Roman" w:hAnsi="Times New Roman" w:cs="Times New Roman"/>
          <w:sz w:val="26"/>
          <w:szCs w:val="26"/>
        </w:rPr>
        <w:t xml:space="preserve"> на уменьшение дефицита бюджета;</w:t>
      </w:r>
    </w:p>
    <w:p w:rsidR="00EF02FE" w:rsidRPr="00EF02FE" w:rsidRDefault="004A6FCA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ухудшении условий для заимствований - минимизация стоимости обслуживания муниципального долга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</w:t>
      </w:r>
      <w:r w:rsidR="00EF02FE" w:rsidRPr="00EF02FE">
        <w:rPr>
          <w:rFonts w:ascii="Times New Roman" w:hAnsi="Times New Roman" w:cs="Times New Roman"/>
          <w:sz w:val="26"/>
          <w:szCs w:val="26"/>
        </w:rPr>
        <w:t>рск, гибкое реагирование на изменяющиеся условия финансовых рынков и использование наиболее благоприятных источников и форм заимствований;</w:t>
      </w:r>
    </w:p>
    <w:p w:rsidR="00EF02FE" w:rsidRPr="00EF02FE" w:rsidRDefault="004A6FCA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оттоке молодого трудоспособного населения в другие регионы Российской Федерации - создание условий для повышения экономической активности населения, поддержка квалифицированных кадров (обеспечение жильем молодых специалистов, развитие малого</w:t>
      </w:r>
      <w:r>
        <w:rPr>
          <w:rFonts w:ascii="Times New Roman" w:hAnsi="Times New Roman" w:cs="Times New Roman"/>
          <w:sz w:val="26"/>
          <w:szCs w:val="26"/>
        </w:rPr>
        <w:t xml:space="preserve"> и среднего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предпринимательства);</w:t>
      </w:r>
    </w:p>
    <w:p w:rsidR="00A608B6" w:rsidRDefault="004A6FCA" w:rsidP="00B03D1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низком качестве бюджетного планирования главных администраторов, распорядителей бюджетных средств, выраженном в отсутствии достаточно обоснованных и просчитанных показателей при формировании проектов бюджетов, - осуществление внутреннего финансового аудита; мониторинг качества финансового менеджмента, осуществляемого главными администраторами, распорядителями средств бюджета, включающий мониторинг качества исполнения бюджетных полномочий, своевременности представления бюджетной отчетности, выявление и устранение нарушений в ходе внутреннего финансового контроля и аудита.</w:t>
      </w:r>
    </w:p>
    <w:p w:rsidR="00A608B6" w:rsidRDefault="00A608B6" w:rsidP="00173B57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A608B6" w:rsidRDefault="00A608B6" w:rsidP="00173B57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A608B6" w:rsidRPr="00E46707" w:rsidRDefault="00A608B6" w:rsidP="00173B57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  <w:sectPr w:rsidR="00A608B6" w:rsidRPr="00E46707" w:rsidSect="002F33E7">
          <w:pgSz w:w="11906" w:h="16838"/>
          <w:pgMar w:top="1134" w:right="566" w:bottom="1134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136"/>
        <w:tblW w:w="5000" w:type="pct"/>
        <w:tblLook w:val="04A0"/>
      </w:tblPr>
      <w:tblGrid>
        <w:gridCol w:w="760"/>
        <w:gridCol w:w="2459"/>
        <w:gridCol w:w="1585"/>
        <w:gridCol w:w="1410"/>
        <w:gridCol w:w="1350"/>
        <w:gridCol w:w="1477"/>
        <w:gridCol w:w="1254"/>
        <w:gridCol w:w="1224"/>
        <w:gridCol w:w="1190"/>
        <w:gridCol w:w="1094"/>
        <w:gridCol w:w="1266"/>
      </w:tblGrid>
      <w:tr w:rsidR="00A608B6" w:rsidRPr="00DB5650" w:rsidTr="00DB5650">
        <w:trPr>
          <w:trHeight w:val="33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4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2031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4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Базовый вариант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Общий объем доходов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1 072 465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1 245 901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9B7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9B7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</w:t>
            </w: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B7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032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</w:t>
            </w:r>
            <w:r w:rsidR="000324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0324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805 708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686 772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720 217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757 165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795 852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608B6" w:rsidRPr="00DB5650" w:rsidTr="00DB5650">
        <w:trPr>
          <w:trHeight w:val="66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233 263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264 111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277 017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288 117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306 614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324 255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343 199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365 066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388 070</w:t>
            </w:r>
          </w:p>
        </w:tc>
      </w:tr>
      <w:tr w:rsidR="00A608B6" w:rsidRPr="00DB5650" w:rsidTr="00DB5650">
        <w:trPr>
          <w:trHeight w:val="66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839 202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981 790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9B7A4F" w:rsidP="009B7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1 060</w:t>
            </w:r>
            <w:r w:rsidR="00A608B6"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464</w:t>
            </w:r>
            <w:r w:rsidR="00A608B6"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973 529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499 095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362 517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377 018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392 099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407 782   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Общий объем расходов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1 075 549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1 264 241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1 350 308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1 290 458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809 564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687 072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723 838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764 180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807 790   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Дефицит/</w:t>
            </w:r>
            <w:proofErr w:type="spellStart"/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профицит</w:t>
            </w:r>
            <w:proofErr w:type="spellEnd"/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- 3 084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18 340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9B7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</w:t>
            </w:r>
            <w:r w:rsidR="009B7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12 827</w:t>
            </w: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032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3 855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300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3 621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7 015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11 938   </w:t>
            </w:r>
          </w:p>
        </w:tc>
      </w:tr>
      <w:tr w:rsidR="00A608B6" w:rsidRPr="00DB5650" w:rsidTr="00DB5650">
        <w:trPr>
          <w:trHeight w:val="66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муниципального долга на конец года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9 933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9 319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8 500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032451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37 312</w:t>
            </w:r>
            <w:r w:rsidR="00A608B6"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8 500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 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 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    </w:t>
            </w:r>
          </w:p>
        </w:tc>
      </w:tr>
      <w:tr w:rsidR="00A608B6" w:rsidRPr="00DB5650" w:rsidTr="00DB5650">
        <w:trPr>
          <w:trHeight w:val="66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государственного долга на конец года⃰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 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 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</w:tr>
      <w:tr w:rsidR="00A608B6" w:rsidRPr="00DB5650" w:rsidTr="00DB5650">
        <w:trPr>
          <w:trHeight w:val="300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B5650" w:rsidRDefault="00DB5650" w:rsidP="00DB565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Приложение № 1</w:t>
      </w:r>
    </w:p>
    <w:p w:rsidR="00DB5650" w:rsidRDefault="00DB5650" w:rsidP="00DB565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 Бюджетному прогнозу</w:t>
      </w:r>
    </w:p>
    <w:p w:rsidR="00DB5650" w:rsidRPr="00DB5650" w:rsidRDefault="00DB5650" w:rsidP="00DB56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B5650">
        <w:rPr>
          <w:rFonts w:ascii="Times New Roman" w:eastAsia="Times New Roman" w:hAnsi="Times New Roman" w:cs="Times New Roman"/>
          <w:color w:val="000000"/>
          <w:sz w:val="26"/>
          <w:szCs w:val="26"/>
        </w:rPr>
        <w:t>Прогноз</w:t>
      </w:r>
    </w:p>
    <w:p w:rsidR="00DB5650" w:rsidRDefault="00DB5650" w:rsidP="00DB56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B5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основных характеристик </w:t>
      </w:r>
      <w:proofErr w:type="gramStart"/>
      <w:r w:rsidRPr="00DB5650">
        <w:rPr>
          <w:rFonts w:ascii="Times New Roman" w:eastAsia="Times New Roman" w:hAnsi="Times New Roman" w:cs="Times New Roman"/>
          <w:color w:val="000000"/>
          <w:sz w:val="26"/>
          <w:szCs w:val="26"/>
        </w:rPr>
        <w:t>бюджета</w:t>
      </w:r>
      <w:proofErr w:type="gramEnd"/>
      <w:r w:rsidRPr="00DB5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ЗАТО город Заозерск</w:t>
      </w:r>
    </w:p>
    <w:p w:rsidR="00DB5650" w:rsidRDefault="00DB5650" w:rsidP="00DB565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тыс.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руб</w:t>
      </w:r>
      <w:proofErr w:type="spellEnd"/>
    </w:p>
    <w:p w:rsidR="00DB5650" w:rsidRDefault="00DB5650" w:rsidP="00A608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B5650" w:rsidRDefault="00DB5650" w:rsidP="00A608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608B6" w:rsidRPr="00A608B6" w:rsidRDefault="00A608B6" w:rsidP="00A608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A608B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п. 7 Раздела II Порядка разработки, утверждения бюджетного </w:t>
      </w:r>
      <w:proofErr w:type="gramStart"/>
      <w:r w:rsidRPr="00A608B6">
        <w:rPr>
          <w:rFonts w:ascii="Times New Roman" w:eastAsia="Times New Roman" w:hAnsi="Times New Roman" w:cs="Times New Roman"/>
          <w:color w:val="000000"/>
          <w:sz w:val="26"/>
          <w:szCs w:val="26"/>
        </w:rPr>
        <w:t>прогноза</w:t>
      </w:r>
      <w:proofErr w:type="gramEnd"/>
      <w:r w:rsidRPr="00A608B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ЗАТО город Заозерск на долгосрочный период, утвержденный постановлением Администрации ЗАТО город Заозерск от 09.07.2025 № 486 не предусмотрено</w:t>
      </w:r>
    </w:p>
    <w:p w:rsidR="00A852B8" w:rsidRDefault="00A852B8" w:rsidP="004A4FA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B641E" w:rsidRDefault="00BB641E" w:rsidP="00BB64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Приложение № 2</w:t>
      </w:r>
    </w:p>
    <w:p w:rsidR="00BB641E" w:rsidRDefault="00BB641E" w:rsidP="00BB64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 Бюджетному прогнозу</w:t>
      </w:r>
    </w:p>
    <w:p w:rsidR="00BB641E" w:rsidRDefault="00BB641E" w:rsidP="00BB64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B641E" w:rsidRPr="00BB641E" w:rsidRDefault="00BB641E" w:rsidP="00BB64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641E">
        <w:rPr>
          <w:rFonts w:ascii="Times New Roman" w:eastAsia="Times New Roman" w:hAnsi="Times New Roman" w:cs="Times New Roman"/>
          <w:color w:val="000000"/>
          <w:sz w:val="26"/>
          <w:szCs w:val="26"/>
        </w:rPr>
        <w:t>Показатели</w:t>
      </w:r>
    </w:p>
    <w:p w:rsidR="00BB641E" w:rsidRDefault="00BB641E" w:rsidP="00BB64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64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финансового обеспечения муниципальных </w:t>
      </w:r>
      <w:proofErr w:type="gramStart"/>
      <w:r w:rsidRPr="00BB641E">
        <w:rPr>
          <w:rFonts w:ascii="Times New Roman" w:eastAsia="Times New Roman" w:hAnsi="Times New Roman" w:cs="Times New Roman"/>
          <w:color w:val="000000"/>
          <w:sz w:val="26"/>
          <w:szCs w:val="26"/>
        </w:rPr>
        <w:t>программ</w:t>
      </w:r>
      <w:proofErr w:type="gramEnd"/>
      <w:r w:rsidRPr="00BB64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ЗАТО город Заозерск на период их действия</w:t>
      </w:r>
    </w:p>
    <w:p w:rsidR="00BB641E" w:rsidRDefault="00BB641E" w:rsidP="00BB64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B641E" w:rsidRDefault="00BB641E" w:rsidP="00BB64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тыс.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руб</w:t>
      </w:r>
      <w:proofErr w:type="spellEnd"/>
    </w:p>
    <w:tbl>
      <w:tblPr>
        <w:tblW w:w="5000" w:type="pct"/>
        <w:tblLook w:val="04A0"/>
      </w:tblPr>
      <w:tblGrid>
        <w:gridCol w:w="732"/>
        <w:gridCol w:w="6341"/>
        <w:gridCol w:w="1248"/>
        <w:gridCol w:w="1386"/>
        <w:gridCol w:w="1326"/>
        <w:gridCol w:w="1278"/>
        <w:gridCol w:w="1278"/>
        <w:gridCol w:w="1480"/>
      </w:tblGrid>
      <w:tr w:rsidR="00BB641E" w:rsidRPr="00BB641E" w:rsidTr="00BB641E">
        <w:trPr>
          <w:trHeight w:val="315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Показатель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</w:tr>
      <w:tr w:rsidR="00BB641E" w:rsidRPr="00BB641E" w:rsidTr="00BB641E">
        <w:trPr>
          <w:trHeight w:val="315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2028</w:t>
            </w:r>
          </w:p>
        </w:tc>
      </w:tr>
      <w:tr w:rsidR="00BB641E" w:rsidRPr="00BB641E" w:rsidTr="00BB641E">
        <w:trPr>
          <w:trHeight w:val="330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оценка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</w:tr>
      <w:tr w:rsidR="00BB641E" w:rsidRPr="00BB641E" w:rsidTr="00BB641E">
        <w:trPr>
          <w:trHeight w:val="3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Общий объем расходов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771C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1 075 49,31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1 250 960,08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1 334 358,89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1 290 457,79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809 563,53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687 072,03 </w:t>
            </w:r>
          </w:p>
        </w:tc>
      </w:tr>
      <w:tr w:rsidR="00BB641E" w:rsidRPr="00BB641E" w:rsidTr="00BB641E">
        <w:trPr>
          <w:trHeight w:val="6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1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расходов, распределенный по муниципальным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программам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771C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1 054289,06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1 216 172,07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1 302 913,26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1 262 401,24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772 674,29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637 215,86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образования, культуры, спорта и молодежной политики в городе Заозерске. Основные направления деятельности на 2018-2025 годы»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368 245,11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образования, культуры, спорта и молодежной политики в ЗАТО город Заозерск»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602 627,39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образования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295 556,00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284 514,25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368 071,19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239 540,05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культуры и сохранение историко – культурных объектов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288 856,00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353 714,24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37 356,36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37 356,36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физической культуры и спорта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61 604,76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75 729,05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44 385,92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43 885,92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«Охрана окружающей среды 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2014-2025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189 865,30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AA2B02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1.1.7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«Охрана окружающей среды 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8 928,76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11 812,34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3 320,00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AA2B02">
        <w:trPr>
          <w:trHeight w:val="94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1.1.8</w:t>
            </w:r>
          </w:p>
        </w:tc>
        <w:tc>
          <w:tcPr>
            <w:tcW w:w="2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Заозерска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«Энергосбережение и повышение энергетической эффективности ЗАТО город Заозерск Мурманской области» 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на 2018-2025 годы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800,00 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1.1.9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 Заозерск 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«Энергосбережение и повышение энергетической эффективности ЗАТО город Заозерск 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719,99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1 140,66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752,17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1.1.10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«Развитие малого и среднего предпринимательства и  торговли в ЗАТО город Заозерск Мурманской области»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2014-2025 годы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1.1.11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 Заозерск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малого и среднего предпринимательства и  торговли в ЗАТО город Заозерск»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9,28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12,13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7,08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7,10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«Развитие молодежной политики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9 221,02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5 767,83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2 422,95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2 422,95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«Эффективное управление муниципальными финансами ЗАТО город Заозерск Мурманской области»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19 676,77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28 921,50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126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1.1.14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«Профилактика безнадзорности и правонарушений несовершеннолетних на территории  муниципального образования ЗАТО город Заозерск Мурманской области» 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на 2014-2025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1.1.15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«Профилактика безнадзорности и правонарушений несовершеннолетних на территории  муниципального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образования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1 518,95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1 518,95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1 518,95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1 518,95 </w:t>
            </w:r>
          </w:p>
        </w:tc>
      </w:tr>
      <w:tr w:rsidR="00BB641E" w:rsidRPr="00BB641E" w:rsidTr="00BB641E">
        <w:trPr>
          <w:trHeight w:val="126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1.1.16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«Капитальный и текущий ремонт многоквартирных домов, расположенных на территории ЗАТО город Заозерск Мурманской области»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2014-2025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287,00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771CD0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1.1.17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Муниципальной программа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«Капитальный и текущий ремонт многоквартирных домов, расположенных на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территории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47 941,92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102 688,00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36 546,66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36 546,66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36 546,66 </w:t>
            </w:r>
          </w:p>
        </w:tc>
      </w:tr>
      <w:tr w:rsidR="00BB641E" w:rsidRPr="00BB641E" w:rsidTr="00771CD0">
        <w:trPr>
          <w:trHeight w:val="94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1.1.18</w:t>
            </w:r>
          </w:p>
        </w:tc>
        <w:tc>
          <w:tcPr>
            <w:tcW w:w="2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«Повышение информационной открытости деятельности органов местного самоуправления» 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на 2014-2026 годы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4 200,00 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5 068,38 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1.1.19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«Повышение безопасности дорожного движения и снижение дорожно-транспортного травматизма в ЗАТО город Заозерск»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2014-2025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1.1.20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овышение безопасности дорожного движения и снижение дорожно-транспортного травматизма в ЗАТО город Заозерск"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150,00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165 775,97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121 068,56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55 891,33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59 009,62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1.1.21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«Эффективное управление в ЗАТО город Заозерск мурманской области»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94 989,07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«Эффективное муниципальное управление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109 307,01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145 230,30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149 100,00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125 290,31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125 336,24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«Социальная поддержка некоторых категорий граждан ЗАТО город Заозерск Мурманской области 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1 694,25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1.1.24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«Социальная поддержка некоторых категорий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граждан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1 658,66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8 404,41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9 816,89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9 287,69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9 147,49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1.1.25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«Обеспечение комфортной среды проживания населения ЗАТО город Заозерск Мурманской области 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307 065,11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1.1.26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«Обеспечение комфортной среды проживания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населения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348 373,20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166 864,76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182 573,44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60 311,63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50 860,30 </w:t>
            </w:r>
          </w:p>
        </w:tc>
      </w:tr>
      <w:tr w:rsidR="00BB641E" w:rsidRPr="00BB641E" w:rsidTr="00771CD0">
        <w:trPr>
          <w:trHeight w:val="189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1.1.27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территории ЗАТО город Заозерск Мурманской области 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30 211,88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771CD0">
        <w:trPr>
          <w:trHeight w:val="1260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1.1.28</w:t>
            </w:r>
          </w:p>
        </w:tc>
        <w:tc>
          <w:tcPr>
            <w:tcW w:w="2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территории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33 686,09 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35 692,59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35 956,41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31 584,22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31 584,22 </w:t>
            </w:r>
          </w:p>
        </w:tc>
      </w:tr>
      <w:tr w:rsidR="00BB641E" w:rsidRPr="00BB641E" w:rsidTr="00BB641E">
        <w:trPr>
          <w:trHeight w:val="126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1.1.29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«Профилактика правонарушений и обеспечение общественной безопасности в ЗАТО город Заозерск Мурманской области 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386,89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1.1.30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«Профилактика правонарушений и обеспечение общественной безопасности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75,50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374,97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376,16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157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1.1.31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«Профилактика терроризма и экстремизма, а также минимизация и (или) ликвидация последствий проявлений терроризма и экстремизма на территории ЗАТО город Заозерск Мурманской области » 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на 2016-2025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«Профилактика терроризма и экстремизма, а также минимизация и (или) ликвидация последствий проявлений терроризма и экстремизма на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территории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19,98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14,96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«Формирование современной городской среды ЗАТО город Заозерск Мурманской области на 2017, 2018-2025 годы»,2026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36 862,68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1.1.34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«Формирование современной городской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среды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28 688,69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8 148,29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1 500,00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1.1.35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города Заозерск  «Укрепление общественного здоровья в  ЗАТО город Заозерск 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124,50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расходов, распределенный по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непрограммным</w:t>
            </w:r>
            <w:proofErr w:type="spell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направлениям деятельности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21 260,25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34 788,01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31 445,63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28 056,55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24 229,68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24 620,84 </w:t>
            </w:r>
          </w:p>
        </w:tc>
      </w:tr>
      <w:tr w:rsidR="00BB641E" w:rsidRPr="00BB641E" w:rsidTr="00BB641E">
        <w:trPr>
          <w:trHeight w:val="31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B641E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B641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BB641E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B641E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12 659,56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25 235,33 </w:t>
            </w:r>
          </w:p>
        </w:tc>
      </w:tr>
    </w:tbl>
    <w:p w:rsidR="00BB641E" w:rsidRPr="00E46707" w:rsidRDefault="00BB641E" w:rsidP="004A4FA4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BB641E" w:rsidRPr="00E46707" w:rsidSect="00A608B6"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36A2E"/>
    <w:multiLevelType w:val="hybridMultilevel"/>
    <w:tmpl w:val="B7EC6474"/>
    <w:lvl w:ilvl="0" w:tplc="D8AE3B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C59A3"/>
    <w:rsid w:val="00006639"/>
    <w:rsid w:val="000216BD"/>
    <w:rsid w:val="000250B5"/>
    <w:rsid w:val="00030272"/>
    <w:rsid w:val="00032451"/>
    <w:rsid w:val="00042F57"/>
    <w:rsid w:val="00047106"/>
    <w:rsid w:val="000475F3"/>
    <w:rsid w:val="000636ED"/>
    <w:rsid w:val="00071CA8"/>
    <w:rsid w:val="00076402"/>
    <w:rsid w:val="000B38F0"/>
    <w:rsid w:val="000B47F0"/>
    <w:rsid w:val="000D2CB5"/>
    <w:rsid w:val="000E002B"/>
    <w:rsid w:val="000F16DD"/>
    <w:rsid w:val="000F65A5"/>
    <w:rsid w:val="001038D2"/>
    <w:rsid w:val="001141E2"/>
    <w:rsid w:val="00115A44"/>
    <w:rsid w:val="001225F5"/>
    <w:rsid w:val="0012502E"/>
    <w:rsid w:val="0012560A"/>
    <w:rsid w:val="00131230"/>
    <w:rsid w:val="00147E0C"/>
    <w:rsid w:val="001504EE"/>
    <w:rsid w:val="00167FE1"/>
    <w:rsid w:val="00173B57"/>
    <w:rsid w:val="00194658"/>
    <w:rsid w:val="00197994"/>
    <w:rsid w:val="001B59FB"/>
    <w:rsid w:val="001C0AD9"/>
    <w:rsid w:val="00200618"/>
    <w:rsid w:val="00201040"/>
    <w:rsid w:val="00207921"/>
    <w:rsid w:val="00210667"/>
    <w:rsid w:val="00250C7C"/>
    <w:rsid w:val="00267172"/>
    <w:rsid w:val="00272E4C"/>
    <w:rsid w:val="002768A2"/>
    <w:rsid w:val="002A306D"/>
    <w:rsid w:val="002A757C"/>
    <w:rsid w:val="002B131F"/>
    <w:rsid w:val="002F1C0C"/>
    <w:rsid w:val="002F33E7"/>
    <w:rsid w:val="00310448"/>
    <w:rsid w:val="003174B6"/>
    <w:rsid w:val="00322369"/>
    <w:rsid w:val="00325A73"/>
    <w:rsid w:val="00334610"/>
    <w:rsid w:val="0034254B"/>
    <w:rsid w:val="00346306"/>
    <w:rsid w:val="00364B82"/>
    <w:rsid w:val="003738F6"/>
    <w:rsid w:val="0038540C"/>
    <w:rsid w:val="003956DB"/>
    <w:rsid w:val="00395E71"/>
    <w:rsid w:val="003B69EA"/>
    <w:rsid w:val="003C5F61"/>
    <w:rsid w:val="003D0708"/>
    <w:rsid w:val="003D09B3"/>
    <w:rsid w:val="003F0DD9"/>
    <w:rsid w:val="003F4A59"/>
    <w:rsid w:val="004121FE"/>
    <w:rsid w:val="00424FD3"/>
    <w:rsid w:val="004260D0"/>
    <w:rsid w:val="00435E7D"/>
    <w:rsid w:val="00443071"/>
    <w:rsid w:val="00443F45"/>
    <w:rsid w:val="00446A52"/>
    <w:rsid w:val="004503CE"/>
    <w:rsid w:val="0045199A"/>
    <w:rsid w:val="00464206"/>
    <w:rsid w:val="00473CA1"/>
    <w:rsid w:val="004751F5"/>
    <w:rsid w:val="004858AF"/>
    <w:rsid w:val="00486AA1"/>
    <w:rsid w:val="0049067D"/>
    <w:rsid w:val="00492C85"/>
    <w:rsid w:val="004A4FA4"/>
    <w:rsid w:val="004A6FCA"/>
    <w:rsid w:val="004C139D"/>
    <w:rsid w:val="004E506F"/>
    <w:rsid w:val="004E5073"/>
    <w:rsid w:val="004F101B"/>
    <w:rsid w:val="00514478"/>
    <w:rsid w:val="005202F2"/>
    <w:rsid w:val="00524F91"/>
    <w:rsid w:val="00532511"/>
    <w:rsid w:val="00557A1A"/>
    <w:rsid w:val="00573AAF"/>
    <w:rsid w:val="005808F6"/>
    <w:rsid w:val="00592ADE"/>
    <w:rsid w:val="005B011B"/>
    <w:rsid w:val="005C2A07"/>
    <w:rsid w:val="005C2CDB"/>
    <w:rsid w:val="005F2DA4"/>
    <w:rsid w:val="00613ABC"/>
    <w:rsid w:val="00617F8A"/>
    <w:rsid w:val="00620FA8"/>
    <w:rsid w:val="00622783"/>
    <w:rsid w:val="00630A1C"/>
    <w:rsid w:val="0063519F"/>
    <w:rsid w:val="0064191C"/>
    <w:rsid w:val="00673755"/>
    <w:rsid w:val="006830F8"/>
    <w:rsid w:val="00693899"/>
    <w:rsid w:val="00694D54"/>
    <w:rsid w:val="006A7855"/>
    <w:rsid w:val="006C0A01"/>
    <w:rsid w:val="006C6A20"/>
    <w:rsid w:val="006F129B"/>
    <w:rsid w:val="007004E4"/>
    <w:rsid w:val="00704814"/>
    <w:rsid w:val="007323B0"/>
    <w:rsid w:val="00732CC1"/>
    <w:rsid w:val="00735279"/>
    <w:rsid w:val="0074745C"/>
    <w:rsid w:val="00751CD4"/>
    <w:rsid w:val="007529E2"/>
    <w:rsid w:val="00754DA0"/>
    <w:rsid w:val="007627C8"/>
    <w:rsid w:val="00771CD0"/>
    <w:rsid w:val="007805B8"/>
    <w:rsid w:val="00787A4C"/>
    <w:rsid w:val="007A261D"/>
    <w:rsid w:val="007C59A3"/>
    <w:rsid w:val="007C698A"/>
    <w:rsid w:val="007D20F7"/>
    <w:rsid w:val="00800C71"/>
    <w:rsid w:val="00811351"/>
    <w:rsid w:val="00812555"/>
    <w:rsid w:val="00816060"/>
    <w:rsid w:val="00821000"/>
    <w:rsid w:val="0083324F"/>
    <w:rsid w:val="008333F3"/>
    <w:rsid w:val="00843796"/>
    <w:rsid w:val="008439AC"/>
    <w:rsid w:val="0085382A"/>
    <w:rsid w:val="00876B4D"/>
    <w:rsid w:val="0088238F"/>
    <w:rsid w:val="008866CA"/>
    <w:rsid w:val="008950E9"/>
    <w:rsid w:val="008B09C9"/>
    <w:rsid w:val="008B0FCD"/>
    <w:rsid w:val="008B4063"/>
    <w:rsid w:val="008C6736"/>
    <w:rsid w:val="008D1E74"/>
    <w:rsid w:val="008F4812"/>
    <w:rsid w:val="00903AC8"/>
    <w:rsid w:val="0090467B"/>
    <w:rsid w:val="00906E07"/>
    <w:rsid w:val="0094128A"/>
    <w:rsid w:val="00943B47"/>
    <w:rsid w:val="00961783"/>
    <w:rsid w:val="00962BB2"/>
    <w:rsid w:val="009910EA"/>
    <w:rsid w:val="009A16C8"/>
    <w:rsid w:val="009B1E95"/>
    <w:rsid w:val="009B7A4F"/>
    <w:rsid w:val="009C0D39"/>
    <w:rsid w:val="009D23F1"/>
    <w:rsid w:val="009D775D"/>
    <w:rsid w:val="009E5574"/>
    <w:rsid w:val="00A15E50"/>
    <w:rsid w:val="00A23986"/>
    <w:rsid w:val="00A266E1"/>
    <w:rsid w:val="00A356D8"/>
    <w:rsid w:val="00A50AD2"/>
    <w:rsid w:val="00A51D17"/>
    <w:rsid w:val="00A608B6"/>
    <w:rsid w:val="00A852B8"/>
    <w:rsid w:val="00AA2B02"/>
    <w:rsid w:val="00AA4579"/>
    <w:rsid w:val="00AA7D29"/>
    <w:rsid w:val="00AB7605"/>
    <w:rsid w:val="00AD0F04"/>
    <w:rsid w:val="00AF2506"/>
    <w:rsid w:val="00AF4782"/>
    <w:rsid w:val="00AF7D32"/>
    <w:rsid w:val="00B00049"/>
    <w:rsid w:val="00B0045F"/>
    <w:rsid w:val="00B0172D"/>
    <w:rsid w:val="00B03C5C"/>
    <w:rsid w:val="00B03D11"/>
    <w:rsid w:val="00B1788F"/>
    <w:rsid w:val="00B42E16"/>
    <w:rsid w:val="00B45013"/>
    <w:rsid w:val="00B472E8"/>
    <w:rsid w:val="00B563E2"/>
    <w:rsid w:val="00B9614F"/>
    <w:rsid w:val="00BB30DB"/>
    <w:rsid w:val="00BB3F48"/>
    <w:rsid w:val="00BB641E"/>
    <w:rsid w:val="00BB6610"/>
    <w:rsid w:val="00BB7220"/>
    <w:rsid w:val="00BD4E7E"/>
    <w:rsid w:val="00BF3B2E"/>
    <w:rsid w:val="00BF6CCF"/>
    <w:rsid w:val="00C21F74"/>
    <w:rsid w:val="00C246D4"/>
    <w:rsid w:val="00C30544"/>
    <w:rsid w:val="00C41061"/>
    <w:rsid w:val="00C515BE"/>
    <w:rsid w:val="00C66D36"/>
    <w:rsid w:val="00C82A76"/>
    <w:rsid w:val="00C91FA6"/>
    <w:rsid w:val="00CA210A"/>
    <w:rsid w:val="00CB5721"/>
    <w:rsid w:val="00CD2960"/>
    <w:rsid w:val="00CD31B1"/>
    <w:rsid w:val="00CF6171"/>
    <w:rsid w:val="00D117A1"/>
    <w:rsid w:val="00D3749E"/>
    <w:rsid w:val="00D46116"/>
    <w:rsid w:val="00D4779E"/>
    <w:rsid w:val="00D528A5"/>
    <w:rsid w:val="00D631AB"/>
    <w:rsid w:val="00D63A23"/>
    <w:rsid w:val="00D6455E"/>
    <w:rsid w:val="00D70258"/>
    <w:rsid w:val="00D70868"/>
    <w:rsid w:val="00D7126E"/>
    <w:rsid w:val="00D71542"/>
    <w:rsid w:val="00D717A5"/>
    <w:rsid w:val="00D735A8"/>
    <w:rsid w:val="00D740A7"/>
    <w:rsid w:val="00D8031B"/>
    <w:rsid w:val="00D876FA"/>
    <w:rsid w:val="00DA13F1"/>
    <w:rsid w:val="00DB0313"/>
    <w:rsid w:val="00DB5650"/>
    <w:rsid w:val="00DE13C4"/>
    <w:rsid w:val="00E01F34"/>
    <w:rsid w:val="00E17B5A"/>
    <w:rsid w:val="00E40E27"/>
    <w:rsid w:val="00E4292B"/>
    <w:rsid w:val="00E45CD8"/>
    <w:rsid w:val="00E465D3"/>
    <w:rsid w:val="00E46707"/>
    <w:rsid w:val="00E53355"/>
    <w:rsid w:val="00E6571D"/>
    <w:rsid w:val="00E6678D"/>
    <w:rsid w:val="00E66BAE"/>
    <w:rsid w:val="00E72FAF"/>
    <w:rsid w:val="00EA45DA"/>
    <w:rsid w:val="00EB6C93"/>
    <w:rsid w:val="00EE6F16"/>
    <w:rsid w:val="00EF02FE"/>
    <w:rsid w:val="00EF138F"/>
    <w:rsid w:val="00EF5E9F"/>
    <w:rsid w:val="00EF7233"/>
    <w:rsid w:val="00F3242F"/>
    <w:rsid w:val="00F37FDB"/>
    <w:rsid w:val="00F74569"/>
    <w:rsid w:val="00F80F22"/>
    <w:rsid w:val="00F85A4E"/>
    <w:rsid w:val="00FA4A3A"/>
    <w:rsid w:val="00FA7CCA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A01"/>
  </w:style>
  <w:style w:type="paragraph" w:styleId="5">
    <w:name w:val="heading 5"/>
    <w:basedOn w:val="a"/>
    <w:next w:val="a"/>
    <w:link w:val="50"/>
    <w:qFormat/>
    <w:rsid w:val="007C59A3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7C59A3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C59A3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7C59A3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7C59A3"/>
    <w:rPr>
      <w:color w:val="0000FF"/>
      <w:u w:val="single"/>
    </w:rPr>
  </w:style>
  <w:style w:type="paragraph" w:styleId="a4">
    <w:name w:val="Title"/>
    <w:basedOn w:val="a"/>
    <w:link w:val="a5"/>
    <w:qFormat/>
    <w:rsid w:val="007C59A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7C59A3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7C59A3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7C59A3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7C59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7C59A3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7C59A3"/>
    <w:pPr>
      <w:spacing w:after="0" w:line="240" w:lineRule="auto"/>
      <w:ind w:left="2880" w:hanging="216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7C59A3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C59A3"/>
    <w:pPr>
      <w:spacing w:after="0" w:line="240" w:lineRule="auto"/>
      <w:jc w:val="center"/>
    </w:pPr>
    <w:rPr>
      <w:rFonts w:ascii="Tahoma" w:eastAsia="Times New Roman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59A3"/>
    <w:rPr>
      <w:rFonts w:ascii="Tahoma" w:eastAsia="Times New Roman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7C59A3"/>
    <w:pPr>
      <w:spacing w:after="120" w:line="480" w:lineRule="auto"/>
      <w:ind w:left="283"/>
      <w:jc w:val="center"/>
    </w:pPr>
    <w:rPr>
      <w:rFonts w:ascii="Calibri" w:eastAsia="Times New Roman" w:hAnsi="Calibri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C59A3"/>
    <w:rPr>
      <w:rFonts w:ascii="Calibri" w:eastAsia="Times New Roman" w:hAnsi="Calibri" w:cs="Times New Roman"/>
    </w:rPr>
  </w:style>
  <w:style w:type="paragraph" w:styleId="21">
    <w:name w:val="envelope return"/>
    <w:basedOn w:val="a"/>
    <w:semiHidden/>
    <w:rsid w:val="007C59A3"/>
    <w:pPr>
      <w:tabs>
        <w:tab w:val="num" w:pos="2880"/>
      </w:tabs>
      <w:spacing w:after="0" w:line="240" w:lineRule="auto"/>
      <w:ind w:left="2880" w:hanging="2160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7C59A3"/>
    <w:pPr>
      <w:jc w:val="center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C59A3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uiPriority w:val="59"/>
    <w:rsid w:val="007C59A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7C59A3"/>
    <w:pPr>
      <w:tabs>
        <w:tab w:val="center" w:pos="4677"/>
        <w:tab w:val="right" w:pos="9355"/>
      </w:tabs>
      <w:jc w:val="center"/>
    </w:pPr>
    <w:rPr>
      <w:rFonts w:ascii="Calibri" w:eastAsia="Times New Roman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7C59A3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semiHidden/>
    <w:unhideWhenUsed/>
    <w:rsid w:val="007C59A3"/>
    <w:pPr>
      <w:tabs>
        <w:tab w:val="center" w:pos="4677"/>
        <w:tab w:val="right" w:pos="9355"/>
      </w:tabs>
      <w:jc w:val="center"/>
    </w:pPr>
    <w:rPr>
      <w:rFonts w:ascii="Calibri" w:eastAsia="Times New Roman" w:hAnsi="Calibri" w:cs="Times New Roman"/>
    </w:rPr>
  </w:style>
  <w:style w:type="character" w:customStyle="1" w:styleId="af0">
    <w:name w:val="Нижний колонтитул Знак"/>
    <w:basedOn w:val="a0"/>
    <w:link w:val="af"/>
    <w:uiPriority w:val="99"/>
    <w:semiHidden/>
    <w:rsid w:val="007C59A3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7C59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C59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f1">
    <w:name w:val="Placeholder Text"/>
    <w:basedOn w:val="a0"/>
    <w:uiPriority w:val="99"/>
    <w:semiHidden/>
    <w:rsid w:val="007C59A3"/>
    <w:rPr>
      <w:color w:val="808080"/>
    </w:rPr>
  </w:style>
  <w:style w:type="paragraph" w:customStyle="1" w:styleId="ConsPlusTitlePage">
    <w:name w:val="ConsPlusTitlePage"/>
    <w:rsid w:val="00B0045F"/>
    <w:pPr>
      <w:widowControl w:val="0"/>
      <w:autoSpaceDE w:val="0"/>
      <w:autoSpaceDN w:val="0"/>
      <w:spacing w:after="0" w:line="240" w:lineRule="auto"/>
    </w:pPr>
    <w:rPr>
      <w:rFonts w:ascii="Tahoma" w:hAnsi="Tahoma" w:cs="Tahoma"/>
      <w:kern w:val="2"/>
      <w:sz w:val="20"/>
    </w:rPr>
  </w:style>
  <w:style w:type="character" w:customStyle="1" w:styleId="af2">
    <w:name w:val="Гипертекстовая ссылка"/>
    <w:basedOn w:val="a0"/>
    <w:uiPriority w:val="99"/>
    <w:rsid w:val="00630A1C"/>
    <w:rPr>
      <w:rFonts w:cs="Times New Roman"/>
      <w:color w:val="106BBE"/>
    </w:rPr>
  </w:style>
  <w:style w:type="paragraph" w:customStyle="1" w:styleId="af3">
    <w:name w:val="Нормальный (таблица)"/>
    <w:basedOn w:val="a"/>
    <w:next w:val="a"/>
    <w:uiPriority w:val="99"/>
    <w:rsid w:val="00B000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f4">
    <w:name w:val="List Paragraph"/>
    <w:basedOn w:val="a"/>
    <w:uiPriority w:val="34"/>
    <w:qFormat/>
    <w:rsid w:val="00D4779E"/>
    <w:pPr>
      <w:ind w:left="720"/>
      <w:contextualSpacing/>
    </w:pPr>
  </w:style>
  <w:style w:type="paragraph" w:customStyle="1" w:styleId="s1">
    <w:name w:val="s_1"/>
    <w:basedOn w:val="a"/>
    <w:rsid w:val="00787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787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8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957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4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87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51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1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43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6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8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74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52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8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12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8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2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5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1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01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96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27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52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59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34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227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46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17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0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15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31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602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23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0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18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75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66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54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88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1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7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06D60888B9753635968FE76FE32E237C6BBCC0716852D69E95A3324F20BBFE7EC69CF16A3C6B141257FA0ACAF9296246A7F35E38E5jAeE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18</Pages>
  <Words>6632</Words>
  <Characters>37808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</dc:creator>
  <cp:lastModifiedBy>MNViryacheva</cp:lastModifiedBy>
  <cp:revision>140</cp:revision>
  <cp:lastPrinted>2026-02-04T07:41:00Z</cp:lastPrinted>
  <dcterms:created xsi:type="dcterms:W3CDTF">2025-07-03T14:11:00Z</dcterms:created>
  <dcterms:modified xsi:type="dcterms:W3CDTF">2026-02-04T09:19:00Z</dcterms:modified>
</cp:coreProperties>
</file>